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A3C2E3C" w14:textId="77777777" w:rsidR="006853A1" w:rsidRPr="00AA5FC7" w:rsidRDefault="006853A1" w:rsidP="00AA5FC7">
      <w:pPr>
        <w:pStyle w:val="NormalWeb"/>
        <w:spacing w:before="0" w:after="200" w:line="276" w:lineRule="auto"/>
        <w:jc w:val="both"/>
        <w:rPr>
          <w:rFonts w:cs="Arial"/>
          <w:b/>
          <w:bCs/>
          <w:sz w:val="36"/>
          <w:szCs w:val="36"/>
        </w:rPr>
      </w:pPr>
    </w:p>
    <w:p w14:paraId="31C67656" w14:textId="7F3D5532" w:rsidR="00324C0A" w:rsidRPr="00AA5FC7" w:rsidRDefault="006960D3" w:rsidP="00AA5FC7">
      <w:pPr>
        <w:pStyle w:val="NormalWeb"/>
        <w:spacing w:before="0" w:after="200" w:line="276" w:lineRule="auto"/>
        <w:jc w:val="both"/>
        <w:rPr>
          <w:rFonts w:cs="Arial"/>
          <w:b/>
          <w:bCs/>
          <w:sz w:val="36"/>
          <w:szCs w:val="36"/>
        </w:rPr>
      </w:pPr>
      <w:r>
        <w:rPr>
          <w:rFonts w:cs="Arial"/>
          <w:noProof/>
          <w:lang w:val="es-UY" w:eastAsia="es-UY" w:bidi="ar-SA"/>
        </w:rPr>
        <mc:AlternateContent>
          <mc:Choice Requires="wps">
            <w:drawing>
              <wp:anchor distT="45720" distB="45720" distL="114300" distR="114300" simplePos="0" relativeHeight="251655168" behindDoc="0" locked="0" layoutInCell="1" allowOverlap="1" wp14:anchorId="6BB25C65" wp14:editId="622D4F05">
                <wp:simplePos x="0" y="0"/>
                <wp:positionH relativeFrom="column">
                  <wp:posOffset>1961515</wp:posOffset>
                </wp:positionH>
                <wp:positionV relativeFrom="paragraph">
                  <wp:posOffset>269240</wp:posOffset>
                </wp:positionV>
                <wp:extent cx="4114800" cy="712470"/>
                <wp:effectExtent l="0" t="0" r="19050" b="11430"/>
                <wp:wrapSquare wrapText="bothSides"/>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712470"/>
                        </a:xfrm>
                        <a:prstGeom prst="rect">
                          <a:avLst/>
                        </a:prstGeom>
                        <a:solidFill>
                          <a:srgbClr val="FFFFFF"/>
                        </a:solidFill>
                        <a:ln w="9525">
                          <a:solidFill>
                            <a:srgbClr val="000000"/>
                          </a:solidFill>
                          <a:miter lim="800000"/>
                          <a:headEnd/>
                          <a:tailEnd/>
                        </a:ln>
                      </wps:spPr>
                      <wps:txbx>
                        <w:txbxContent>
                          <w:p w14:paraId="516FEFA8" w14:textId="77777777" w:rsidR="00A36F51" w:rsidRDefault="00A36F5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BB25C65" id="_x0000_t202" coordsize="21600,21600" o:spt="202" path="m,l,21600r21600,l21600,xe">
                <v:stroke joinstyle="miter"/>
                <v:path gradientshapeok="t" o:connecttype="rect"/>
              </v:shapetype>
              <v:shape id="Cuadro de texto 2" o:spid="_x0000_s1026" type="#_x0000_t202" style="position:absolute;left:0;text-align:left;margin-left:154.45pt;margin-top:21.2pt;width:324pt;height:56.1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qrNLgIAAFcEAAAOAAAAZHJzL2Uyb0RvYy54bWysVNuO0zAQfUfiHyy/0zRVS3ejpqulSxHS&#10;cpEWPmBqO42F4zG222T5esZOt1QLvCDyYHk84+OZc2ayuhk6w47KB4225uVkypmyAqW2+5p//bJ9&#10;dcVZiGAlGLSq5o8q8Jv1yxer3lVqhi0aqTwjEBuq3tW8jdFVRRFEqzoIE3TKkrNB30Ek0+8L6aEn&#10;9M4Us+n0ddGjl86jUCHQ6d3o5OuM3zRKxE9NE1RkpuaUW8yrz+surcV6BdXeg2u1OKUB/5BFB9rS&#10;o2eoO4jADl7/BtVp4TFgEycCuwKbRguVa6Bqyumzah5acCrXQuQEd6Yp/D9Y8fH42TMta05CWehI&#10;os0BpEcmFYtqiMhmiaTehYpiHxxFx+ENDiR2Lji4exTfArO4acHu1a332LcKJCVZppvFxdURJySQ&#10;Xf8BJb0Gh4gZaGh8lxgkThihk1iPZ4EoDybocF6W86spuQT5luVsvswKFlA93XY+xHcKO5Y2NffU&#10;ABkdjvchpmygegpJjwU0Wm61Mdnw+93GeHYEapZt/nIBz8KMZX3NrxezxUjAXyGm+fsTRKcjdb3R&#10;HdF+DoIq0fbWytyTEbQZ95SysSceE3UjiXHYDSdddigfiVGPY3fTNNKmRf+Ds546u+bh+wG84sy8&#10;t6TKdTmfp1HIxnyxnJHhLz27Sw9YQVA1j5yN200cx+fgvN639NLYBxZvSclGZ5KT5GNWp7ypezP3&#10;p0lL43Fp56hf/4P1TwAAAP//AwBQSwMEFAAGAAgAAAAhALKQBBXfAAAACgEAAA8AAABkcnMvZG93&#10;bnJldi54bWxMj8FOwzAMhu9IvENkJC6IpWxdaUvTCSGB4AYDwTVrvLaicUqSdeXtMSc42v70+/ur&#10;zWwHMaEPvSMFV4sEBFLjTE+tgrfX+8scRIiajB4coYJvDLCpT08qXRp3pBectrEVHEKh1Aq6GMdS&#10;ytB0aHVYuBGJb3vnrY48+lYar48cbge5TJJMWt0Tf+j0iHcdNp/bg1WQp4/TR3haPb832X4o4sX1&#10;9PDllTo/m29vQESc4x8Mv/qsDjU77dyBTBCDglWSF4wqSJcpCAaKdcaLHZPrNANZV/J/hfoHAAD/&#10;/wMAUEsBAi0AFAAGAAgAAAAhALaDOJL+AAAA4QEAABMAAAAAAAAAAAAAAAAAAAAAAFtDb250ZW50&#10;X1R5cGVzXS54bWxQSwECLQAUAAYACAAAACEAOP0h/9YAAACUAQAACwAAAAAAAAAAAAAAAAAvAQAA&#10;X3JlbHMvLnJlbHNQSwECLQAUAAYACAAAACEAqlaqzS4CAABXBAAADgAAAAAAAAAAAAAAAAAuAgAA&#10;ZHJzL2Uyb0RvYy54bWxQSwECLQAUAAYACAAAACEAspAEFd8AAAAKAQAADwAAAAAAAAAAAAAAAACI&#10;BAAAZHJzL2Rvd25yZXYueG1sUEsFBgAAAAAEAAQA8wAAAJQFAAAAAA==&#10;">
                <v:textbox>
                  <w:txbxContent>
                    <w:p w14:paraId="516FEFA8" w14:textId="77777777" w:rsidR="00A36F51" w:rsidRDefault="00A36F51"/>
                  </w:txbxContent>
                </v:textbox>
                <w10:wrap type="square"/>
              </v:shape>
            </w:pict>
          </mc:Fallback>
        </mc:AlternateContent>
      </w:r>
    </w:p>
    <w:p w14:paraId="25B6801C" w14:textId="77777777" w:rsidR="006853A1" w:rsidRPr="00AA5FC7" w:rsidRDefault="00185875" w:rsidP="00AA5FC7">
      <w:pPr>
        <w:pStyle w:val="NormalWeb"/>
        <w:spacing w:before="0" w:after="200" w:line="276" w:lineRule="auto"/>
        <w:rPr>
          <w:rFonts w:cs="Arial"/>
          <w:b/>
          <w:bCs/>
          <w:sz w:val="36"/>
          <w:szCs w:val="36"/>
        </w:rPr>
      </w:pPr>
      <w:r w:rsidRPr="00AA5FC7">
        <w:rPr>
          <w:rFonts w:cs="Arial"/>
          <w:b/>
          <w:bCs/>
          <w:sz w:val="36"/>
          <w:szCs w:val="36"/>
        </w:rPr>
        <w:t>ORGANISMO</w:t>
      </w:r>
      <w:r w:rsidR="00E634BF" w:rsidRPr="00AA5FC7">
        <w:rPr>
          <w:rFonts w:cs="Arial"/>
          <w:b/>
          <w:bCs/>
          <w:sz w:val="36"/>
          <w:szCs w:val="36"/>
        </w:rPr>
        <w:t xml:space="preserve"> CONTRATANTE</w:t>
      </w:r>
      <w:r w:rsidRPr="00AA5FC7">
        <w:rPr>
          <w:rFonts w:cs="Arial"/>
          <w:b/>
          <w:bCs/>
          <w:sz w:val="36"/>
          <w:szCs w:val="36"/>
        </w:rPr>
        <w:t xml:space="preserve">: </w:t>
      </w:r>
    </w:p>
    <w:p w14:paraId="655D74DB" w14:textId="77777777" w:rsidR="00185875" w:rsidRPr="00AA5FC7" w:rsidRDefault="00185875" w:rsidP="00AA5FC7">
      <w:pPr>
        <w:pStyle w:val="aclaraciones-western"/>
        <w:spacing w:before="0" w:after="200" w:line="276" w:lineRule="auto"/>
        <w:rPr>
          <w:rFonts w:ascii="Arial" w:hAnsi="Arial" w:cs="Arial"/>
          <w:i w:val="0"/>
          <w:iCs w:val="0"/>
          <w:sz w:val="28"/>
          <w:szCs w:val="36"/>
        </w:rPr>
      </w:pPr>
      <w:r w:rsidRPr="00AA5FC7">
        <w:rPr>
          <w:rFonts w:ascii="Arial" w:hAnsi="Arial" w:cs="Arial"/>
          <w:i w:val="0"/>
          <w:iCs w:val="0"/>
          <w:sz w:val="28"/>
          <w:szCs w:val="36"/>
        </w:rPr>
        <w:t>(Inciso/Unidad Ejecutora)</w:t>
      </w:r>
    </w:p>
    <w:p w14:paraId="4D58E8B9" w14:textId="642FEFF3" w:rsidR="00185875" w:rsidRPr="00AA5FC7" w:rsidRDefault="006960D3" w:rsidP="00AA5FC7">
      <w:pPr>
        <w:pStyle w:val="aclaraciones-western"/>
        <w:spacing w:before="0" w:after="200" w:line="276" w:lineRule="auto"/>
        <w:rPr>
          <w:rFonts w:ascii="Arial" w:hAnsi="Arial" w:cs="Arial"/>
          <w:i w:val="0"/>
          <w:iCs w:val="0"/>
          <w:sz w:val="36"/>
          <w:szCs w:val="36"/>
        </w:rPr>
      </w:pPr>
      <w:r>
        <w:rPr>
          <w:rFonts w:ascii="Arial" w:hAnsi="Arial" w:cs="Arial"/>
          <w:i w:val="0"/>
          <w:iCs w:val="0"/>
          <w:noProof/>
          <w:sz w:val="36"/>
          <w:szCs w:val="36"/>
          <w:lang w:eastAsia="es-UY" w:bidi="ar-SA"/>
        </w:rPr>
        <mc:AlternateContent>
          <mc:Choice Requires="wps">
            <w:drawing>
              <wp:anchor distT="45720" distB="45720" distL="114300" distR="114300" simplePos="0" relativeHeight="251656192" behindDoc="0" locked="0" layoutInCell="1" allowOverlap="1" wp14:anchorId="348F8F45" wp14:editId="54DAAD1C">
                <wp:simplePos x="0" y="0"/>
                <wp:positionH relativeFrom="column">
                  <wp:posOffset>2946400</wp:posOffset>
                </wp:positionH>
                <wp:positionV relativeFrom="paragraph">
                  <wp:posOffset>381635</wp:posOffset>
                </wp:positionV>
                <wp:extent cx="3129915" cy="950595"/>
                <wp:effectExtent l="0" t="0" r="13335" b="20955"/>
                <wp:wrapSquare wrapText="bothSides"/>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9915" cy="950595"/>
                        </a:xfrm>
                        <a:prstGeom prst="rect">
                          <a:avLst/>
                        </a:prstGeom>
                        <a:solidFill>
                          <a:srgbClr val="FFFFFF"/>
                        </a:solidFill>
                        <a:ln w="9525">
                          <a:solidFill>
                            <a:srgbClr val="000000"/>
                          </a:solidFill>
                          <a:miter lim="800000"/>
                          <a:headEnd/>
                          <a:tailEnd/>
                        </a:ln>
                      </wps:spPr>
                      <wps:txbx>
                        <w:txbxContent>
                          <w:p w14:paraId="0434DACC" w14:textId="77777777" w:rsidR="00A36F51" w:rsidRDefault="00A36F51" w:rsidP="0018587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8F8F45" id="Text Box 3" o:spid="_x0000_s1027" type="#_x0000_t202" style="position:absolute;margin-left:232pt;margin-top:30.05pt;width:246.45pt;height:74.8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uBPKwIAAFcEAAAOAAAAZHJzL2Uyb0RvYy54bWysVNtu2zAMfR+wfxD0vthOk7Ux4hRdugwD&#10;ugvQ7gNkWbaFSaImKbG7rx8lp2l2exnmB4EUqUPykPT6etSKHITzEkxFi1lOiTAcGmm6in552L26&#10;osQHZhqmwIiKPgpPrzcvX6wHW4o59KAa4QiCGF8OtqJ9CLbMMs97oZmfgRUGjS04zQKqrssaxwZE&#10;1yqb5/nrbADXWAdceI+3t5ORbhJ+2woePrWtF4GoimJuIZ0unXU8s82alZ1jtpf8mAb7hyw0kwaD&#10;nqBuWWBk7+RvUFpyBx7aMOOgM2hbyUWqAasp8l+que+ZFakWJMfbE03+/8Hyj4fPjsimopeUGKax&#10;RQ9iDOQNjOQisjNYX6LTvUW3MOI1djlV6u0d8K+eGNj2zHTixjkYesEazK6IL7OzpxOOjyD18AEa&#10;DMP2ARLQ2DodqUMyCKJjlx5PnYmpcLy8KOarVbGkhKNttcyXq2UKwcqn19b58E6AJlGoqMPOJ3R2&#10;uPMhZsPKJ5cYzIOSzU4qlRTX1VvlyIHhlOzSd0T/yU0ZMsTo8+VEwF8h8vT9CULLgOOupK7o1cmJ&#10;lZG2t6ZJwxiYVJOMKStz5DFSN5EYxnpMDUskR45raB6RWAfTdOM2otCD+07JgJNdUf9tz5ygRL03&#10;2JxVsVjEVUjKYnk5R8WdW+pzCzMcoSoaKJnEbZjWZ2+d7HqMNI2DgRtsaCsT189ZHdPH6U0tOG5a&#10;XI9zPXk9/w82PwAAAP//AwBQSwMEFAAGAAgAAAAhAGx7Wf/gAAAACgEAAA8AAABkcnMvZG93bnJl&#10;di54bWxMj8FOwzAQRO9I/IO1SFwQtVuCSUI2FUIC0RsUBFc3dpOIeB1sNw1/jznBcTSjmTfVerYD&#10;m4wPvSOE5UIAM9Q43VOL8Pb6cJkDC1GRVoMjg/BtAqzr05NKldod6cVM29iyVEKhVAhdjGPJeWg6&#10;Y1VYuNFQ8vbOWxWT9C3XXh1TuR34SgjJreopLXRqNPedaT63B4uQZ0/TR9hcPb83cj8U8eJmevzy&#10;iOdn890tsGjm+BeGX/yEDnVi2rkD6cAGhExm6UtEkGIJLAWKa1kA2yGsRJEDryv+/0L9AwAA//8D&#10;AFBLAQItABQABgAIAAAAIQC2gziS/gAAAOEBAAATAAAAAAAAAAAAAAAAAAAAAABbQ29udGVudF9U&#10;eXBlc10ueG1sUEsBAi0AFAAGAAgAAAAhADj9If/WAAAAlAEAAAsAAAAAAAAAAAAAAAAALwEAAF9y&#10;ZWxzLy5yZWxzUEsBAi0AFAAGAAgAAAAhAOV+4E8rAgAAVwQAAA4AAAAAAAAAAAAAAAAALgIAAGRy&#10;cy9lMm9Eb2MueG1sUEsBAi0AFAAGAAgAAAAhAGx7Wf/gAAAACgEAAA8AAAAAAAAAAAAAAAAAhQQA&#10;AGRycy9kb3ducmV2LnhtbFBLBQYAAAAABAAEAPMAAACSBQAAAAA=&#10;">
                <v:textbox>
                  <w:txbxContent>
                    <w:p w14:paraId="0434DACC" w14:textId="77777777" w:rsidR="00A36F51" w:rsidRDefault="00A36F51" w:rsidP="00185875"/>
                  </w:txbxContent>
                </v:textbox>
                <w10:wrap type="square"/>
              </v:shape>
            </w:pict>
          </mc:Fallback>
        </mc:AlternateContent>
      </w:r>
    </w:p>
    <w:p w14:paraId="66E4E203" w14:textId="77777777" w:rsidR="00185875" w:rsidRPr="00AA5FC7" w:rsidRDefault="00185875" w:rsidP="00AA5FC7">
      <w:pPr>
        <w:pStyle w:val="aclaraciones-western"/>
        <w:spacing w:before="0" w:after="200" w:line="276" w:lineRule="auto"/>
        <w:rPr>
          <w:rFonts w:ascii="Arial" w:hAnsi="Arial" w:cs="Arial"/>
          <w:i w:val="0"/>
          <w:iCs w:val="0"/>
          <w:sz w:val="36"/>
          <w:szCs w:val="36"/>
        </w:rPr>
      </w:pPr>
    </w:p>
    <w:p w14:paraId="75BF8100" w14:textId="77777777" w:rsidR="006853A1" w:rsidRPr="00AA5FC7" w:rsidRDefault="00185875" w:rsidP="00AA5FC7">
      <w:pPr>
        <w:pStyle w:val="aclaraciones-western"/>
        <w:spacing w:before="0" w:after="200" w:line="276" w:lineRule="auto"/>
        <w:rPr>
          <w:rFonts w:ascii="Arial" w:hAnsi="Arial" w:cs="Arial"/>
          <w:i w:val="0"/>
          <w:iCs w:val="0"/>
          <w:sz w:val="36"/>
          <w:szCs w:val="36"/>
        </w:rPr>
      </w:pPr>
      <w:r w:rsidRPr="00AA5FC7">
        <w:rPr>
          <w:rFonts w:ascii="Arial" w:hAnsi="Arial" w:cs="Arial"/>
          <w:i w:val="0"/>
          <w:iCs w:val="0"/>
          <w:sz w:val="36"/>
          <w:szCs w:val="36"/>
        </w:rPr>
        <w:t xml:space="preserve">OBJETO DEL LLAMADO: </w:t>
      </w:r>
    </w:p>
    <w:p w14:paraId="4EC4DD20" w14:textId="5FF9F016" w:rsidR="006853A1" w:rsidRPr="00AA5FC7" w:rsidRDefault="006960D3" w:rsidP="00AA5FC7">
      <w:pPr>
        <w:pStyle w:val="NormalWeb"/>
        <w:spacing w:before="0" w:after="200" w:line="276" w:lineRule="auto"/>
        <w:rPr>
          <w:rFonts w:cs="Arial"/>
          <w:b/>
          <w:bCs/>
          <w:sz w:val="36"/>
          <w:szCs w:val="36"/>
          <w:lang w:val="es-UY"/>
        </w:rPr>
      </w:pPr>
      <w:r>
        <w:rPr>
          <w:rFonts w:cs="Arial"/>
          <w:b/>
          <w:bCs/>
          <w:noProof/>
          <w:sz w:val="28"/>
          <w:szCs w:val="36"/>
          <w:lang w:val="es-UY" w:eastAsia="es-UY" w:bidi="ar-SA"/>
        </w:rPr>
        <mc:AlternateContent>
          <mc:Choice Requires="wps">
            <w:drawing>
              <wp:anchor distT="45720" distB="45720" distL="114300" distR="114300" simplePos="0" relativeHeight="251657216" behindDoc="0" locked="0" layoutInCell="1" allowOverlap="1" wp14:anchorId="02781838" wp14:editId="1D62523F">
                <wp:simplePos x="0" y="0"/>
                <wp:positionH relativeFrom="column">
                  <wp:posOffset>2799715</wp:posOffset>
                </wp:positionH>
                <wp:positionV relativeFrom="paragraph">
                  <wp:posOffset>472440</wp:posOffset>
                </wp:positionV>
                <wp:extent cx="3276600" cy="922020"/>
                <wp:effectExtent l="0" t="0" r="19050" b="11430"/>
                <wp:wrapSquare wrapText="bothSides"/>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922020"/>
                        </a:xfrm>
                        <a:prstGeom prst="rect">
                          <a:avLst/>
                        </a:prstGeom>
                        <a:solidFill>
                          <a:srgbClr val="FFFFFF"/>
                        </a:solidFill>
                        <a:ln w="9525">
                          <a:solidFill>
                            <a:srgbClr val="000000"/>
                          </a:solidFill>
                          <a:miter lim="800000"/>
                          <a:headEnd/>
                          <a:tailEnd/>
                        </a:ln>
                      </wps:spPr>
                      <wps:txbx>
                        <w:txbxContent>
                          <w:p w14:paraId="3A0D1900" w14:textId="77777777" w:rsidR="00A36F51" w:rsidRDefault="00A36F51" w:rsidP="00185875">
                            <w:pPr>
                              <w:jc w:val="left"/>
                              <w:rPr>
                                <w:rFonts w:ascii="Arial" w:hAnsi="Arial" w:cs="Arial"/>
                                <w:b/>
                                <w:sz w:val="40"/>
                                <w:lang w:val="es-CL"/>
                              </w:rPr>
                            </w:pPr>
                          </w:p>
                          <w:p w14:paraId="5E6528D8" w14:textId="6C9FF451" w:rsidR="00A36F51" w:rsidRPr="00185875" w:rsidRDefault="00A36F51" w:rsidP="00185875">
                            <w:pPr>
                              <w:jc w:val="left"/>
                              <w:rPr>
                                <w:rFonts w:ascii="Arial" w:hAnsi="Arial" w:cs="Arial"/>
                                <w:b/>
                                <w:sz w:val="40"/>
                                <w:lang w:val="es-CL"/>
                              </w:rPr>
                            </w:pPr>
                            <w:r>
                              <w:rPr>
                                <w:rFonts w:ascii="Arial" w:hAnsi="Arial" w:cs="Arial"/>
                                <w:b/>
                                <w:sz w:val="40"/>
                                <w:lang w:val="es-CL"/>
                              </w:rPr>
                              <w:t>PREGÓN Nº</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781838" id="Text Box 4" o:spid="_x0000_s1028" type="#_x0000_t202" style="position:absolute;margin-left:220.45pt;margin-top:37.2pt;width:258pt;height:72.6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liaLAIAAFcEAAAOAAAAZHJzL2Uyb0RvYy54bWysVNtu2zAMfR+wfxD0vtjxkrQ14hRdugwD&#10;ugvQ7gNkWY6FSaImKbGzry8lJ1nQbS/D/CBIInVInkN6eTtoRfbCeQmmotNJTokwHBppthX99rR5&#10;c02JD8w0TIERFT0IT29Xr18te1uKAjpQjXAEQYwve1vRLgRbZpnnndDMT8AKg8YWnGYBj26bNY71&#10;iK5VVuT5IuvBNdYBF97j7f1opKuE37aChy9t60UgqqKYW0irS2sd12y1ZOXWMdtJfkyD/UMWmkmD&#10;Qc9Q9ywwsnPyNygtuQMPbZhw0Bm0reQi1YDVTPMX1Tx2zIpUC5Lj7Zkm//9g+ef9V0dkU9EFJYZp&#10;lOhJDIG8g4HMIju99SU6PVp0CwNeo8qpUm8fgH/3xMC6Y2Yr7pyDvhOsweym8WV28XTE8RGk7j9B&#10;g2HYLkACGlqnI3VIBkF0VOlwViamwvHybXG1WORo4mi7KYq8SNJlrDy9ts6HDwI0iZuKOlQ+obP9&#10;gw8xG1aeXGIwD0o2G6lUOrhtvVaO7Bl2ySZ9qYAXbsqQHqPPi/lIwF8h8vT9CULLgO2upK7o9dmJ&#10;lZG296ZJzRiYVOMeU1bmyGOkbiQxDPWQBCtO8tTQHJBYB2N34zTipgP3k5IeO7ui/seOOUGJ+mhQ&#10;nJvpbBZHIR1m8yukkrhLS31pYYYjVEUDJeN2Hcbx2Vkntx1GGtvBwB0K2srEdVR+zOqYPnZvkuA4&#10;aXE8Ls/J69f/YPUMAAD//wMAUEsDBBQABgAIAAAAIQAKXrFG4AAAAAoBAAAPAAAAZHJzL2Rvd25y&#10;ZXYueG1sTI/BTsMwDIbvSLxDZCQuiKUboVtL0wkhgeAG2wTXrMnaisQpSdaVt8ec4Gj70+/vr9aT&#10;s2w0IfYeJcxnGTCDjdc9thJ228frFbCYFGplPRoJ3ybCuj4/q1Sp/QnfzLhJLaMQjKWS0KU0lJzH&#10;pjNOxZkfDNLt4INTicbQch3UicKd5Yssy7lTPdKHTg3moTPN5+boJKzE8/gRX25e35v8YIt0tRyf&#10;voKUlxfT/R2wZKb0B8OvPqlDTU57f0QdmZUgRFYQKmEpBDACitucFnsJi3mRA68r/r9C/QMAAP//&#10;AwBQSwECLQAUAAYACAAAACEAtoM4kv4AAADhAQAAEwAAAAAAAAAAAAAAAAAAAAAAW0NvbnRlbnRf&#10;VHlwZXNdLnhtbFBLAQItABQABgAIAAAAIQA4/SH/1gAAAJQBAAALAAAAAAAAAAAAAAAAAC8BAABf&#10;cmVscy8ucmVsc1BLAQItABQABgAIAAAAIQCTVliaLAIAAFcEAAAOAAAAAAAAAAAAAAAAAC4CAABk&#10;cnMvZTJvRG9jLnhtbFBLAQItABQABgAIAAAAIQAKXrFG4AAAAAoBAAAPAAAAAAAAAAAAAAAAAIYE&#10;AABkcnMvZG93bnJldi54bWxQSwUGAAAAAAQABADzAAAAkwUAAAAA&#10;">
                <v:textbox>
                  <w:txbxContent>
                    <w:p w14:paraId="3A0D1900" w14:textId="77777777" w:rsidR="00A36F51" w:rsidRDefault="00A36F51" w:rsidP="00185875">
                      <w:pPr>
                        <w:jc w:val="left"/>
                        <w:rPr>
                          <w:rFonts w:ascii="Arial" w:hAnsi="Arial" w:cs="Arial"/>
                          <w:b/>
                          <w:sz w:val="40"/>
                          <w:lang w:val="es-CL"/>
                        </w:rPr>
                      </w:pPr>
                    </w:p>
                    <w:p w14:paraId="5E6528D8" w14:textId="6C9FF451" w:rsidR="00A36F51" w:rsidRPr="00185875" w:rsidRDefault="00A36F51" w:rsidP="00185875">
                      <w:pPr>
                        <w:jc w:val="left"/>
                        <w:rPr>
                          <w:rFonts w:ascii="Arial" w:hAnsi="Arial" w:cs="Arial"/>
                          <w:b/>
                          <w:sz w:val="40"/>
                          <w:lang w:val="es-CL"/>
                        </w:rPr>
                      </w:pPr>
                      <w:r>
                        <w:rPr>
                          <w:rFonts w:ascii="Arial" w:hAnsi="Arial" w:cs="Arial"/>
                          <w:b/>
                          <w:sz w:val="40"/>
                          <w:lang w:val="es-CL"/>
                        </w:rPr>
                        <w:t>PREGÓN Nº</w:t>
                      </w:r>
                    </w:p>
                  </w:txbxContent>
                </v:textbox>
                <w10:wrap type="square"/>
              </v:shape>
            </w:pict>
          </mc:Fallback>
        </mc:AlternateContent>
      </w:r>
    </w:p>
    <w:p w14:paraId="716405D7" w14:textId="77777777" w:rsidR="006853A1" w:rsidRPr="00AA5FC7" w:rsidRDefault="006853A1" w:rsidP="00AA5FC7">
      <w:pPr>
        <w:pStyle w:val="NormalWeb"/>
        <w:spacing w:before="0" w:after="200" w:line="276" w:lineRule="auto"/>
        <w:jc w:val="both"/>
        <w:rPr>
          <w:rFonts w:cs="Arial"/>
          <w:b/>
          <w:bCs/>
          <w:sz w:val="36"/>
          <w:szCs w:val="36"/>
        </w:rPr>
      </w:pPr>
    </w:p>
    <w:p w14:paraId="2540F48E" w14:textId="77777777" w:rsidR="006853A1" w:rsidRPr="00AA5FC7" w:rsidRDefault="00E634BF" w:rsidP="00AA5FC7">
      <w:pPr>
        <w:pStyle w:val="aclaraciones-western"/>
        <w:spacing w:before="0" w:after="200" w:line="276" w:lineRule="auto"/>
        <w:rPr>
          <w:rFonts w:ascii="Arial" w:hAnsi="Arial" w:cs="Arial"/>
          <w:i w:val="0"/>
          <w:iCs w:val="0"/>
          <w:sz w:val="40"/>
        </w:rPr>
      </w:pPr>
      <w:r w:rsidRPr="00AA5FC7">
        <w:rPr>
          <w:rFonts w:ascii="Arial" w:hAnsi="Arial" w:cs="Arial"/>
          <w:i w:val="0"/>
          <w:iCs w:val="0"/>
          <w:sz w:val="32"/>
        </w:rPr>
        <w:t>TIPO Y NÚMERO DE PROCEDIMIENTO:</w:t>
      </w:r>
      <w:r w:rsidR="006A5401">
        <w:rPr>
          <w:rFonts w:ascii="Arial" w:hAnsi="Arial" w:cs="Arial"/>
          <w:i w:val="0"/>
          <w:iCs w:val="0"/>
          <w:sz w:val="40"/>
        </w:rPr>
        <w:t xml:space="preserve">       </w:t>
      </w:r>
      <w:r w:rsidR="007427CE" w:rsidRPr="00AA5FC7">
        <w:rPr>
          <w:rFonts w:ascii="Arial" w:hAnsi="Arial" w:cs="Arial"/>
          <w:i w:val="0"/>
          <w:iCs w:val="0"/>
          <w:sz w:val="40"/>
        </w:rPr>
        <w:t xml:space="preserve"> </w:t>
      </w:r>
    </w:p>
    <w:p w14:paraId="47F2B158" w14:textId="79AE10A7" w:rsidR="00185875" w:rsidRPr="00AA5FC7" w:rsidRDefault="006960D3" w:rsidP="00AA5FC7">
      <w:pPr>
        <w:pStyle w:val="aclaraciones-western"/>
        <w:spacing w:before="0" w:after="200" w:line="276" w:lineRule="auto"/>
        <w:rPr>
          <w:rFonts w:ascii="Arial" w:hAnsi="Arial" w:cs="Arial"/>
          <w:i w:val="0"/>
          <w:iCs w:val="0"/>
          <w:sz w:val="40"/>
        </w:rPr>
      </w:pPr>
      <w:r>
        <w:rPr>
          <w:rFonts w:ascii="Arial" w:hAnsi="Arial" w:cs="Arial"/>
          <w:i w:val="0"/>
          <w:iCs w:val="0"/>
          <w:noProof/>
          <w:sz w:val="40"/>
          <w:lang w:eastAsia="es-UY" w:bidi="ar-SA"/>
        </w:rPr>
        <mc:AlternateContent>
          <mc:Choice Requires="wps">
            <w:drawing>
              <wp:anchor distT="45720" distB="45720" distL="114300" distR="114300" simplePos="0" relativeHeight="251658240" behindDoc="0" locked="0" layoutInCell="1" allowOverlap="1" wp14:anchorId="5445E121" wp14:editId="183D107C">
                <wp:simplePos x="0" y="0"/>
                <wp:positionH relativeFrom="column">
                  <wp:posOffset>2437765</wp:posOffset>
                </wp:positionH>
                <wp:positionV relativeFrom="paragraph">
                  <wp:posOffset>281305</wp:posOffset>
                </wp:positionV>
                <wp:extent cx="3638550" cy="464820"/>
                <wp:effectExtent l="0" t="0" r="19050" b="1143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464820"/>
                        </a:xfrm>
                        <a:prstGeom prst="rect">
                          <a:avLst/>
                        </a:prstGeom>
                        <a:solidFill>
                          <a:srgbClr val="FFFFFF"/>
                        </a:solidFill>
                        <a:ln w="9525">
                          <a:solidFill>
                            <a:srgbClr val="000000"/>
                          </a:solidFill>
                          <a:miter lim="800000"/>
                          <a:headEnd/>
                          <a:tailEnd/>
                        </a:ln>
                      </wps:spPr>
                      <wps:txbx>
                        <w:txbxContent>
                          <w:p w14:paraId="57038EC3" w14:textId="77777777" w:rsidR="00A36F51" w:rsidRPr="00185875" w:rsidRDefault="00A36F51" w:rsidP="00185875">
                            <w:pPr>
                              <w:rPr>
                                <w:rFonts w:ascii="Arial" w:hAnsi="Arial" w:cs="Arial"/>
                                <w:b/>
                                <w:sz w:val="40"/>
                                <w:lang w:val="es-C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45E121" id="Text Box 5" o:spid="_x0000_s1029" type="#_x0000_t202" style="position:absolute;margin-left:191.95pt;margin-top:22.15pt;width:286.5pt;height:36.6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InOLQIAAFcEAAAOAAAAZHJzL2Uyb0RvYy54bWysVNuO2yAQfa/Uf0C8N87NadaKs9pmm6rS&#10;9iLt9gMwxjEqMBRI7PTrd8BJGm3bl6p+QMAMZ2bOmfHqtteKHITzEkxJJ6MxJcJwqKXZlfTb0/bN&#10;khIfmKmZAiNKehSe3q5fv1p1thBTaEHVwhEEMb7obEnbEGyRZZ63QjM/AisMGhtwmgU8ul1WO9Yh&#10;ulbZdDxeZB242jrgwnu8vR+MdJ3wm0bw8KVpvAhElRRzC2l1aa3imq1XrNg5ZlvJT2mwf8hCM2kw&#10;6AXqngVG9k7+BqUld+ChCSMOOoOmkVykGrCayfhFNY8tsyLVguR4e6HJ/z9Y/vnw1RFZlzSnxDCN&#10;Ej2JPpB30JM8stNZX6DTo0W30OM1qpwq9fYB+HdPDGxaZnbizjnoWsFqzG4SX2ZXTwccH0Gq7hPU&#10;GIbtAySgvnE6UodkEERHlY4XZWIqHC9ni9kyz9HE0TZfzJfTJF3GivNr63z4IECTuCmpQ+UTOjs8&#10;+BCzYcXZJQbzoGS9lUqlg9tVG+XIgWGXbNOXCnjhpgzpSnqTT/OBgL9CjNP3JwgtA7a7krqky4sT&#10;KyJt702dmjEwqYY9pqzMicdI3UBi6Ks+CTY7y1NBfURiHQzdjdOImxbcT0o67OyS+h975gQl6qNB&#10;cW4m83kchXSY52+RSuKuLdW1hRmOUCUNlAzbTRjGZ2+d3LUYaWgHA3coaCMT11H5IatT+ti9SYLT&#10;pMXxuD4nr1//g/UzAAAA//8DAFBLAwQUAAYACAAAACEAfh0+keAAAAAKAQAADwAAAGRycy9kb3du&#10;cmV2LnhtbEyPwU7DMAyG70i8Q2QkLoilo13XlqYTQgKxGwwE16zJ2orEKUnWlbfHnOBo+9Pv7683&#10;szVs0j4MDgUsFwkwja1TA3YC3l4frgtgIUpU0jjUAr51gE1zflbLSrkTvuhpFztGIRgqKaCPcaw4&#10;D22vrQwLN2qk28F5KyONvuPKyxOFW8NvkiTnVg5IH3o56vtet5+7oxVQZE/TR9imz+9tfjBlvFpP&#10;j19eiMuL+e4WWNRz/IPhV5/UoSGnvTuiCswISIu0JFRAlqXACChXOS32RC7XK+BNzf9XaH4AAAD/&#10;/wMAUEsBAi0AFAAGAAgAAAAhALaDOJL+AAAA4QEAABMAAAAAAAAAAAAAAAAAAAAAAFtDb250ZW50&#10;X1R5cGVzXS54bWxQSwECLQAUAAYACAAAACEAOP0h/9YAAACUAQAACwAAAAAAAAAAAAAAAAAvAQAA&#10;X3JlbHMvLnJlbHNQSwECLQAUAAYACAAAACEAeMiJzi0CAABXBAAADgAAAAAAAAAAAAAAAAAuAgAA&#10;ZHJzL2Uyb0RvYy54bWxQSwECLQAUAAYACAAAACEAfh0+keAAAAAKAQAADwAAAAAAAAAAAAAAAACH&#10;BAAAZHJzL2Rvd25yZXYueG1sUEsFBgAAAAAEAAQA8wAAAJQFAAAAAA==&#10;">
                <v:textbox>
                  <w:txbxContent>
                    <w:p w14:paraId="57038EC3" w14:textId="77777777" w:rsidR="00A36F51" w:rsidRPr="00185875" w:rsidRDefault="00A36F51" w:rsidP="00185875">
                      <w:pPr>
                        <w:rPr>
                          <w:rFonts w:ascii="Arial" w:hAnsi="Arial" w:cs="Arial"/>
                          <w:b/>
                          <w:sz w:val="40"/>
                          <w:lang w:val="es-CL"/>
                        </w:rPr>
                      </w:pPr>
                    </w:p>
                  </w:txbxContent>
                </v:textbox>
                <w10:wrap type="square"/>
              </v:shape>
            </w:pict>
          </mc:Fallback>
        </mc:AlternateContent>
      </w:r>
    </w:p>
    <w:p w14:paraId="448A5AEE" w14:textId="30B6FD18" w:rsidR="00185875" w:rsidRPr="00AA5FC7" w:rsidRDefault="007427CE" w:rsidP="00AA5FC7">
      <w:pPr>
        <w:pStyle w:val="aclaraciones-western"/>
        <w:spacing w:before="0" w:after="200" w:line="276" w:lineRule="auto"/>
        <w:rPr>
          <w:rFonts w:ascii="Arial" w:hAnsi="Arial" w:cs="Arial"/>
          <w:i w:val="0"/>
          <w:iCs w:val="0"/>
          <w:sz w:val="40"/>
        </w:rPr>
      </w:pPr>
      <w:r w:rsidRPr="00AA5FC7">
        <w:rPr>
          <w:rFonts w:ascii="Arial" w:hAnsi="Arial" w:cs="Arial"/>
          <w:i w:val="0"/>
          <w:iCs w:val="0"/>
          <w:sz w:val="40"/>
        </w:rPr>
        <w:t>Fecha de apertura</w:t>
      </w:r>
      <w:r w:rsidR="0032110D">
        <w:rPr>
          <w:rFonts w:ascii="Arial" w:hAnsi="Arial" w:cs="Arial"/>
          <w:i w:val="0"/>
          <w:iCs w:val="0"/>
          <w:sz w:val="40"/>
        </w:rPr>
        <w:t xml:space="preserve"> del procedimiento</w:t>
      </w:r>
      <w:r w:rsidRPr="00AA5FC7">
        <w:rPr>
          <w:rFonts w:ascii="Arial" w:hAnsi="Arial" w:cs="Arial"/>
          <w:i w:val="0"/>
          <w:iCs w:val="0"/>
          <w:sz w:val="40"/>
        </w:rPr>
        <w:t>:</w:t>
      </w:r>
      <w:r w:rsidR="006A5401">
        <w:rPr>
          <w:rFonts w:ascii="Arial" w:hAnsi="Arial" w:cs="Arial"/>
          <w:i w:val="0"/>
          <w:iCs w:val="0"/>
          <w:sz w:val="40"/>
        </w:rPr>
        <w:t xml:space="preserve">   </w:t>
      </w:r>
      <w:r w:rsidRPr="00AA5FC7">
        <w:rPr>
          <w:rFonts w:ascii="Arial" w:hAnsi="Arial" w:cs="Arial"/>
          <w:i w:val="0"/>
          <w:iCs w:val="0"/>
          <w:sz w:val="40"/>
        </w:rPr>
        <w:t xml:space="preserve"> </w:t>
      </w:r>
    </w:p>
    <w:p w14:paraId="0ACF2DC3" w14:textId="77777777" w:rsidR="00185875" w:rsidRPr="00AA5FC7" w:rsidRDefault="00185875" w:rsidP="00AA5FC7">
      <w:pPr>
        <w:pStyle w:val="aclaraciones-western"/>
        <w:spacing w:before="0" w:after="200" w:line="276" w:lineRule="auto"/>
        <w:rPr>
          <w:rFonts w:ascii="Arial" w:hAnsi="Arial" w:cs="Arial"/>
          <w:i w:val="0"/>
          <w:iCs w:val="0"/>
          <w:sz w:val="40"/>
        </w:rPr>
      </w:pPr>
    </w:p>
    <w:p w14:paraId="491B4863" w14:textId="77777777" w:rsidR="00371510" w:rsidRPr="00AA5FC7" w:rsidRDefault="006A5401" w:rsidP="00AA5FC7">
      <w:pPr>
        <w:pStyle w:val="aclaraciones-western"/>
        <w:spacing w:before="0" w:after="200" w:line="276" w:lineRule="auto"/>
        <w:rPr>
          <w:rFonts w:ascii="Arial" w:hAnsi="Arial" w:cs="Arial"/>
          <w:b w:val="0"/>
          <w:bCs w:val="0"/>
          <w:sz w:val="26"/>
          <w:szCs w:val="26"/>
        </w:rPr>
      </w:pPr>
      <w:r>
        <w:rPr>
          <w:rFonts w:ascii="Arial" w:hAnsi="Arial" w:cs="Arial"/>
          <w:i w:val="0"/>
          <w:iCs w:val="0"/>
          <w:sz w:val="40"/>
        </w:rPr>
        <w:t xml:space="preserve">  </w:t>
      </w:r>
      <w:bookmarkStart w:id="0" w:name="__RefHeading__1165_1381833221"/>
      <w:bookmarkEnd w:id="0"/>
      <w:r>
        <w:rPr>
          <w:rFonts w:ascii="Arial" w:hAnsi="Arial" w:cs="Arial"/>
          <w:i w:val="0"/>
          <w:iCs w:val="0"/>
          <w:sz w:val="40"/>
        </w:rPr>
        <w:t xml:space="preserve"> </w:t>
      </w:r>
    </w:p>
    <w:p w14:paraId="36B4E0CC" w14:textId="77777777" w:rsidR="00324C0A" w:rsidRPr="00AA5FC7" w:rsidRDefault="00324C0A" w:rsidP="00AA5FC7">
      <w:pPr>
        <w:pStyle w:val="TtulodeTDC"/>
        <w:spacing w:before="0" w:after="200"/>
        <w:jc w:val="left"/>
        <w:rPr>
          <w:rFonts w:ascii="Arial" w:hAnsi="Arial" w:cs="Arial"/>
          <w:b/>
          <w:color w:val="auto"/>
          <w:kern w:val="2"/>
        </w:rPr>
        <w:sectPr w:rsidR="00324C0A" w:rsidRPr="00AA5FC7">
          <w:headerReference w:type="even" r:id="rId8"/>
          <w:headerReference w:type="default" r:id="rId9"/>
          <w:footerReference w:type="even" r:id="rId10"/>
          <w:footerReference w:type="default" r:id="rId11"/>
          <w:headerReference w:type="first" r:id="rId12"/>
          <w:footerReference w:type="first" r:id="rId13"/>
          <w:pgSz w:w="12240" w:h="15840"/>
          <w:pgMar w:top="1427" w:right="1711" w:bottom="1427" w:left="1711" w:header="718" w:footer="718" w:gutter="0"/>
          <w:pgBorders>
            <w:top w:val="single" w:sz="4" w:space="11" w:color="FFFFFF"/>
            <w:left w:val="single" w:sz="4" w:space="31" w:color="FFFFFF"/>
            <w:bottom w:val="single" w:sz="4" w:space="11" w:color="FFFFFF"/>
            <w:right w:val="single" w:sz="4" w:space="31" w:color="FFFFFF"/>
          </w:pgBorders>
          <w:cols w:space="720"/>
          <w:docGrid w:linePitch="360" w:charSpace="-6145"/>
        </w:sectPr>
      </w:pPr>
      <w:bookmarkStart w:id="1" w:name="_Toc404242863"/>
      <w:bookmarkStart w:id="2" w:name="_Toc404244438"/>
    </w:p>
    <w:p w14:paraId="5420BBFD" w14:textId="77777777" w:rsidR="005815CE" w:rsidRPr="00102054" w:rsidRDefault="005815CE">
      <w:pPr>
        <w:pStyle w:val="TtulodeTDC"/>
        <w:rPr>
          <w:rFonts w:ascii="Arial" w:hAnsi="Arial" w:cs="Arial"/>
          <w:color w:val="auto"/>
        </w:rPr>
      </w:pPr>
      <w:bookmarkStart w:id="3" w:name="_Toc436396068"/>
      <w:bookmarkStart w:id="4" w:name="_Toc425420963"/>
      <w:bookmarkEnd w:id="1"/>
      <w:bookmarkEnd w:id="2"/>
      <w:r w:rsidRPr="00102054">
        <w:rPr>
          <w:rFonts w:ascii="Arial" w:hAnsi="Arial" w:cs="Arial"/>
          <w:color w:val="auto"/>
        </w:rPr>
        <w:lastRenderedPageBreak/>
        <w:t>Contenido</w:t>
      </w:r>
      <w:bookmarkEnd w:id="3"/>
    </w:p>
    <w:p w14:paraId="7182DE5E" w14:textId="77777777" w:rsidR="007F2341" w:rsidRDefault="007D36BB">
      <w:pPr>
        <w:pStyle w:val="TDC1"/>
        <w:rPr>
          <w:rFonts w:asciiTheme="minorHAnsi" w:eastAsiaTheme="minorEastAsia" w:hAnsiTheme="minorHAnsi" w:cstheme="minorBidi"/>
          <w:noProof/>
          <w:kern w:val="0"/>
          <w:szCs w:val="22"/>
          <w:lang w:val="es-CL" w:eastAsia="es-CL" w:bidi="ar-SA"/>
        </w:rPr>
      </w:pPr>
      <w:r>
        <w:fldChar w:fldCharType="begin"/>
      </w:r>
      <w:r w:rsidR="005815CE">
        <w:instrText xml:space="preserve"> TOC \o "1-3" \h \z \u </w:instrText>
      </w:r>
      <w:r>
        <w:fldChar w:fldCharType="separate"/>
      </w:r>
      <w:hyperlink w:anchor="_Toc436396068" w:history="1">
        <w:r w:rsidR="007F2341" w:rsidRPr="009C4F1B">
          <w:rPr>
            <w:rStyle w:val="Hipervnculo"/>
            <w:rFonts w:cs="Arial"/>
            <w:noProof/>
          </w:rPr>
          <w:t>Contenido</w:t>
        </w:r>
        <w:r w:rsidR="007F2341">
          <w:rPr>
            <w:noProof/>
            <w:webHidden/>
          </w:rPr>
          <w:tab/>
        </w:r>
        <w:r w:rsidR="007F2341">
          <w:rPr>
            <w:noProof/>
            <w:webHidden/>
          </w:rPr>
          <w:fldChar w:fldCharType="begin"/>
        </w:r>
        <w:r w:rsidR="007F2341">
          <w:rPr>
            <w:noProof/>
            <w:webHidden/>
          </w:rPr>
          <w:instrText xml:space="preserve"> PAGEREF _Toc436396068 \h </w:instrText>
        </w:r>
        <w:r w:rsidR="007F2341">
          <w:rPr>
            <w:noProof/>
            <w:webHidden/>
          </w:rPr>
        </w:r>
        <w:r w:rsidR="007F2341">
          <w:rPr>
            <w:noProof/>
            <w:webHidden/>
          </w:rPr>
          <w:fldChar w:fldCharType="separate"/>
        </w:r>
        <w:r w:rsidR="004234F4">
          <w:rPr>
            <w:noProof/>
            <w:webHidden/>
          </w:rPr>
          <w:t>2</w:t>
        </w:r>
        <w:r w:rsidR="007F2341">
          <w:rPr>
            <w:noProof/>
            <w:webHidden/>
          </w:rPr>
          <w:fldChar w:fldCharType="end"/>
        </w:r>
      </w:hyperlink>
    </w:p>
    <w:p w14:paraId="4499BDC6" w14:textId="77777777" w:rsidR="007F2341" w:rsidRDefault="004F4624">
      <w:pPr>
        <w:pStyle w:val="TDC1"/>
        <w:rPr>
          <w:rFonts w:asciiTheme="minorHAnsi" w:eastAsiaTheme="minorEastAsia" w:hAnsiTheme="minorHAnsi" w:cstheme="minorBidi"/>
          <w:noProof/>
          <w:kern w:val="0"/>
          <w:szCs w:val="22"/>
          <w:lang w:val="es-CL" w:eastAsia="es-CL" w:bidi="ar-SA"/>
        </w:rPr>
      </w:pPr>
      <w:hyperlink w:anchor="_Toc436396069" w:history="1">
        <w:r w:rsidR="007F2341" w:rsidRPr="009C4F1B">
          <w:rPr>
            <w:rStyle w:val="Hipervnculo"/>
            <w:rFonts w:cs="Arial"/>
            <w:b/>
            <w:noProof/>
          </w:rPr>
          <w:t>PARTE I - Especificaciones Generales</w:t>
        </w:r>
        <w:r w:rsidR="007F2341">
          <w:rPr>
            <w:noProof/>
            <w:webHidden/>
          </w:rPr>
          <w:tab/>
        </w:r>
        <w:r w:rsidR="007F2341">
          <w:rPr>
            <w:noProof/>
            <w:webHidden/>
          </w:rPr>
          <w:fldChar w:fldCharType="begin"/>
        </w:r>
        <w:r w:rsidR="007F2341">
          <w:rPr>
            <w:noProof/>
            <w:webHidden/>
          </w:rPr>
          <w:instrText xml:space="preserve"> PAGEREF _Toc436396069 \h </w:instrText>
        </w:r>
        <w:r w:rsidR="007F2341">
          <w:rPr>
            <w:noProof/>
            <w:webHidden/>
          </w:rPr>
        </w:r>
        <w:r w:rsidR="007F2341">
          <w:rPr>
            <w:noProof/>
            <w:webHidden/>
          </w:rPr>
          <w:fldChar w:fldCharType="separate"/>
        </w:r>
        <w:r w:rsidR="004234F4">
          <w:rPr>
            <w:noProof/>
            <w:webHidden/>
          </w:rPr>
          <w:t>4</w:t>
        </w:r>
        <w:r w:rsidR="007F2341">
          <w:rPr>
            <w:noProof/>
            <w:webHidden/>
          </w:rPr>
          <w:fldChar w:fldCharType="end"/>
        </w:r>
      </w:hyperlink>
    </w:p>
    <w:p w14:paraId="5912380F" w14:textId="77777777" w:rsidR="007F2341" w:rsidRDefault="004F4624">
      <w:pPr>
        <w:pStyle w:val="TDC2"/>
        <w:tabs>
          <w:tab w:val="left" w:pos="660"/>
        </w:tabs>
        <w:rPr>
          <w:rFonts w:asciiTheme="minorHAnsi" w:eastAsiaTheme="minorEastAsia" w:hAnsiTheme="minorHAnsi" w:cstheme="minorBidi"/>
          <w:noProof/>
          <w:kern w:val="0"/>
          <w:szCs w:val="22"/>
          <w:lang w:val="es-CL" w:eastAsia="es-CL" w:bidi="ar-SA"/>
        </w:rPr>
      </w:pPr>
      <w:hyperlink w:anchor="_Toc436396070" w:history="1">
        <w:r w:rsidR="007F2341" w:rsidRPr="009C4F1B">
          <w:rPr>
            <w:rStyle w:val="Hipervnculo"/>
            <w:rFonts w:cs="Arial"/>
            <w:noProof/>
          </w:rPr>
          <w:t>1.</w:t>
        </w:r>
        <w:r w:rsidR="007F2341">
          <w:rPr>
            <w:rFonts w:asciiTheme="minorHAnsi" w:eastAsiaTheme="minorEastAsia" w:hAnsiTheme="minorHAnsi" w:cstheme="minorBidi"/>
            <w:noProof/>
            <w:kern w:val="0"/>
            <w:szCs w:val="22"/>
            <w:lang w:val="es-CL" w:eastAsia="es-CL" w:bidi="ar-SA"/>
          </w:rPr>
          <w:tab/>
        </w:r>
        <w:r w:rsidR="007F2341" w:rsidRPr="009C4F1B">
          <w:rPr>
            <w:rStyle w:val="Hipervnculo"/>
            <w:rFonts w:cs="Arial"/>
            <w:noProof/>
          </w:rPr>
          <w:t>Objeto del llamado</w:t>
        </w:r>
        <w:r w:rsidR="007F2341">
          <w:rPr>
            <w:noProof/>
            <w:webHidden/>
          </w:rPr>
          <w:tab/>
        </w:r>
        <w:r w:rsidR="007F2341">
          <w:rPr>
            <w:noProof/>
            <w:webHidden/>
          </w:rPr>
          <w:fldChar w:fldCharType="begin"/>
        </w:r>
        <w:r w:rsidR="007F2341">
          <w:rPr>
            <w:noProof/>
            <w:webHidden/>
          </w:rPr>
          <w:instrText xml:space="preserve"> PAGEREF _Toc436396070 \h </w:instrText>
        </w:r>
        <w:r w:rsidR="007F2341">
          <w:rPr>
            <w:noProof/>
            <w:webHidden/>
          </w:rPr>
        </w:r>
        <w:r w:rsidR="007F2341">
          <w:rPr>
            <w:noProof/>
            <w:webHidden/>
          </w:rPr>
          <w:fldChar w:fldCharType="separate"/>
        </w:r>
        <w:r w:rsidR="004234F4">
          <w:rPr>
            <w:noProof/>
            <w:webHidden/>
          </w:rPr>
          <w:t>4</w:t>
        </w:r>
        <w:r w:rsidR="007F2341">
          <w:rPr>
            <w:noProof/>
            <w:webHidden/>
          </w:rPr>
          <w:fldChar w:fldCharType="end"/>
        </w:r>
      </w:hyperlink>
    </w:p>
    <w:p w14:paraId="2AFD7D34" w14:textId="77777777" w:rsidR="007F2341" w:rsidRDefault="004F4624">
      <w:pPr>
        <w:pStyle w:val="TDC2"/>
        <w:tabs>
          <w:tab w:val="left" w:pos="660"/>
        </w:tabs>
        <w:rPr>
          <w:rFonts w:asciiTheme="minorHAnsi" w:eastAsiaTheme="minorEastAsia" w:hAnsiTheme="minorHAnsi" w:cstheme="minorBidi"/>
          <w:noProof/>
          <w:kern w:val="0"/>
          <w:szCs w:val="22"/>
          <w:lang w:val="es-CL" w:eastAsia="es-CL" w:bidi="ar-SA"/>
        </w:rPr>
      </w:pPr>
      <w:hyperlink w:anchor="_Toc436396071" w:history="1">
        <w:r w:rsidR="007F2341" w:rsidRPr="009C4F1B">
          <w:rPr>
            <w:rStyle w:val="Hipervnculo"/>
            <w:rFonts w:cs="Arial"/>
            <w:noProof/>
          </w:rPr>
          <w:t>2.</w:t>
        </w:r>
        <w:r w:rsidR="007F2341">
          <w:rPr>
            <w:rFonts w:asciiTheme="minorHAnsi" w:eastAsiaTheme="minorEastAsia" w:hAnsiTheme="minorHAnsi" w:cstheme="minorBidi"/>
            <w:noProof/>
            <w:kern w:val="0"/>
            <w:szCs w:val="22"/>
            <w:lang w:val="es-CL" w:eastAsia="es-CL" w:bidi="ar-SA"/>
          </w:rPr>
          <w:tab/>
        </w:r>
        <w:r w:rsidR="007F2341" w:rsidRPr="009C4F1B">
          <w:rPr>
            <w:rStyle w:val="Hipervnculo"/>
            <w:rFonts w:cs="Arial"/>
            <w:noProof/>
          </w:rPr>
          <w:t>Período de ejecución del contrato</w:t>
        </w:r>
        <w:r w:rsidR="007F2341">
          <w:rPr>
            <w:noProof/>
            <w:webHidden/>
          </w:rPr>
          <w:tab/>
        </w:r>
        <w:r w:rsidR="007F2341">
          <w:rPr>
            <w:noProof/>
            <w:webHidden/>
          </w:rPr>
          <w:fldChar w:fldCharType="begin"/>
        </w:r>
        <w:r w:rsidR="007F2341">
          <w:rPr>
            <w:noProof/>
            <w:webHidden/>
          </w:rPr>
          <w:instrText xml:space="preserve"> PAGEREF _Toc436396071 \h </w:instrText>
        </w:r>
        <w:r w:rsidR="007F2341">
          <w:rPr>
            <w:noProof/>
            <w:webHidden/>
          </w:rPr>
        </w:r>
        <w:r w:rsidR="007F2341">
          <w:rPr>
            <w:noProof/>
            <w:webHidden/>
          </w:rPr>
          <w:fldChar w:fldCharType="separate"/>
        </w:r>
        <w:r w:rsidR="004234F4">
          <w:rPr>
            <w:noProof/>
            <w:webHidden/>
          </w:rPr>
          <w:t>4</w:t>
        </w:r>
        <w:r w:rsidR="007F2341">
          <w:rPr>
            <w:noProof/>
            <w:webHidden/>
          </w:rPr>
          <w:fldChar w:fldCharType="end"/>
        </w:r>
      </w:hyperlink>
    </w:p>
    <w:p w14:paraId="59B900FE" w14:textId="77777777" w:rsidR="007F2341" w:rsidRDefault="004F4624">
      <w:pPr>
        <w:pStyle w:val="TDC2"/>
        <w:rPr>
          <w:rFonts w:asciiTheme="minorHAnsi" w:eastAsiaTheme="minorEastAsia" w:hAnsiTheme="minorHAnsi" w:cstheme="minorBidi"/>
          <w:noProof/>
          <w:kern w:val="0"/>
          <w:szCs w:val="22"/>
          <w:lang w:val="es-CL" w:eastAsia="es-CL" w:bidi="ar-SA"/>
        </w:rPr>
      </w:pPr>
      <w:hyperlink w:anchor="_Toc436396072" w:history="1">
        <w:r w:rsidR="007F2341" w:rsidRPr="009C4F1B">
          <w:rPr>
            <w:rStyle w:val="Hipervnculo"/>
            <w:rFonts w:cs="Arial"/>
            <w:noProof/>
          </w:rPr>
          <w:t>(Cláusula opcional en caso de que el objeto implique la provisión por un período de tiempo determinado)</w:t>
        </w:r>
        <w:r w:rsidR="007F2341">
          <w:rPr>
            <w:noProof/>
            <w:webHidden/>
          </w:rPr>
          <w:tab/>
        </w:r>
        <w:r w:rsidR="007F2341">
          <w:rPr>
            <w:noProof/>
            <w:webHidden/>
          </w:rPr>
          <w:fldChar w:fldCharType="begin"/>
        </w:r>
        <w:r w:rsidR="007F2341">
          <w:rPr>
            <w:noProof/>
            <w:webHidden/>
          </w:rPr>
          <w:instrText xml:space="preserve"> PAGEREF _Toc436396072 \h </w:instrText>
        </w:r>
        <w:r w:rsidR="007F2341">
          <w:rPr>
            <w:noProof/>
            <w:webHidden/>
          </w:rPr>
        </w:r>
        <w:r w:rsidR="007F2341">
          <w:rPr>
            <w:noProof/>
            <w:webHidden/>
          </w:rPr>
          <w:fldChar w:fldCharType="separate"/>
        </w:r>
        <w:r w:rsidR="004234F4">
          <w:rPr>
            <w:noProof/>
            <w:webHidden/>
          </w:rPr>
          <w:t>4</w:t>
        </w:r>
        <w:r w:rsidR="007F2341">
          <w:rPr>
            <w:noProof/>
            <w:webHidden/>
          </w:rPr>
          <w:fldChar w:fldCharType="end"/>
        </w:r>
      </w:hyperlink>
    </w:p>
    <w:p w14:paraId="2967E698" w14:textId="77777777" w:rsidR="007F2341" w:rsidRDefault="004F4624">
      <w:pPr>
        <w:pStyle w:val="TDC2"/>
        <w:tabs>
          <w:tab w:val="left" w:pos="660"/>
        </w:tabs>
        <w:rPr>
          <w:rFonts w:asciiTheme="minorHAnsi" w:eastAsiaTheme="minorEastAsia" w:hAnsiTheme="minorHAnsi" w:cstheme="minorBidi"/>
          <w:noProof/>
          <w:kern w:val="0"/>
          <w:szCs w:val="22"/>
          <w:lang w:val="es-CL" w:eastAsia="es-CL" w:bidi="ar-SA"/>
        </w:rPr>
      </w:pPr>
      <w:hyperlink w:anchor="_Toc436396073" w:history="1">
        <w:r w:rsidR="007F2341" w:rsidRPr="009C4F1B">
          <w:rPr>
            <w:rStyle w:val="Hipervnculo"/>
            <w:rFonts w:cs="Arial"/>
            <w:noProof/>
          </w:rPr>
          <w:t>3.</w:t>
        </w:r>
        <w:r w:rsidR="007F2341">
          <w:rPr>
            <w:rFonts w:asciiTheme="minorHAnsi" w:eastAsiaTheme="minorEastAsia" w:hAnsiTheme="minorHAnsi" w:cstheme="minorBidi"/>
            <w:noProof/>
            <w:kern w:val="0"/>
            <w:szCs w:val="22"/>
            <w:lang w:val="es-CL" w:eastAsia="es-CL" w:bidi="ar-SA"/>
          </w:rPr>
          <w:tab/>
        </w:r>
        <w:r w:rsidR="007F2341" w:rsidRPr="009C4F1B">
          <w:rPr>
            <w:rStyle w:val="Hipervnculo"/>
            <w:rFonts w:cs="Arial"/>
            <w:noProof/>
          </w:rPr>
          <w:t>Normas que regulan el procedimiento</w:t>
        </w:r>
        <w:r w:rsidR="007F2341">
          <w:rPr>
            <w:noProof/>
            <w:webHidden/>
          </w:rPr>
          <w:tab/>
        </w:r>
        <w:r w:rsidR="007F2341">
          <w:rPr>
            <w:noProof/>
            <w:webHidden/>
          </w:rPr>
          <w:fldChar w:fldCharType="begin"/>
        </w:r>
        <w:r w:rsidR="007F2341">
          <w:rPr>
            <w:noProof/>
            <w:webHidden/>
          </w:rPr>
          <w:instrText xml:space="preserve"> PAGEREF _Toc436396073 \h </w:instrText>
        </w:r>
        <w:r w:rsidR="007F2341">
          <w:rPr>
            <w:noProof/>
            <w:webHidden/>
          </w:rPr>
        </w:r>
        <w:r w:rsidR="007F2341">
          <w:rPr>
            <w:noProof/>
            <w:webHidden/>
          </w:rPr>
          <w:fldChar w:fldCharType="separate"/>
        </w:r>
        <w:r w:rsidR="004234F4">
          <w:rPr>
            <w:noProof/>
            <w:webHidden/>
          </w:rPr>
          <w:t>4</w:t>
        </w:r>
        <w:r w:rsidR="007F2341">
          <w:rPr>
            <w:noProof/>
            <w:webHidden/>
          </w:rPr>
          <w:fldChar w:fldCharType="end"/>
        </w:r>
      </w:hyperlink>
    </w:p>
    <w:p w14:paraId="1206124A" w14:textId="77777777" w:rsidR="007F2341" w:rsidRDefault="004F4624">
      <w:pPr>
        <w:pStyle w:val="TDC2"/>
        <w:tabs>
          <w:tab w:val="left" w:pos="880"/>
        </w:tabs>
        <w:rPr>
          <w:rFonts w:asciiTheme="minorHAnsi" w:eastAsiaTheme="minorEastAsia" w:hAnsiTheme="minorHAnsi" w:cstheme="minorBidi"/>
          <w:noProof/>
          <w:kern w:val="0"/>
          <w:szCs w:val="22"/>
          <w:lang w:val="es-CL" w:eastAsia="es-CL" w:bidi="ar-SA"/>
        </w:rPr>
      </w:pPr>
      <w:hyperlink w:anchor="_Toc436396077" w:history="1">
        <w:r w:rsidR="007F2341" w:rsidRPr="009C4F1B">
          <w:rPr>
            <w:rStyle w:val="Hipervnculo"/>
            <w:noProof/>
          </w:rPr>
          <w:t>3.1</w:t>
        </w:r>
        <w:r w:rsidR="007F2341">
          <w:rPr>
            <w:rFonts w:asciiTheme="minorHAnsi" w:eastAsiaTheme="minorEastAsia" w:hAnsiTheme="minorHAnsi" w:cstheme="minorBidi"/>
            <w:noProof/>
            <w:kern w:val="0"/>
            <w:szCs w:val="22"/>
            <w:lang w:val="es-CL" w:eastAsia="es-CL" w:bidi="ar-SA"/>
          </w:rPr>
          <w:tab/>
        </w:r>
        <w:r w:rsidR="007F2341" w:rsidRPr="009C4F1B">
          <w:rPr>
            <w:rStyle w:val="Hipervnculo"/>
            <w:noProof/>
          </w:rPr>
          <w:t>Normas generales</w:t>
        </w:r>
        <w:r w:rsidR="007F2341">
          <w:rPr>
            <w:noProof/>
            <w:webHidden/>
          </w:rPr>
          <w:tab/>
        </w:r>
        <w:r w:rsidR="007F2341">
          <w:rPr>
            <w:noProof/>
            <w:webHidden/>
          </w:rPr>
          <w:fldChar w:fldCharType="begin"/>
        </w:r>
        <w:r w:rsidR="007F2341">
          <w:rPr>
            <w:noProof/>
            <w:webHidden/>
          </w:rPr>
          <w:instrText xml:space="preserve"> PAGEREF _Toc436396077 \h </w:instrText>
        </w:r>
        <w:r w:rsidR="007F2341">
          <w:rPr>
            <w:noProof/>
            <w:webHidden/>
          </w:rPr>
        </w:r>
        <w:r w:rsidR="007F2341">
          <w:rPr>
            <w:noProof/>
            <w:webHidden/>
          </w:rPr>
          <w:fldChar w:fldCharType="separate"/>
        </w:r>
        <w:r w:rsidR="004234F4">
          <w:rPr>
            <w:noProof/>
            <w:webHidden/>
          </w:rPr>
          <w:t>4</w:t>
        </w:r>
        <w:r w:rsidR="007F2341">
          <w:rPr>
            <w:noProof/>
            <w:webHidden/>
          </w:rPr>
          <w:fldChar w:fldCharType="end"/>
        </w:r>
      </w:hyperlink>
    </w:p>
    <w:p w14:paraId="0DF855C9" w14:textId="77777777" w:rsidR="007F2341" w:rsidRDefault="004F4624">
      <w:pPr>
        <w:pStyle w:val="TDC2"/>
        <w:tabs>
          <w:tab w:val="left" w:pos="880"/>
        </w:tabs>
        <w:rPr>
          <w:rFonts w:asciiTheme="minorHAnsi" w:eastAsiaTheme="minorEastAsia" w:hAnsiTheme="minorHAnsi" w:cstheme="minorBidi"/>
          <w:noProof/>
          <w:kern w:val="0"/>
          <w:szCs w:val="22"/>
          <w:lang w:val="es-CL" w:eastAsia="es-CL" w:bidi="ar-SA"/>
        </w:rPr>
      </w:pPr>
      <w:hyperlink w:anchor="_Toc436396078" w:history="1">
        <w:r w:rsidR="007F2341" w:rsidRPr="009C4F1B">
          <w:rPr>
            <w:rStyle w:val="Hipervnculo"/>
            <w:rFonts w:cs="Arial"/>
            <w:noProof/>
          </w:rPr>
          <w:t>3.2</w:t>
        </w:r>
        <w:r w:rsidR="007F2341">
          <w:rPr>
            <w:rFonts w:asciiTheme="minorHAnsi" w:eastAsiaTheme="minorEastAsia" w:hAnsiTheme="minorHAnsi" w:cstheme="minorBidi"/>
            <w:noProof/>
            <w:kern w:val="0"/>
            <w:szCs w:val="22"/>
            <w:lang w:val="es-CL" w:eastAsia="es-CL" w:bidi="ar-SA"/>
          </w:rPr>
          <w:tab/>
        </w:r>
        <w:r w:rsidR="007F2341" w:rsidRPr="009C4F1B">
          <w:rPr>
            <w:rStyle w:val="Hipervnculo"/>
            <w:rFonts w:cs="Arial"/>
            <w:noProof/>
          </w:rPr>
          <w:t>Normas de aplicación para Administración Central</w:t>
        </w:r>
        <w:r w:rsidR="007F2341">
          <w:rPr>
            <w:noProof/>
            <w:webHidden/>
          </w:rPr>
          <w:tab/>
        </w:r>
        <w:r w:rsidR="007F2341">
          <w:rPr>
            <w:noProof/>
            <w:webHidden/>
          </w:rPr>
          <w:fldChar w:fldCharType="begin"/>
        </w:r>
        <w:r w:rsidR="007F2341">
          <w:rPr>
            <w:noProof/>
            <w:webHidden/>
          </w:rPr>
          <w:instrText xml:space="preserve"> PAGEREF _Toc436396078 \h </w:instrText>
        </w:r>
        <w:r w:rsidR="007F2341">
          <w:rPr>
            <w:noProof/>
            <w:webHidden/>
          </w:rPr>
        </w:r>
        <w:r w:rsidR="007F2341">
          <w:rPr>
            <w:noProof/>
            <w:webHidden/>
          </w:rPr>
          <w:fldChar w:fldCharType="separate"/>
        </w:r>
        <w:r w:rsidR="004234F4">
          <w:rPr>
            <w:noProof/>
            <w:webHidden/>
          </w:rPr>
          <w:t>6</w:t>
        </w:r>
        <w:r w:rsidR="007F2341">
          <w:rPr>
            <w:noProof/>
            <w:webHidden/>
          </w:rPr>
          <w:fldChar w:fldCharType="end"/>
        </w:r>
      </w:hyperlink>
    </w:p>
    <w:p w14:paraId="0AFFBCA4" w14:textId="77777777" w:rsidR="007F2341" w:rsidRDefault="004F4624">
      <w:pPr>
        <w:pStyle w:val="TDC2"/>
        <w:tabs>
          <w:tab w:val="left" w:pos="880"/>
        </w:tabs>
        <w:rPr>
          <w:rFonts w:asciiTheme="minorHAnsi" w:eastAsiaTheme="minorEastAsia" w:hAnsiTheme="minorHAnsi" w:cstheme="minorBidi"/>
          <w:noProof/>
          <w:kern w:val="0"/>
          <w:szCs w:val="22"/>
          <w:lang w:val="es-CL" w:eastAsia="es-CL" w:bidi="ar-SA"/>
        </w:rPr>
      </w:pPr>
      <w:hyperlink w:anchor="_Toc436396079" w:history="1">
        <w:r w:rsidR="007F2341" w:rsidRPr="009C4F1B">
          <w:rPr>
            <w:rStyle w:val="Hipervnculo"/>
            <w:rFonts w:cs="Arial"/>
            <w:noProof/>
          </w:rPr>
          <w:t>3.3</w:t>
        </w:r>
        <w:r w:rsidR="007F2341">
          <w:rPr>
            <w:rFonts w:asciiTheme="minorHAnsi" w:eastAsiaTheme="minorEastAsia" w:hAnsiTheme="minorHAnsi" w:cstheme="minorBidi"/>
            <w:noProof/>
            <w:kern w:val="0"/>
            <w:szCs w:val="22"/>
            <w:lang w:val="es-CL" w:eastAsia="es-CL" w:bidi="ar-SA"/>
          </w:rPr>
          <w:tab/>
        </w:r>
        <w:r w:rsidR="007F2341" w:rsidRPr="009C4F1B">
          <w:rPr>
            <w:rStyle w:val="Hipervnculo"/>
            <w:rFonts w:cs="Arial"/>
            <w:noProof/>
          </w:rPr>
          <w:t>Normas específicas referidas al objeto de la Contratación</w:t>
        </w:r>
        <w:r w:rsidR="007F2341">
          <w:rPr>
            <w:noProof/>
            <w:webHidden/>
          </w:rPr>
          <w:tab/>
        </w:r>
        <w:r w:rsidR="007F2341">
          <w:rPr>
            <w:noProof/>
            <w:webHidden/>
          </w:rPr>
          <w:fldChar w:fldCharType="begin"/>
        </w:r>
        <w:r w:rsidR="007F2341">
          <w:rPr>
            <w:noProof/>
            <w:webHidden/>
          </w:rPr>
          <w:instrText xml:space="preserve"> PAGEREF _Toc436396079 \h </w:instrText>
        </w:r>
        <w:r w:rsidR="007F2341">
          <w:rPr>
            <w:noProof/>
            <w:webHidden/>
          </w:rPr>
        </w:r>
        <w:r w:rsidR="007F2341">
          <w:rPr>
            <w:noProof/>
            <w:webHidden/>
          </w:rPr>
          <w:fldChar w:fldCharType="separate"/>
        </w:r>
        <w:r w:rsidR="004234F4">
          <w:rPr>
            <w:noProof/>
            <w:webHidden/>
          </w:rPr>
          <w:t>6</w:t>
        </w:r>
        <w:r w:rsidR="007F2341">
          <w:rPr>
            <w:noProof/>
            <w:webHidden/>
          </w:rPr>
          <w:fldChar w:fldCharType="end"/>
        </w:r>
      </w:hyperlink>
    </w:p>
    <w:p w14:paraId="0FF49109" w14:textId="77777777" w:rsidR="007F2341" w:rsidRDefault="004F4624">
      <w:pPr>
        <w:pStyle w:val="TDC2"/>
        <w:tabs>
          <w:tab w:val="left" w:pos="880"/>
        </w:tabs>
        <w:rPr>
          <w:rFonts w:asciiTheme="minorHAnsi" w:eastAsiaTheme="minorEastAsia" w:hAnsiTheme="minorHAnsi" w:cstheme="minorBidi"/>
          <w:noProof/>
          <w:kern w:val="0"/>
          <w:szCs w:val="22"/>
          <w:lang w:val="es-CL" w:eastAsia="es-CL" w:bidi="ar-SA"/>
        </w:rPr>
      </w:pPr>
      <w:hyperlink w:anchor="_Toc436396080" w:history="1">
        <w:r w:rsidR="007F2341" w:rsidRPr="009C4F1B">
          <w:rPr>
            <w:rStyle w:val="Hipervnculo"/>
            <w:rFonts w:cs="Arial"/>
            <w:noProof/>
          </w:rPr>
          <w:t>3.4</w:t>
        </w:r>
        <w:r w:rsidR="007F2341">
          <w:rPr>
            <w:rFonts w:asciiTheme="minorHAnsi" w:eastAsiaTheme="minorEastAsia" w:hAnsiTheme="minorHAnsi" w:cstheme="minorBidi"/>
            <w:noProof/>
            <w:kern w:val="0"/>
            <w:szCs w:val="22"/>
            <w:lang w:val="es-CL" w:eastAsia="es-CL" w:bidi="ar-SA"/>
          </w:rPr>
          <w:tab/>
        </w:r>
        <w:r w:rsidR="007F2341" w:rsidRPr="009C4F1B">
          <w:rPr>
            <w:rStyle w:val="Hipervnculo"/>
            <w:rFonts w:cs="Arial"/>
            <w:noProof/>
          </w:rPr>
          <w:t>Interpretación de las normas que regulan el presente llamado</w:t>
        </w:r>
        <w:r w:rsidR="007F2341">
          <w:rPr>
            <w:noProof/>
            <w:webHidden/>
          </w:rPr>
          <w:tab/>
        </w:r>
        <w:r w:rsidR="007F2341">
          <w:rPr>
            <w:noProof/>
            <w:webHidden/>
          </w:rPr>
          <w:fldChar w:fldCharType="begin"/>
        </w:r>
        <w:r w:rsidR="007F2341">
          <w:rPr>
            <w:noProof/>
            <w:webHidden/>
          </w:rPr>
          <w:instrText xml:space="preserve"> PAGEREF _Toc436396080 \h </w:instrText>
        </w:r>
        <w:r w:rsidR="007F2341">
          <w:rPr>
            <w:noProof/>
            <w:webHidden/>
          </w:rPr>
        </w:r>
        <w:r w:rsidR="007F2341">
          <w:rPr>
            <w:noProof/>
            <w:webHidden/>
          </w:rPr>
          <w:fldChar w:fldCharType="separate"/>
        </w:r>
        <w:r w:rsidR="004234F4">
          <w:rPr>
            <w:noProof/>
            <w:webHidden/>
          </w:rPr>
          <w:t>6</w:t>
        </w:r>
        <w:r w:rsidR="007F2341">
          <w:rPr>
            <w:noProof/>
            <w:webHidden/>
          </w:rPr>
          <w:fldChar w:fldCharType="end"/>
        </w:r>
      </w:hyperlink>
    </w:p>
    <w:p w14:paraId="346CB540" w14:textId="77777777" w:rsidR="007F2341" w:rsidRDefault="004F4624">
      <w:pPr>
        <w:pStyle w:val="TDC2"/>
        <w:tabs>
          <w:tab w:val="left" w:pos="660"/>
        </w:tabs>
        <w:rPr>
          <w:rFonts w:asciiTheme="minorHAnsi" w:eastAsiaTheme="minorEastAsia" w:hAnsiTheme="minorHAnsi" w:cstheme="minorBidi"/>
          <w:noProof/>
          <w:kern w:val="0"/>
          <w:szCs w:val="22"/>
          <w:lang w:val="es-CL" w:eastAsia="es-CL" w:bidi="ar-SA"/>
        </w:rPr>
      </w:pPr>
      <w:hyperlink w:anchor="_Toc436396081" w:history="1">
        <w:r w:rsidR="007F2341" w:rsidRPr="009C4F1B">
          <w:rPr>
            <w:rStyle w:val="Hipervnculo"/>
            <w:rFonts w:cs="Arial"/>
            <w:noProof/>
          </w:rPr>
          <w:t>4.</w:t>
        </w:r>
        <w:r w:rsidR="007F2341">
          <w:rPr>
            <w:rFonts w:asciiTheme="minorHAnsi" w:eastAsiaTheme="minorEastAsia" w:hAnsiTheme="minorHAnsi" w:cstheme="minorBidi"/>
            <w:noProof/>
            <w:kern w:val="0"/>
            <w:szCs w:val="22"/>
            <w:lang w:val="es-CL" w:eastAsia="es-CL" w:bidi="ar-SA"/>
          </w:rPr>
          <w:tab/>
        </w:r>
        <w:r w:rsidR="007F2341" w:rsidRPr="009C4F1B">
          <w:rPr>
            <w:rStyle w:val="Hipervnculo"/>
            <w:rFonts w:cs="Arial"/>
            <w:noProof/>
          </w:rPr>
          <w:t>Publicación del procedimiento</w:t>
        </w:r>
        <w:r w:rsidR="007F2341">
          <w:rPr>
            <w:noProof/>
            <w:webHidden/>
          </w:rPr>
          <w:tab/>
        </w:r>
        <w:r w:rsidR="007F2341">
          <w:rPr>
            <w:noProof/>
            <w:webHidden/>
          </w:rPr>
          <w:fldChar w:fldCharType="begin"/>
        </w:r>
        <w:r w:rsidR="007F2341">
          <w:rPr>
            <w:noProof/>
            <w:webHidden/>
          </w:rPr>
          <w:instrText xml:space="preserve"> PAGEREF _Toc436396081 \h </w:instrText>
        </w:r>
        <w:r w:rsidR="007F2341">
          <w:rPr>
            <w:noProof/>
            <w:webHidden/>
          </w:rPr>
        </w:r>
        <w:r w:rsidR="007F2341">
          <w:rPr>
            <w:noProof/>
            <w:webHidden/>
          </w:rPr>
          <w:fldChar w:fldCharType="separate"/>
        </w:r>
        <w:r w:rsidR="004234F4">
          <w:rPr>
            <w:noProof/>
            <w:webHidden/>
          </w:rPr>
          <w:t>6</w:t>
        </w:r>
        <w:r w:rsidR="007F2341">
          <w:rPr>
            <w:noProof/>
            <w:webHidden/>
          </w:rPr>
          <w:fldChar w:fldCharType="end"/>
        </w:r>
      </w:hyperlink>
    </w:p>
    <w:p w14:paraId="49722DD1" w14:textId="77777777" w:rsidR="007F2341" w:rsidRDefault="004F4624">
      <w:pPr>
        <w:pStyle w:val="TDC2"/>
        <w:tabs>
          <w:tab w:val="left" w:pos="660"/>
        </w:tabs>
        <w:rPr>
          <w:rFonts w:asciiTheme="minorHAnsi" w:eastAsiaTheme="minorEastAsia" w:hAnsiTheme="minorHAnsi" w:cstheme="minorBidi"/>
          <w:noProof/>
          <w:kern w:val="0"/>
          <w:szCs w:val="22"/>
          <w:lang w:val="es-CL" w:eastAsia="es-CL" w:bidi="ar-SA"/>
        </w:rPr>
      </w:pPr>
      <w:hyperlink w:anchor="_Toc436396082" w:history="1">
        <w:r w:rsidR="007F2341" w:rsidRPr="009C4F1B">
          <w:rPr>
            <w:rStyle w:val="Hipervnculo"/>
            <w:rFonts w:cs="Arial"/>
            <w:noProof/>
          </w:rPr>
          <w:t>5.</w:t>
        </w:r>
        <w:r w:rsidR="007F2341">
          <w:rPr>
            <w:rFonts w:asciiTheme="minorHAnsi" w:eastAsiaTheme="minorEastAsia" w:hAnsiTheme="minorHAnsi" w:cstheme="minorBidi"/>
            <w:noProof/>
            <w:kern w:val="0"/>
            <w:szCs w:val="22"/>
            <w:lang w:val="es-CL" w:eastAsia="es-CL" w:bidi="ar-SA"/>
          </w:rPr>
          <w:tab/>
        </w:r>
        <w:r w:rsidR="007F2341" w:rsidRPr="009C4F1B">
          <w:rPr>
            <w:rStyle w:val="Hipervnculo"/>
            <w:rFonts w:cs="Arial"/>
            <w:noProof/>
          </w:rPr>
          <w:t>Consultas y comunicaciones</w:t>
        </w:r>
        <w:r w:rsidR="007F2341">
          <w:rPr>
            <w:noProof/>
            <w:webHidden/>
          </w:rPr>
          <w:tab/>
        </w:r>
        <w:r w:rsidR="007F2341">
          <w:rPr>
            <w:noProof/>
            <w:webHidden/>
          </w:rPr>
          <w:fldChar w:fldCharType="begin"/>
        </w:r>
        <w:r w:rsidR="007F2341">
          <w:rPr>
            <w:noProof/>
            <w:webHidden/>
          </w:rPr>
          <w:instrText xml:space="preserve"> PAGEREF _Toc436396082 \h </w:instrText>
        </w:r>
        <w:r w:rsidR="007F2341">
          <w:rPr>
            <w:noProof/>
            <w:webHidden/>
          </w:rPr>
        </w:r>
        <w:r w:rsidR="007F2341">
          <w:rPr>
            <w:noProof/>
            <w:webHidden/>
          </w:rPr>
          <w:fldChar w:fldCharType="separate"/>
        </w:r>
        <w:r w:rsidR="004234F4">
          <w:rPr>
            <w:noProof/>
            <w:webHidden/>
          </w:rPr>
          <w:t>7</w:t>
        </w:r>
        <w:r w:rsidR="007F2341">
          <w:rPr>
            <w:noProof/>
            <w:webHidden/>
          </w:rPr>
          <w:fldChar w:fldCharType="end"/>
        </w:r>
      </w:hyperlink>
    </w:p>
    <w:p w14:paraId="3C549566" w14:textId="77777777" w:rsidR="007F2341" w:rsidRDefault="004F4624">
      <w:pPr>
        <w:pStyle w:val="TDC2"/>
        <w:tabs>
          <w:tab w:val="left" w:pos="660"/>
        </w:tabs>
        <w:rPr>
          <w:rFonts w:asciiTheme="minorHAnsi" w:eastAsiaTheme="minorEastAsia" w:hAnsiTheme="minorHAnsi" w:cstheme="minorBidi"/>
          <w:noProof/>
          <w:kern w:val="0"/>
          <w:szCs w:val="22"/>
          <w:lang w:val="es-CL" w:eastAsia="es-CL" w:bidi="ar-SA"/>
        </w:rPr>
      </w:pPr>
      <w:hyperlink w:anchor="_Toc436396083" w:history="1">
        <w:r w:rsidR="007F2341" w:rsidRPr="009C4F1B">
          <w:rPr>
            <w:rStyle w:val="Hipervnculo"/>
            <w:rFonts w:cs="Arial"/>
            <w:noProof/>
          </w:rPr>
          <w:t>6.</w:t>
        </w:r>
        <w:r w:rsidR="007F2341">
          <w:rPr>
            <w:rFonts w:asciiTheme="minorHAnsi" w:eastAsiaTheme="minorEastAsia" w:hAnsiTheme="minorHAnsi" w:cstheme="minorBidi"/>
            <w:noProof/>
            <w:kern w:val="0"/>
            <w:szCs w:val="22"/>
            <w:lang w:val="es-CL" w:eastAsia="es-CL" w:bidi="ar-SA"/>
          </w:rPr>
          <w:tab/>
        </w:r>
        <w:r w:rsidR="007F2341" w:rsidRPr="009C4F1B">
          <w:rPr>
            <w:rStyle w:val="Hipervnculo"/>
            <w:rFonts w:cs="Arial"/>
            <w:noProof/>
          </w:rPr>
          <w:t>Contenido y forma de presentación de las ofertas</w:t>
        </w:r>
        <w:r w:rsidR="007F2341">
          <w:rPr>
            <w:noProof/>
            <w:webHidden/>
          </w:rPr>
          <w:tab/>
        </w:r>
        <w:r w:rsidR="007F2341">
          <w:rPr>
            <w:noProof/>
            <w:webHidden/>
          </w:rPr>
          <w:fldChar w:fldCharType="begin"/>
        </w:r>
        <w:r w:rsidR="007F2341">
          <w:rPr>
            <w:noProof/>
            <w:webHidden/>
          </w:rPr>
          <w:instrText xml:space="preserve"> PAGEREF _Toc436396083 \h </w:instrText>
        </w:r>
        <w:r w:rsidR="007F2341">
          <w:rPr>
            <w:noProof/>
            <w:webHidden/>
          </w:rPr>
        </w:r>
        <w:r w:rsidR="007F2341">
          <w:rPr>
            <w:noProof/>
            <w:webHidden/>
          </w:rPr>
          <w:fldChar w:fldCharType="separate"/>
        </w:r>
        <w:r w:rsidR="004234F4">
          <w:rPr>
            <w:noProof/>
            <w:webHidden/>
          </w:rPr>
          <w:t>8</w:t>
        </w:r>
        <w:r w:rsidR="007F2341">
          <w:rPr>
            <w:noProof/>
            <w:webHidden/>
          </w:rPr>
          <w:fldChar w:fldCharType="end"/>
        </w:r>
      </w:hyperlink>
    </w:p>
    <w:p w14:paraId="13F4482B" w14:textId="77777777" w:rsidR="007F2341" w:rsidRDefault="004F4624">
      <w:pPr>
        <w:pStyle w:val="TDC2"/>
        <w:tabs>
          <w:tab w:val="left" w:pos="660"/>
        </w:tabs>
        <w:rPr>
          <w:rFonts w:asciiTheme="minorHAnsi" w:eastAsiaTheme="minorEastAsia" w:hAnsiTheme="minorHAnsi" w:cstheme="minorBidi"/>
          <w:noProof/>
          <w:kern w:val="0"/>
          <w:szCs w:val="22"/>
          <w:lang w:val="es-CL" w:eastAsia="es-CL" w:bidi="ar-SA"/>
        </w:rPr>
      </w:pPr>
      <w:hyperlink w:anchor="_Toc436396084" w:history="1">
        <w:r w:rsidR="007F2341" w:rsidRPr="009C4F1B">
          <w:rPr>
            <w:rStyle w:val="Hipervnculo"/>
            <w:rFonts w:cs="Arial"/>
            <w:noProof/>
          </w:rPr>
          <w:t>7.</w:t>
        </w:r>
        <w:r w:rsidR="007F2341">
          <w:rPr>
            <w:rFonts w:asciiTheme="minorHAnsi" w:eastAsiaTheme="minorEastAsia" w:hAnsiTheme="minorHAnsi" w:cstheme="minorBidi"/>
            <w:noProof/>
            <w:kern w:val="0"/>
            <w:szCs w:val="22"/>
            <w:lang w:val="es-CL" w:eastAsia="es-CL" w:bidi="ar-SA"/>
          </w:rPr>
          <w:tab/>
        </w:r>
        <w:r w:rsidR="007F2341" w:rsidRPr="009C4F1B">
          <w:rPr>
            <w:rStyle w:val="Hipervnculo"/>
            <w:rFonts w:cs="Arial"/>
            <w:noProof/>
          </w:rPr>
          <w:t>Jurisdicción Competente y ley aplicable</w:t>
        </w:r>
        <w:r w:rsidR="007F2341">
          <w:rPr>
            <w:noProof/>
            <w:webHidden/>
          </w:rPr>
          <w:tab/>
        </w:r>
        <w:r w:rsidR="007F2341">
          <w:rPr>
            <w:noProof/>
            <w:webHidden/>
          </w:rPr>
          <w:fldChar w:fldCharType="begin"/>
        </w:r>
        <w:r w:rsidR="007F2341">
          <w:rPr>
            <w:noProof/>
            <w:webHidden/>
          </w:rPr>
          <w:instrText xml:space="preserve"> PAGEREF _Toc436396084 \h </w:instrText>
        </w:r>
        <w:r w:rsidR="007F2341">
          <w:rPr>
            <w:noProof/>
            <w:webHidden/>
          </w:rPr>
        </w:r>
        <w:r w:rsidR="007F2341">
          <w:rPr>
            <w:noProof/>
            <w:webHidden/>
          </w:rPr>
          <w:fldChar w:fldCharType="separate"/>
        </w:r>
        <w:r w:rsidR="004234F4">
          <w:rPr>
            <w:noProof/>
            <w:webHidden/>
          </w:rPr>
          <w:t>10</w:t>
        </w:r>
        <w:r w:rsidR="007F2341">
          <w:rPr>
            <w:noProof/>
            <w:webHidden/>
          </w:rPr>
          <w:fldChar w:fldCharType="end"/>
        </w:r>
      </w:hyperlink>
    </w:p>
    <w:p w14:paraId="1D81527E" w14:textId="77777777" w:rsidR="007F2341" w:rsidRDefault="004F4624">
      <w:pPr>
        <w:pStyle w:val="TDC2"/>
        <w:tabs>
          <w:tab w:val="left" w:pos="660"/>
        </w:tabs>
        <w:rPr>
          <w:rFonts w:asciiTheme="minorHAnsi" w:eastAsiaTheme="minorEastAsia" w:hAnsiTheme="minorHAnsi" w:cstheme="minorBidi"/>
          <w:noProof/>
          <w:kern w:val="0"/>
          <w:szCs w:val="22"/>
          <w:lang w:val="es-CL" w:eastAsia="es-CL" w:bidi="ar-SA"/>
        </w:rPr>
      </w:pPr>
      <w:hyperlink w:anchor="_Toc436396085" w:history="1">
        <w:r w:rsidR="007F2341" w:rsidRPr="009C4F1B">
          <w:rPr>
            <w:rStyle w:val="Hipervnculo"/>
            <w:rFonts w:cs="Arial"/>
            <w:noProof/>
          </w:rPr>
          <w:t>8.</w:t>
        </w:r>
        <w:r w:rsidR="007F2341">
          <w:rPr>
            <w:rFonts w:asciiTheme="minorHAnsi" w:eastAsiaTheme="minorEastAsia" w:hAnsiTheme="minorHAnsi" w:cstheme="minorBidi"/>
            <w:noProof/>
            <w:kern w:val="0"/>
            <w:szCs w:val="22"/>
            <w:lang w:val="es-CL" w:eastAsia="es-CL" w:bidi="ar-SA"/>
          </w:rPr>
          <w:tab/>
        </w:r>
        <w:r w:rsidR="007F2341" w:rsidRPr="009C4F1B">
          <w:rPr>
            <w:rStyle w:val="Hipervnculo"/>
            <w:rFonts w:cs="Arial"/>
            <w:noProof/>
          </w:rPr>
          <w:t>Inscripción de oferentes</w:t>
        </w:r>
        <w:r w:rsidR="007F2341">
          <w:rPr>
            <w:noProof/>
            <w:webHidden/>
          </w:rPr>
          <w:tab/>
        </w:r>
        <w:r w:rsidR="007F2341">
          <w:rPr>
            <w:noProof/>
            <w:webHidden/>
          </w:rPr>
          <w:fldChar w:fldCharType="begin"/>
        </w:r>
        <w:r w:rsidR="007F2341">
          <w:rPr>
            <w:noProof/>
            <w:webHidden/>
          </w:rPr>
          <w:instrText xml:space="preserve"> PAGEREF _Toc436396085 \h </w:instrText>
        </w:r>
        <w:r w:rsidR="007F2341">
          <w:rPr>
            <w:noProof/>
            <w:webHidden/>
          </w:rPr>
        </w:r>
        <w:r w:rsidR="007F2341">
          <w:rPr>
            <w:noProof/>
            <w:webHidden/>
          </w:rPr>
          <w:fldChar w:fldCharType="separate"/>
        </w:r>
        <w:r w:rsidR="004234F4">
          <w:rPr>
            <w:noProof/>
            <w:webHidden/>
          </w:rPr>
          <w:t>10</w:t>
        </w:r>
        <w:r w:rsidR="007F2341">
          <w:rPr>
            <w:noProof/>
            <w:webHidden/>
          </w:rPr>
          <w:fldChar w:fldCharType="end"/>
        </w:r>
      </w:hyperlink>
    </w:p>
    <w:p w14:paraId="05468072" w14:textId="77777777" w:rsidR="007F2341" w:rsidRDefault="004F4624">
      <w:pPr>
        <w:pStyle w:val="TDC2"/>
        <w:tabs>
          <w:tab w:val="left" w:pos="660"/>
        </w:tabs>
        <w:rPr>
          <w:rFonts w:asciiTheme="minorHAnsi" w:eastAsiaTheme="minorEastAsia" w:hAnsiTheme="minorHAnsi" w:cstheme="minorBidi"/>
          <w:noProof/>
          <w:kern w:val="0"/>
          <w:szCs w:val="22"/>
          <w:lang w:val="es-CL" w:eastAsia="es-CL" w:bidi="ar-SA"/>
        </w:rPr>
      </w:pPr>
      <w:hyperlink w:anchor="_Toc436396086" w:history="1">
        <w:r w:rsidR="007F2341" w:rsidRPr="009C4F1B">
          <w:rPr>
            <w:rStyle w:val="Hipervnculo"/>
            <w:rFonts w:cs="Arial"/>
            <w:noProof/>
          </w:rPr>
          <w:t>9.</w:t>
        </w:r>
        <w:r w:rsidR="007F2341">
          <w:rPr>
            <w:rFonts w:asciiTheme="minorHAnsi" w:eastAsiaTheme="minorEastAsia" w:hAnsiTheme="minorHAnsi" w:cstheme="minorBidi"/>
            <w:noProof/>
            <w:kern w:val="0"/>
            <w:szCs w:val="22"/>
            <w:lang w:val="es-CL" w:eastAsia="es-CL" w:bidi="ar-SA"/>
          </w:rPr>
          <w:tab/>
        </w:r>
        <w:r w:rsidR="007F2341" w:rsidRPr="009C4F1B">
          <w:rPr>
            <w:rStyle w:val="Hipervnculo"/>
            <w:rFonts w:cs="Arial"/>
            <w:noProof/>
          </w:rPr>
          <w:t>Declaración de cumplimiento</w:t>
        </w:r>
        <w:r w:rsidR="007F2341">
          <w:rPr>
            <w:noProof/>
            <w:webHidden/>
          </w:rPr>
          <w:tab/>
        </w:r>
        <w:r w:rsidR="007F2341">
          <w:rPr>
            <w:noProof/>
            <w:webHidden/>
          </w:rPr>
          <w:fldChar w:fldCharType="begin"/>
        </w:r>
        <w:r w:rsidR="007F2341">
          <w:rPr>
            <w:noProof/>
            <w:webHidden/>
          </w:rPr>
          <w:instrText xml:space="preserve"> PAGEREF _Toc436396086 \h </w:instrText>
        </w:r>
        <w:r w:rsidR="007F2341">
          <w:rPr>
            <w:noProof/>
            <w:webHidden/>
          </w:rPr>
        </w:r>
        <w:r w:rsidR="007F2341">
          <w:rPr>
            <w:noProof/>
            <w:webHidden/>
          </w:rPr>
          <w:fldChar w:fldCharType="separate"/>
        </w:r>
        <w:r w:rsidR="004234F4">
          <w:rPr>
            <w:noProof/>
            <w:webHidden/>
          </w:rPr>
          <w:t>10</w:t>
        </w:r>
        <w:r w:rsidR="007F2341">
          <w:rPr>
            <w:noProof/>
            <w:webHidden/>
          </w:rPr>
          <w:fldChar w:fldCharType="end"/>
        </w:r>
      </w:hyperlink>
    </w:p>
    <w:p w14:paraId="7CBA52A1" w14:textId="77777777" w:rsidR="007F2341" w:rsidRDefault="004F4624">
      <w:pPr>
        <w:pStyle w:val="TDC2"/>
        <w:tabs>
          <w:tab w:val="left" w:pos="880"/>
        </w:tabs>
        <w:rPr>
          <w:rFonts w:asciiTheme="minorHAnsi" w:eastAsiaTheme="minorEastAsia" w:hAnsiTheme="minorHAnsi" w:cstheme="minorBidi"/>
          <w:noProof/>
          <w:kern w:val="0"/>
          <w:szCs w:val="22"/>
          <w:lang w:val="es-CL" w:eastAsia="es-CL" w:bidi="ar-SA"/>
        </w:rPr>
      </w:pPr>
      <w:hyperlink w:anchor="_Toc436396087" w:history="1">
        <w:r w:rsidR="007F2341" w:rsidRPr="009C4F1B">
          <w:rPr>
            <w:rStyle w:val="Hipervnculo"/>
            <w:rFonts w:cs="Arial"/>
            <w:noProof/>
          </w:rPr>
          <w:t>10.</w:t>
        </w:r>
        <w:r w:rsidR="007F2341">
          <w:rPr>
            <w:rFonts w:asciiTheme="minorHAnsi" w:eastAsiaTheme="minorEastAsia" w:hAnsiTheme="minorHAnsi" w:cstheme="minorBidi"/>
            <w:noProof/>
            <w:kern w:val="0"/>
            <w:szCs w:val="22"/>
            <w:lang w:val="es-CL" w:eastAsia="es-CL" w:bidi="ar-SA"/>
          </w:rPr>
          <w:tab/>
        </w:r>
        <w:r w:rsidR="007F2341" w:rsidRPr="009C4F1B">
          <w:rPr>
            <w:rStyle w:val="Hipervnculo"/>
            <w:rFonts w:cs="Arial"/>
            <w:noProof/>
          </w:rPr>
          <w:t>Antecedentes</w:t>
        </w:r>
        <w:r w:rsidR="007F2341">
          <w:rPr>
            <w:noProof/>
            <w:webHidden/>
          </w:rPr>
          <w:tab/>
        </w:r>
        <w:r w:rsidR="007F2341">
          <w:rPr>
            <w:noProof/>
            <w:webHidden/>
          </w:rPr>
          <w:fldChar w:fldCharType="begin"/>
        </w:r>
        <w:r w:rsidR="007F2341">
          <w:rPr>
            <w:noProof/>
            <w:webHidden/>
          </w:rPr>
          <w:instrText xml:space="preserve"> PAGEREF _Toc436396087 \h </w:instrText>
        </w:r>
        <w:r w:rsidR="007F2341">
          <w:rPr>
            <w:noProof/>
            <w:webHidden/>
          </w:rPr>
        </w:r>
        <w:r w:rsidR="007F2341">
          <w:rPr>
            <w:noProof/>
            <w:webHidden/>
          </w:rPr>
          <w:fldChar w:fldCharType="separate"/>
        </w:r>
        <w:r w:rsidR="004234F4">
          <w:rPr>
            <w:noProof/>
            <w:webHidden/>
          </w:rPr>
          <w:t>11</w:t>
        </w:r>
        <w:r w:rsidR="007F2341">
          <w:rPr>
            <w:noProof/>
            <w:webHidden/>
          </w:rPr>
          <w:fldChar w:fldCharType="end"/>
        </w:r>
      </w:hyperlink>
    </w:p>
    <w:p w14:paraId="1300D3B1" w14:textId="77777777" w:rsidR="007F2341" w:rsidRDefault="004F4624">
      <w:pPr>
        <w:pStyle w:val="TDC2"/>
        <w:tabs>
          <w:tab w:val="left" w:pos="880"/>
        </w:tabs>
        <w:rPr>
          <w:rFonts w:asciiTheme="minorHAnsi" w:eastAsiaTheme="minorEastAsia" w:hAnsiTheme="minorHAnsi" w:cstheme="minorBidi"/>
          <w:noProof/>
          <w:kern w:val="0"/>
          <w:szCs w:val="22"/>
          <w:lang w:val="es-CL" w:eastAsia="es-CL" w:bidi="ar-SA"/>
        </w:rPr>
      </w:pPr>
      <w:hyperlink w:anchor="_Toc436396088" w:history="1">
        <w:r w:rsidR="007F2341" w:rsidRPr="009C4F1B">
          <w:rPr>
            <w:rStyle w:val="Hipervnculo"/>
            <w:rFonts w:cs="Arial"/>
            <w:noProof/>
          </w:rPr>
          <w:t>11.</w:t>
        </w:r>
        <w:r w:rsidR="007F2341">
          <w:rPr>
            <w:rFonts w:asciiTheme="minorHAnsi" w:eastAsiaTheme="minorEastAsia" w:hAnsiTheme="minorHAnsi" w:cstheme="minorBidi"/>
            <w:noProof/>
            <w:kern w:val="0"/>
            <w:szCs w:val="22"/>
            <w:lang w:val="es-CL" w:eastAsia="es-CL" w:bidi="ar-SA"/>
          </w:rPr>
          <w:tab/>
        </w:r>
        <w:r w:rsidR="007F2341" w:rsidRPr="009C4F1B">
          <w:rPr>
            <w:rStyle w:val="Hipervnculo"/>
            <w:rFonts w:cs="Arial"/>
            <w:noProof/>
          </w:rPr>
          <w:t>Cotización y precios</w:t>
        </w:r>
        <w:r w:rsidR="007F2341">
          <w:rPr>
            <w:noProof/>
            <w:webHidden/>
          </w:rPr>
          <w:tab/>
        </w:r>
        <w:r w:rsidR="007F2341">
          <w:rPr>
            <w:noProof/>
            <w:webHidden/>
          </w:rPr>
          <w:fldChar w:fldCharType="begin"/>
        </w:r>
        <w:r w:rsidR="007F2341">
          <w:rPr>
            <w:noProof/>
            <w:webHidden/>
          </w:rPr>
          <w:instrText xml:space="preserve"> PAGEREF _Toc436396088 \h </w:instrText>
        </w:r>
        <w:r w:rsidR="007F2341">
          <w:rPr>
            <w:noProof/>
            <w:webHidden/>
          </w:rPr>
        </w:r>
        <w:r w:rsidR="007F2341">
          <w:rPr>
            <w:noProof/>
            <w:webHidden/>
          </w:rPr>
          <w:fldChar w:fldCharType="separate"/>
        </w:r>
        <w:r w:rsidR="004234F4">
          <w:rPr>
            <w:noProof/>
            <w:webHidden/>
          </w:rPr>
          <w:t>11</w:t>
        </w:r>
        <w:r w:rsidR="007F2341">
          <w:rPr>
            <w:noProof/>
            <w:webHidden/>
          </w:rPr>
          <w:fldChar w:fldCharType="end"/>
        </w:r>
      </w:hyperlink>
    </w:p>
    <w:p w14:paraId="21C5E1AE" w14:textId="77777777" w:rsidR="007F2341" w:rsidRDefault="004F4624">
      <w:pPr>
        <w:pStyle w:val="TDC2"/>
        <w:tabs>
          <w:tab w:val="left" w:pos="880"/>
        </w:tabs>
        <w:rPr>
          <w:rFonts w:asciiTheme="minorHAnsi" w:eastAsiaTheme="minorEastAsia" w:hAnsiTheme="minorHAnsi" w:cstheme="minorBidi"/>
          <w:noProof/>
          <w:kern w:val="0"/>
          <w:szCs w:val="22"/>
          <w:lang w:val="es-CL" w:eastAsia="es-CL" w:bidi="ar-SA"/>
        </w:rPr>
      </w:pPr>
      <w:hyperlink w:anchor="_Toc436396089" w:history="1">
        <w:r w:rsidR="007F2341" w:rsidRPr="009C4F1B">
          <w:rPr>
            <w:rStyle w:val="Hipervnculo"/>
            <w:rFonts w:cs="Arial"/>
            <w:noProof/>
          </w:rPr>
          <w:t>12.</w:t>
        </w:r>
        <w:r w:rsidR="007F2341">
          <w:rPr>
            <w:rFonts w:asciiTheme="minorHAnsi" w:eastAsiaTheme="minorEastAsia" w:hAnsiTheme="minorHAnsi" w:cstheme="minorBidi"/>
            <w:noProof/>
            <w:kern w:val="0"/>
            <w:szCs w:val="22"/>
            <w:lang w:val="es-CL" w:eastAsia="es-CL" w:bidi="ar-SA"/>
          </w:rPr>
          <w:tab/>
        </w:r>
        <w:r w:rsidR="007F2341" w:rsidRPr="009C4F1B">
          <w:rPr>
            <w:rStyle w:val="Hipervnculo"/>
            <w:rFonts w:cs="Arial"/>
            <w:noProof/>
          </w:rPr>
          <w:t>Fecha límite de recepción de ofertas</w:t>
        </w:r>
        <w:r w:rsidR="007F2341">
          <w:rPr>
            <w:noProof/>
            <w:webHidden/>
          </w:rPr>
          <w:tab/>
        </w:r>
        <w:r w:rsidR="007F2341">
          <w:rPr>
            <w:noProof/>
            <w:webHidden/>
          </w:rPr>
          <w:fldChar w:fldCharType="begin"/>
        </w:r>
        <w:r w:rsidR="007F2341">
          <w:rPr>
            <w:noProof/>
            <w:webHidden/>
          </w:rPr>
          <w:instrText xml:space="preserve"> PAGEREF _Toc436396089 \h </w:instrText>
        </w:r>
        <w:r w:rsidR="007F2341">
          <w:rPr>
            <w:noProof/>
            <w:webHidden/>
          </w:rPr>
        </w:r>
        <w:r w:rsidR="007F2341">
          <w:rPr>
            <w:noProof/>
            <w:webHidden/>
          </w:rPr>
          <w:fldChar w:fldCharType="separate"/>
        </w:r>
        <w:r w:rsidR="004234F4">
          <w:rPr>
            <w:noProof/>
            <w:webHidden/>
          </w:rPr>
          <w:t>12</w:t>
        </w:r>
        <w:r w:rsidR="007F2341">
          <w:rPr>
            <w:noProof/>
            <w:webHidden/>
          </w:rPr>
          <w:fldChar w:fldCharType="end"/>
        </w:r>
      </w:hyperlink>
    </w:p>
    <w:p w14:paraId="3F6F826A" w14:textId="77777777" w:rsidR="007F2341" w:rsidRDefault="004F4624">
      <w:pPr>
        <w:pStyle w:val="TDC2"/>
        <w:tabs>
          <w:tab w:val="left" w:pos="880"/>
        </w:tabs>
        <w:rPr>
          <w:rFonts w:asciiTheme="minorHAnsi" w:eastAsiaTheme="minorEastAsia" w:hAnsiTheme="minorHAnsi" w:cstheme="minorBidi"/>
          <w:noProof/>
          <w:kern w:val="0"/>
          <w:szCs w:val="22"/>
          <w:lang w:val="es-CL" w:eastAsia="es-CL" w:bidi="ar-SA"/>
        </w:rPr>
      </w:pPr>
      <w:hyperlink w:anchor="_Toc436396090" w:history="1">
        <w:r w:rsidR="007F2341" w:rsidRPr="009C4F1B">
          <w:rPr>
            <w:rStyle w:val="Hipervnculo"/>
            <w:rFonts w:cs="Arial"/>
            <w:noProof/>
          </w:rPr>
          <w:t>13.</w:t>
        </w:r>
        <w:r w:rsidR="007F2341">
          <w:rPr>
            <w:rFonts w:asciiTheme="minorHAnsi" w:eastAsiaTheme="minorEastAsia" w:hAnsiTheme="minorHAnsi" w:cstheme="minorBidi"/>
            <w:noProof/>
            <w:kern w:val="0"/>
            <w:szCs w:val="22"/>
            <w:lang w:val="es-CL" w:eastAsia="es-CL" w:bidi="ar-SA"/>
          </w:rPr>
          <w:tab/>
        </w:r>
        <w:r w:rsidR="007F2341" w:rsidRPr="009C4F1B">
          <w:rPr>
            <w:rStyle w:val="Hipervnculo"/>
            <w:rFonts w:cs="Arial"/>
            <w:noProof/>
          </w:rPr>
          <w:t>Información Confidencial y Datos Personales</w:t>
        </w:r>
        <w:r w:rsidR="007F2341">
          <w:rPr>
            <w:noProof/>
            <w:webHidden/>
          </w:rPr>
          <w:tab/>
        </w:r>
        <w:r w:rsidR="007F2341">
          <w:rPr>
            <w:noProof/>
            <w:webHidden/>
          </w:rPr>
          <w:fldChar w:fldCharType="begin"/>
        </w:r>
        <w:r w:rsidR="007F2341">
          <w:rPr>
            <w:noProof/>
            <w:webHidden/>
          </w:rPr>
          <w:instrText xml:space="preserve"> PAGEREF _Toc436396090 \h </w:instrText>
        </w:r>
        <w:r w:rsidR="007F2341">
          <w:rPr>
            <w:noProof/>
            <w:webHidden/>
          </w:rPr>
        </w:r>
        <w:r w:rsidR="007F2341">
          <w:rPr>
            <w:noProof/>
            <w:webHidden/>
          </w:rPr>
          <w:fldChar w:fldCharType="separate"/>
        </w:r>
        <w:r w:rsidR="004234F4">
          <w:rPr>
            <w:noProof/>
            <w:webHidden/>
          </w:rPr>
          <w:t>12</w:t>
        </w:r>
        <w:r w:rsidR="007F2341">
          <w:rPr>
            <w:noProof/>
            <w:webHidden/>
          </w:rPr>
          <w:fldChar w:fldCharType="end"/>
        </w:r>
      </w:hyperlink>
    </w:p>
    <w:p w14:paraId="33EAEACF" w14:textId="77777777" w:rsidR="007F2341" w:rsidRDefault="004F4624">
      <w:pPr>
        <w:pStyle w:val="TDC2"/>
        <w:tabs>
          <w:tab w:val="left" w:pos="880"/>
        </w:tabs>
        <w:rPr>
          <w:rFonts w:asciiTheme="minorHAnsi" w:eastAsiaTheme="minorEastAsia" w:hAnsiTheme="minorHAnsi" w:cstheme="minorBidi"/>
          <w:noProof/>
          <w:kern w:val="0"/>
          <w:szCs w:val="22"/>
          <w:lang w:val="es-CL" w:eastAsia="es-CL" w:bidi="ar-SA"/>
        </w:rPr>
      </w:pPr>
      <w:hyperlink w:anchor="_Toc436396091" w:history="1">
        <w:r w:rsidR="007F2341" w:rsidRPr="009C4F1B">
          <w:rPr>
            <w:rStyle w:val="Hipervnculo"/>
            <w:rFonts w:cs="Arial"/>
            <w:noProof/>
          </w:rPr>
          <w:t>14.</w:t>
        </w:r>
        <w:r w:rsidR="007F2341">
          <w:rPr>
            <w:rFonts w:asciiTheme="minorHAnsi" w:eastAsiaTheme="minorEastAsia" w:hAnsiTheme="minorHAnsi" w:cstheme="minorBidi"/>
            <w:noProof/>
            <w:kern w:val="0"/>
            <w:szCs w:val="22"/>
            <w:lang w:val="es-CL" w:eastAsia="es-CL" w:bidi="ar-SA"/>
          </w:rPr>
          <w:tab/>
        </w:r>
        <w:r w:rsidR="007F2341" w:rsidRPr="009C4F1B">
          <w:rPr>
            <w:rStyle w:val="Hipervnculo"/>
            <w:rFonts w:cs="Arial"/>
            <w:noProof/>
          </w:rPr>
          <w:t>Entrega de muestras</w:t>
        </w:r>
        <w:r w:rsidR="007F2341">
          <w:rPr>
            <w:noProof/>
            <w:webHidden/>
          </w:rPr>
          <w:tab/>
        </w:r>
        <w:r w:rsidR="007F2341">
          <w:rPr>
            <w:noProof/>
            <w:webHidden/>
          </w:rPr>
          <w:fldChar w:fldCharType="begin"/>
        </w:r>
        <w:r w:rsidR="007F2341">
          <w:rPr>
            <w:noProof/>
            <w:webHidden/>
          </w:rPr>
          <w:instrText xml:space="preserve"> PAGEREF _Toc436396091 \h </w:instrText>
        </w:r>
        <w:r w:rsidR="007F2341">
          <w:rPr>
            <w:noProof/>
            <w:webHidden/>
          </w:rPr>
        </w:r>
        <w:r w:rsidR="007F2341">
          <w:rPr>
            <w:noProof/>
            <w:webHidden/>
          </w:rPr>
          <w:fldChar w:fldCharType="separate"/>
        </w:r>
        <w:r w:rsidR="004234F4">
          <w:rPr>
            <w:noProof/>
            <w:webHidden/>
          </w:rPr>
          <w:t>13</w:t>
        </w:r>
        <w:r w:rsidR="007F2341">
          <w:rPr>
            <w:noProof/>
            <w:webHidden/>
          </w:rPr>
          <w:fldChar w:fldCharType="end"/>
        </w:r>
      </w:hyperlink>
    </w:p>
    <w:p w14:paraId="563ED9EB" w14:textId="77777777" w:rsidR="007F2341" w:rsidRDefault="004F4624">
      <w:pPr>
        <w:pStyle w:val="TDC2"/>
        <w:tabs>
          <w:tab w:val="left" w:pos="880"/>
        </w:tabs>
        <w:rPr>
          <w:rFonts w:asciiTheme="minorHAnsi" w:eastAsiaTheme="minorEastAsia" w:hAnsiTheme="minorHAnsi" w:cstheme="minorBidi"/>
          <w:noProof/>
          <w:kern w:val="0"/>
          <w:szCs w:val="22"/>
          <w:lang w:val="es-CL" w:eastAsia="es-CL" w:bidi="ar-SA"/>
        </w:rPr>
      </w:pPr>
      <w:hyperlink w:anchor="_Toc436396092" w:history="1">
        <w:r w:rsidR="007F2341" w:rsidRPr="009C4F1B">
          <w:rPr>
            <w:rStyle w:val="Hipervnculo"/>
            <w:rFonts w:cs="Arial"/>
            <w:noProof/>
          </w:rPr>
          <w:t>15.</w:t>
        </w:r>
        <w:r w:rsidR="007F2341">
          <w:rPr>
            <w:rFonts w:asciiTheme="minorHAnsi" w:eastAsiaTheme="minorEastAsia" w:hAnsiTheme="minorHAnsi" w:cstheme="minorBidi"/>
            <w:noProof/>
            <w:kern w:val="0"/>
            <w:szCs w:val="22"/>
            <w:lang w:val="es-CL" w:eastAsia="es-CL" w:bidi="ar-SA"/>
          </w:rPr>
          <w:tab/>
        </w:r>
        <w:r w:rsidR="007F2341" w:rsidRPr="009C4F1B">
          <w:rPr>
            <w:rStyle w:val="Hipervnculo"/>
            <w:rFonts w:cs="Arial"/>
            <w:noProof/>
          </w:rPr>
          <w:t>Fase de puja</w:t>
        </w:r>
        <w:r w:rsidR="007F2341">
          <w:rPr>
            <w:noProof/>
            <w:webHidden/>
          </w:rPr>
          <w:tab/>
        </w:r>
        <w:r w:rsidR="007F2341">
          <w:rPr>
            <w:noProof/>
            <w:webHidden/>
          </w:rPr>
          <w:fldChar w:fldCharType="begin"/>
        </w:r>
        <w:r w:rsidR="007F2341">
          <w:rPr>
            <w:noProof/>
            <w:webHidden/>
          </w:rPr>
          <w:instrText xml:space="preserve"> PAGEREF _Toc436396092 \h </w:instrText>
        </w:r>
        <w:r w:rsidR="007F2341">
          <w:rPr>
            <w:noProof/>
            <w:webHidden/>
          </w:rPr>
        </w:r>
        <w:r w:rsidR="007F2341">
          <w:rPr>
            <w:noProof/>
            <w:webHidden/>
          </w:rPr>
          <w:fldChar w:fldCharType="separate"/>
        </w:r>
        <w:r w:rsidR="004234F4">
          <w:rPr>
            <w:noProof/>
            <w:webHidden/>
          </w:rPr>
          <w:t>14</w:t>
        </w:r>
        <w:r w:rsidR="007F2341">
          <w:rPr>
            <w:noProof/>
            <w:webHidden/>
          </w:rPr>
          <w:fldChar w:fldCharType="end"/>
        </w:r>
      </w:hyperlink>
    </w:p>
    <w:p w14:paraId="443AFA97" w14:textId="77777777" w:rsidR="007F2341" w:rsidRDefault="004F4624">
      <w:pPr>
        <w:pStyle w:val="TDC2"/>
        <w:tabs>
          <w:tab w:val="left" w:pos="1100"/>
        </w:tabs>
        <w:rPr>
          <w:rFonts w:asciiTheme="minorHAnsi" w:eastAsiaTheme="minorEastAsia" w:hAnsiTheme="minorHAnsi" w:cstheme="minorBidi"/>
          <w:noProof/>
          <w:kern w:val="0"/>
          <w:szCs w:val="22"/>
          <w:lang w:val="es-CL" w:eastAsia="es-CL" w:bidi="ar-SA"/>
        </w:rPr>
      </w:pPr>
      <w:hyperlink w:anchor="_Toc436396105" w:history="1">
        <w:r w:rsidR="007F2341" w:rsidRPr="009C4F1B">
          <w:rPr>
            <w:rStyle w:val="Hipervnculo"/>
            <w:rFonts w:cs="Arial"/>
            <w:noProof/>
          </w:rPr>
          <w:t>15.1</w:t>
        </w:r>
        <w:r w:rsidR="007F2341">
          <w:rPr>
            <w:rFonts w:asciiTheme="minorHAnsi" w:eastAsiaTheme="minorEastAsia" w:hAnsiTheme="minorHAnsi" w:cstheme="minorBidi"/>
            <w:noProof/>
            <w:kern w:val="0"/>
            <w:szCs w:val="22"/>
            <w:lang w:val="es-CL" w:eastAsia="es-CL" w:bidi="ar-SA"/>
          </w:rPr>
          <w:tab/>
        </w:r>
        <w:r w:rsidR="007F2341" w:rsidRPr="009C4F1B">
          <w:rPr>
            <w:rStyle w:val="Hipervnculo"/>
            <w:rFonts w:cs="Arial"/>
            <w:noProof/>
          </w:rPr>
          <w:t>Pasaje a fase de puja</w:t>
        </w:r>
        <w:r w:rsidR="007F2341">
          <w:rPr>
            <w:noProof/>
            <w:webHidden/>
          </w:rPr>
          <w:tab/>
        </w:r>
        <w:r w:rsidR="007F2341">
          <w:rPr>
            <w:noProof/>
            <w:webHidden/>
          </w:rPr>
          <w:fldChar w:fldCharType="begin"/>
        </w:r>
        <w:r w:rsidR="007F2341">
          <w:rPr>
            <w:noProof/>
            <w:webHidden/>
          </w:rPr>
          <w:instrText xml:space="preserve"> PAGEREF _Toc436396105 \h </w:instrText>
        </w:r>
        <w:r w:rsidR="007F2341">
          <w:rPr>
            <w:noProof/>
            <w:webHidden/>
          </w:rPr>
        </w:r>
        <w:r w:rsidR="007F2341">
          <w:rPr>
            <w:noProof/>
            <w:webHidden/>
          </w:rPr>
          <w:fldChar w:fldCharType="separate"/>
        </w:r>
        <w:r w:rsidR="004234F4">
          <w:rPr>
            <w:noProof/>
            <w:webHidden/>
          </w:rPr>
          <w:t>14</w:t>
        </w:r>
        <w:r w:rsidR="007F2341">
          <w:rPr>
            <w:noProof/>
            <w:webHidden/>
          </w:rPr>
          <w:fldChar w:fldCharType="end"/>
        </w:r>
      </w:hyperlink>
    </w:p>
    <w:p w14:paraId="25AC541D" w14:textId="77777777" w:rsidR="007F2341" w:rsidRDefault="004F4624">
      <w:pPr>
        <w:pStyle w:val="TDC2"/>
        <w:tabs>
          <w:tab w:val="left" w:pos="1100"/>
        </w:tabs>
        <w:rPr>
          <w:rFonts w:asciiTheme="minorHAnsi" w:eastAsiaTheme="minorEastAsia" w:hAnsiTheme="minorHAnsi" w:cstheme="minorBidi"/>
          <w:noProof/>
          <w:kern w:val="0"/>
          <w:szCs w:val="22"/>
          <w:lang w:val="es-CL" w:eastAsia="es-CL" w:bidi="ar-SA"/>
        </w:rPr>
      </w:pPr>
      <w:hyperlink w:anchor="_Toc436396106" w:history="1">
        <w:r w:rsidR="007F2341" w:rsidRPr="009C4F1B">
          <w:rPr>
            <w:rStyle w:val="Hipervnculo"/>
            <w:rFonts w:cs="Arial"/>
            <w:noProof/>
          </w:rPr>
          <w:t>15.2</w:t>
        </w:r>
        <w:r w:rsidR="007F2341">
          <w:rPr>
            <w:rFonts w:asciiTheme="minorHAnsi" w:eastAsiaTheme="minorEastAsia" w:hAnsiTheme="minorHAnsi" w:cstheme="minorBidi"/>
            <w:noProof/>
            <w:kern w:val="0"/>
            <w:szCs w:val="22"/>
            <w:lang w:val="es-CL" w:eastAsia="es-CL" w:bidi="ar-SA"/>
          </w:rPr>
          <w:tab/>
        </w:r>
        <w:r w:rsidR="007F2341" w:rsidRPr="009C4F1B">
          <w:rPr>
            <w:rStyle w:val="Hipervnculo"/>
            <w:rFonts w:cs="Arial"/>
            <w:noProof/>
          </w:rPr>
          <w:t>Condiciones de la fase de puja</w:t>
        </w:r>
        <w:r w:rsidR="007F2341">
          <w:rPr>
            <w:noProof/>
            <w:webHidden/>
          </w:rPr>
          <w:tab/>
        </w:r>
        <w:r w:rsidR="007F2341">
          <w:rPr>
            <w:noProof/>
            <w:webHidden/>
          </w:rPr>
          <w:fldChar w:fldCharType="begin"/>
        </w:r>
        <w:r w:rsidR="007F2341">
          <w:rPr>
            <w:noProof/>
            <w:webHidden/>
          </w:rPr>
          <w:instrText xml:space="preserve"> PAGEREF _Toc436396106 \h </w:instrText>
        </w:r>
        <w:r w:rsidR="007F2341">
          <w:rPr>
            <w:noProof/>
            <w:webHidden/>
          </w:rPr>
        </w:r>
        <w:r w:rsidR="007F2341">
          <w:rPr>
            <w:noProof/>
            <w:webHidden/>
          </w:rPr>
          <w:fldChar w:fldCharType="separate"/>
        </w:r>
        <w:r w:rsidR="004234F4">
          <w:rPr>
            <w:noProof/>
            <w:webHidden/>
          </w:rPr>
          <w:t>14</w:t>
        </w:r>
        <w:r w:rsidR="007F2341">
          <w:rPr>
            <w:noProof/>
            <w:webHidden/>
          </w:rPr>
          <w:fldChar w:fldCharType="end"/>
        </w:r>
      </w:hyperlink>
    </w:p>
    <w:p w14:paraId="5F23AD88" w14:textId="77777777" w:rsidR="007F2341" w:rsidRDefault="004F4624">
      <w:pPr>
        <w:pStyle w:val="TDC2"/>
        <w:tabs>
          <w:tab w:val="left" w:pos="1100"/>
        </w:tabs>
        <w:rPr>
          <w:rFonts w:asciiTheme="minorHAnsi" w:eastAsiaTheme="minorEastAsia" w:hAnsiTheme="minorHAnsi" w:cstheme="minorBidi"/>
          <w:noProof/>
          <w:kern w:val="0"/>
          <w:szCs w:val="22"/>
          <w:lang w:val="es-CL" w:eastAsia="es-CL" w:bidi="ar-SA"/>
        </w:rPr>
      </w:pPr>
      <w:hyperlink w:anchor="_Toc436396107" w:history="1">
        <w:r w:rsidR="007F2341" w:rsidRPr="009C4F1B">
          <w:rPr>
            <w:rStyle w:val="Hipervnculo"/>
            <w:rFonts w:cs="Arial"/>
            <w:noProof/>
          </w:rPr>
          <w:t>15.3</w:t>
        </w:r>
        <w:r w:rsidR="007F2341">
          <w:rPr>
            <w:rFonts w:asciiTheme="minorHAnsi" w:eastAsiaTheme="minorEastAsia" w:hAnsiTheme="minorHAnsi" w:cstheme="minorBidi"/>
            <w:noProof/>
            <w:kern w:val="0"/>
            <w:szCs w:val="22"/>
            <w:lang w:val="es-CL" w:eastAsia="es-CL" w:bidi="ar-SA"/>
          </w:rPr>
          <w:tab/>
        </w:r>
        <w:r w:rsidR="007F2341" w:rsidRPr="009C4F1B">
          <w:rPr>
            <w:rStyle w:val="Hipervnculo"/>
            <w:rFonts w:cs="Arial"/>
            <w:noProof/>
          </w:rPr>
          <w:t>Duración de la fase de puja</w:t>
        </w:r>
        <w:r w:rsidR="007F2341">
          <w:rPr>
            <w:noProof/>
            <w:webHidden/>
          </w:rPr>
          <w:tab/>
        </w:r>
        <w:r w:rsidR="007F2341">
          <w:rPr>
            <w:noProof/>
            <w:webHidden/>
          </w:rPr>
          <w:fldChar w:fldCharType="begin"/>
        </w:r>
        <w:r w:rsidR="007F2341">
          <w:rPr>
            <w:noProof/>
            <w:webHidden/>
          </w:rPr>
          <w:instrText xml:space="preserve"> PAGEREF _Toc436396107 \h </w:instrText>
        </w:r>
        <w:r w:rsidR="007F2341">
          <w:rPr>
            <w:noProof/>
            <w:webHidden/>
          </w:rPr>
        </w:r>
        <w:r w:rsidR="007F2341">
          <w:rPr>
            <w:noProof/>
            <w:webHidden/>
          </w:rPr>
          <w:fldChar w:fldCharType="separate"/>
        </w:r>
        <w:r w:rsidR="004234F4">
          <w:rPr>
            <w:noProof/>
            <w:webHidden/>
          </w:rPr>
          <w:t>15</w:t>
        </w:r>
        <w:r w:rsidR="007F2341">
          <w:rPr>
            <w:noProof/>
            <w:webHidden/>
          </w:rPr>
          <w:fldChar w:fldCharType="end"/>
        </w:r>
      </w:hyperlink>
    </w:p>
    <w:p w14:paraId="76C521CE" w14:textId="77777777" w:rsidR="007F2341" w:rsidRDefault="004F4624">
      <w:pPr>
        <w:pStyle w:val="TDC2"/>
        <w:tabs>
          <w:tab w:val="left" w:pos="1100"/>
        </w:tabs>
        <w:rPr>
          <w:rFonts w:asciiTheme="minorHAnsi" w:eastAsiaTheme="minorEastAsia" w:hAnsiTheme="minorHAnsi" w:cstheme="minorBidi"/>
          <w:noProof/>
          <w:kern w:val="0"/>
          <w:szCs w:val="22"/>
          <w:lang w:val="es-CL" w:eastAsia="es-CL" w:bidi="ar-SA"/>
        </w:rPr>
      </w:pPr>
      <w:hyperlink w:anchor="_Toc436396108" w:history="1">
        <w:r w:rsidR="007F2341" w:rsidRPr="009C4F1B">
          <w:rPr>
            <w:rStyle w:val="Hipervnculo"/>
            <w:rFonts w:cs="Arial"/>
            <w:noProof/>
          </w:rPr>
          <w:t>15.4</w:t>
        </w:r>
        <w:r w:rsidR="007F2341">
          <w:rPr>
            <w:rFonts w:asciiTheme="minorHAnsi" w:eastAsiaTheme="minorEastAsia" w:hAnsiTheme="minorHAnsi" w:cstheme="minorBidi"/>
            <w:noProof/>
            <w:kern w:val="0"/>
            <w:szCs w:val="22"/>
            <w:lang w:val="es-CL" w:eastAsia="es-CL" w:bidi="ar-SA"/>
          </w:rPr>
          <w:tab/>
        </w:r>
        <w:r w:rsidR="007F2341" w:rsidRPr="009C4F1B">
          <w:rPr>
            <w:rStyle w:val="Hipervnculo"/>
            <w:rFonts w:cs="Arial"/>
            <w:noProof/>
          </w:rPr>
          <w:t>Reprogramación de pujas ante fallas del sistema</w:t>
        </w:r>
        <w:r w:rsidR="007F2341">
          <w:rPr>
            <w:noProof/>
            <w:webHidden/>
          </w:rPr>
          <w:tab/>
        </w:r>
        <w:r w:rsidR="007F2341">
          <w:rPr>
            <w:noProof/>
            <w:webHidden/>
          </w:rPr>
          <w:fldChar w:fldCharType="begin"/>
        </w:r>
        <w:r w:rsidR="007F2341">
          <w:rPr>
            <w:noProof/>
            <w:webHidden/>
          </w:rPr>
          <w:instrText xml:space="preserve"> PAGEREF _Toc436396108 \h </w:instrText>
        </w:r>
        <w:r w:rsidR="007F2341">
          <w:rPr>
            <w:noProof/>
            <w:webHidden/>
          </w:rPr>
        </w:r>
        <w:r w:rsidR="007F2341">
          <w:rPr>
            <w:noProof/>
            <w:webHidden/>
          </w:rPr>
          <w:fldChar w:fldCharType="separate"/>
        </w:r>
        <w:r w:rsidR="004234F4">
          <w:rPr>
            <w:noProof/>
            <w:webHidden/>
          </w:rPr>
          <w:t>15</w:t>
        </w:r>
        <w:r w:rsidR="007F2341">
          <w:rPr>
            <w:noProof/>
            <w:webHidden/>
          </w:rPr>
          <w:fldChar w:fldCharType="end"/>
        </w:r>
      </w:hyperlink>
    </w:p>
    <w:p w14:paraId="03AECF28" w14:textId="77777777" w:rsidR="007F2341" w:rsidRDefault="004F4624">
      <w:pPr>
        <w:pStyle w:val="TDC2"/>
        <w:tabs>
          <w:tab w:val="left" w:pos="1100"/>
        </w:tabs>
        <w:rPr>
          <w:rFonts w:asciiTheme="minorHAnsi" w:eastAsiaTheme="minorEastAsia" w:hAnsiTheme="minorHAnsi" w:cstheme="minorBidi"/>
          <w:noProof/>
          <w:kern w:val="0"/>
          <w:szCs w:val="22"/>
          <w:lang w:val="es-CL" w:eastAsia="es-CL" w:bidi="ar-SA"/>
        </w:rPr>
      </w:pPr>
      <w:hyperlink w:anchor="_Toc436396109" w:history="1">
        <w:r w:rsidR="007F2341" w:rsidRPr="009C4F1B">
          <w:rPr>
            <w:rStyle w:val="Hipervnculo"/>
            <w:rFonts w:cs="Arial"/>
            <w:noProof/>
          </w:rPr>
          <w:t>15.5</w:t>
        </w:r>
        <w:r w:rsidR="007F2341">
          <w:rPr>
            <w:rFonts w:asciiTheme="minorHAnsi" w:eastAsiaTheme="minorEastAsia" w:hAnsiTheme="minorHAnsi" w:cstheme="minorBidi"/>
            <w:noProof/>
            <w:kern w:val="0"/>
            <w:szCs w:val="22"/>
            <w:lang w:val="es-CL" w:eastAsia="es-CL" w:bidi="ar-SA"/>
          </w:rPr>
          <w:tab/>
        </w:r>
        <w:r w:rsidR="007F2341" w:rsidRPr="009C4F1B">
          <w:rPr>
            <w:rStyle w:val="Hipervnculo"/>
            <w:rFonts w:cs="Arial"/>
            <w:noProof/>
          </w:rPr>
          <w:t>Acceso a las ofertas</w:t>
        </w:r>
        <w:r w:rsidR="007F2341">
          <w:rPr>
            <w:noProof/>
            <w:webHidden/>
          </w:rPr>
          <w:tab/>
        </w:r>
        <w:r w:rsidR="007F2341">
          <w:rPr>
            <w:noProof/>
            <w:webHidden/>
          </w:rPr>
          <w:fldChar w:fldCharType="begin"/>
        </w:r>
        <w:r w:rsidR="007F2341">
          <w:rPr>
            <w:noProof/>
            <w:webHidden/>
          </w:rPr>
          <w:instrText xml:space="preserve"> PAGEREF _Toc436396109 \h </w:instrText>
        </w:r>
        <w:r w:rsidR="007F2341">
          <w:rPr>
            <w:noProof/>
            <w:webHidden/>
          </w:rPr>
        </w:r>
        <w:r w:rsidR="007F2341">
          <w:rPr>
            <w:noProof/>
            <w:webHidden/>
          </w:rPr>
          <w:fldChar w:fldCharType="separate"/>
        </w:r>
        <w:r w:rsidR="004234F4">
          <w:rPr>
            <w:noProof/>
            <w:webHidden/>
          </w:rPr>
          <w:t>15</w:t>
        </w:r>
        <w:r w:rsidR="007F2341">
          <w:rPr>
            <w:noProof/>
            <w:webHidden/>
          </w:rPr>
          <w:fldChar w:fldCharType="end"/>
        </w:r>
      </w:hyperlink>
    </w:p>
    <w:p w14:paraId="644DD39F" w14:textId="77777777" w:rsidR="007F2341" w:rsidRDefault="004F4624">
      <w:pPr>
        <w:pStyle w:val="TDC2"/>
        <w:tabs>
          <w:tab w:val="left" w:pos="880"/>
        </w:tabs>
        <w:rPr>
          <w:rFonts w:asciiTheme="minorHAnsi" w:eastAsiaTheme="minorEastAsia" w:hAnsiTheme="minorHAnsi" w:cstheme="minorBidi"/>
          <w:noProof/>
          <w:kern w:val="0"/>
          <w:szCs w:val="22"/>
          <w:lang w:val="es-CL" w:eastAsia="es-CL" w:bidi="ar-SA"/>
        </w:rPr>
      </w:pPr>
      <w:hyperlink w:anchor="_Toc436396110" w:history="1">
        <w:r w:rsidR="007F2341" w:rsidRPr="009C4F1B">
          <w:rPr>
            <w:rStyle w:val="Hipervnculo"/>
            <w:rFonts w:cs="Arial"/>
            <w:noProof/>
          </w:rPr>
          <w:t>16.</w:t>
        </w:r>
        <w:r w:rsidR="007F2341">
          <w:rPr>
            <w:rFonts w:asciiTheme="minorHAnsi" w:eastAsiaTheme="minorEastAsia" w:hAnsiTheme="minorHAnsi" w:cstheme="minorBidi"/>
            <w:noProof/>
            <w:kern w:val="0"/>
            <w:szCs w:val="22"/>
            <w:lang w:val="es-CL" w:eastAsia="es-CL" w:bidi="ar-SA"/>
          </w:rPr>
          <w:tab/>
        </w:r>
        <w:r w:rsidR="007F2341" w:rsidRPr="009C4F1B">
          <w:rPr>
            <w:rStyle w:val="Hipervnculo"/>
            <w:rFonts w:cs="Arial"/>
            <w:noProof/>
          </w:rPr>
          <w:t>Acta</w:t>
        </w:r>
        <w:r w:rsidR="007F2341">
          <w:rPr>
            <w:noProof/>
            <w:webHidden/>
          </w:rPr>
          <w:tab/>
        </w:r>
        <w:r w:rsidR="007F2341">
          <w:rPr>
            <w:noProof/>
            <w:webHidden/>
          </w:rPr>
          <w:fldChar w:fldCharType="begin"/>
        </w:r>
        <w:r w:rsidR="007F2341">
          <w:rPr>
            <w:noProof/>
            <w:webHidden/>
          </w:rPr>
          <w:instrText xml:space="preserve"> PAGEREF _Toc436396110 \h </w:instrText>
        </w:r>
        <w:r w:rsidR="007F2341">
          <w:rPr>
            <w:noProof/>
            <w:webHidden/>
          </w:rPr>
        </w:r>
        <w:r w:rsidR="007F2341">
          <w:rPr>
            <w:noProof/>
            <w:webHidden/>
          </w:rPr>
          <w:fldChar w:fldCharType="separate"/>
        </w:r>
        <w:r w:rsidR="004234F4">
          <w:rPr>
            <w:noProof/>
            <w:webHidden/>
          </w:rPr>
          <w:t>15</w:t>
        </w:r>
        <w:r w:rsidR="007F2341">
          <w:rPr>
            <w:noProof/>
            <w:webHidden/>
          </w:rPr>
          <w:fldChar w:fldCharType="end"/>
        </w:r>
      </w:hyperlink>
    </w:p>
    <w:p w14:paraId="18BC6D68" w14:textId="77777777" w:rsidR="007F2341" w:rsidRDefault="004F4624">
      <w:pPr>
        <w:pStyle w:val="TDC2"/>
        <w:tabs>
          <w:tab w:val="left" w:pos="880"/>
        </w:tabs>
        <w:rPr>
          <w:rFonts w:asciiTheme="minorHAnsi" w:eastAsiaTheme="minorEastAsia" w:hAnsiTheme="minorHAnsi" w:cstheme="minorBidi"/>
          <w:noProof/>
          <w:kern w:val="0"/>
          <w:szCs w:val="22"/>
          <w:lang w:val="es-CL" w:eastAsia="es-CL" w:bidi="ar-SA"/>
        </w:rPr>
      </w:pPr>
      <w:hyperlink w:anchor="_Toc436396111" w:history="1">
        <w:r w:rsidR="007F2341" w:rsidRPr="009C4F1B">
          <w:rPr>
            <w:rStyle w:val="Hipervnculo"/>
            <w:rFonts w:cs="Arial"/>
            <w:noProof/>
          </w:rPr>
          <w:t>17.</w:t>
        </w:r>
        <w:r w:rsidR="007F2341">
          <w:rPr>
            <w:rFonts w:asciiTheme="minorHAnsi" w:eastAsiaTheme="minorEastAsia" w:hAnsiTheme="minorHAnsi" w:cstheme="minorBidi"/>
            <w:noProof/>
            <w:kern w:val="0"/>
            <w:szCs w:val="22"/>
            <w:lang w:val="es-CL" w:eastAsia="es-CL" w:bidi="ar-SA"/>
          </w:rPr>
          <w:tab/>
        </w:r>
        <w:r w:rsidR="007F2341" w:rsidRPr="009C4F1B">
          <w:rPr>
            <w:rStyle w:val="Hipervnculo"/>
            <w:rFonts w:cs="Arial"/>
            <w:noProof/>
          </w:rPr>
          <w:t>Verificación de las ofertas</w:t>
        </w:r>
        <w:r w:rsidR="007F2341">
          <w:rPr>
            <w:noProof/>
            <w:webHidden/>
          </w:rPr>
          <w:tab/>
        </w:r>
        <w:r w:rsidR="007F2341">
          <w:rPr>
            <w:noProof/>
            <w:webHidden/>
          </w:rPr>
          <w:fldChar w:fldCharType="begin"/>
        </w:r>
        <w:r w:rsidR="007F2341">
          <w:rPr>
            <w:noProof/>
            <w:webHidden/>
          </w:rPr>
          <w:instrText xml:space="preserve"> PAGEREF _Toc436396111 \h </w:instrText>
        </w:r>
        <w:r w:rsidR="007F2341">
          <w:rPr>
            <w:noProof/>
            <w:webHidden/>
          </w:rPr>
        </w:r>
        <w:r w:rsidR="007F2341">
          <w:rPr>
            <w:noProof/>
            <w:webHidden/>
          </w:rPr>
          <w:fldChar w:fldCharType="separate"/>
        </w:r>
        <w:r w:rsidR="004234F4">
          <w:rPr>
            <w:noProof/>
            <w:webHidden/>
          </w:rPr>
          <w:t>16</w:t>
        </w:r>
        <w:r w:rsidR="007F2341">
          <w:rPr>
            <w:noProof/>
            <w:webHidden/>
          </w:rPr>
          <w:fldChar w:fldCharType="end"/>
        </w:r>
      </w:hyperlink>
    </w:p>
    <w:p w14:paraId="0FBDDED0" w14:textId="77777777" w:rsidR="007F2341" w:rsidRDefault="004F4624">
      <w:pPr>
        <w:pStyle w:val="TDC2"/>
        <w:tabs>
          <w:tab w:val="left" w:pos="880"/>
        </w:tabs>
        <w:rPr>
          <w:rFonts w:asciiTheme="minorHAnsi" w:eastAsiaTheme="minorEastAsia" w:hAnsiTheme="minorHAnsi" w:cstheme="minorBidi"/>
          <w:noProof/>
          <w:kern w:val="0"/>
          <w:szCs w:val="22"/>
          <w:lang w:val="es-CL" w:eastAsia="es-CL" w:bidi="ar-SA"/>
        </w:rPr>
      </w:pPr>
      <w:hyperlink w:anchor="_Toc436396112" w:history="1">
        <w:r w:rsidR="007F2341" w:rsidRPr="009C4F1B">
          <w:rPr>
            <w:rStyle w:val="Hipervnculo"/>
            <w:rFonts w:cs="Arial"/>
            <w:noProof/>
          </w:rPr>
          <w:t>18.</w:t>
        </w:r>
        <w:r w:rsidR="007F2341">
          <w:rPr>
            <w:rFonts w:asciiTheme="minorHAnsi" w:eastAsiaTheme="minorEastAsia" w:hAnsiTheme="minorHAnsi" w:cstheme="minorBidi"/>
            <w:noProof/>
            <w:kern w:val="0"/>
            <w:szCs w:val="22"/>
            <w:lang w:val="es-CL" w:eastAsia="es-CL" w:bidi="ar-SA"/>
          </w:rPr>
          <w:tab/>
        </w:r>
        <w:r w:rsidR="007F2341" w:rsidRPr="009C4F1B">
          <w:rPr>
            <w:rStyle w:val="Hipervnculo"/>
            <w:rFonts w:cs="Arial"/>
            <w:noProof/>
          </w:rPr>
          <w:t>Adjudicación</w:t>
        </w:r>
        <w:r w:rsidR="007F2341">
          <w:rPr>
            <w:noProof/>
            <w:webHidden/>
          </w:rPr>
          <w:tab/>
        </w:r>
        <w:r w:rsidR="007F2341">
          <w:rPr>
            <w:noProof/>
            <w:webHidden/>
          </w:rPr>
          <w:fldChar w:fldCharType="begin"/>
        </w:r>
        <w:r w:rsidR="007F2341">
          <w:rPr>
            <w:noProof/>
            <w:webHidden/>
          </w:rPr>
          <w:instrText xml:space="preserve"> PAGEREF _Toc436396112 \h </w:instrText>
        </w:r>
        <w:r w:rsidR="007F2341">
          <w:rPr>
            <w:noProof/>
            <w:webHidden/>
          </w:rPr>
        </w:r>
        <w:r w:rsidR="007F2341">
          <w:rPr>
            <w:noProof/>
            <w:webHidden/>
          </w:rPr>
          <w:fldChar w:fldCharType="separate"/>
        </w:r>
        <w:r w:rsidR="004234F4">
          <w:rPr>
            <w:noProof/>
            <w:webHidden/>
          </w:rPr>
          <w:t>17</w:t>
        </w:r>
        <w:r w:rsidR="007F2341">
          <w:rPr>
            <w:noProof/>
            <w:webHidden/>
          </w:rPr>
          <w:fldChar w:fldCharType="end"/>
        </w:r>
      </w:hyperlink>
    </w:p>
    <w:p w14:paraId="0219959A" w14:textId="77777777" w:rsidR="007F2341" w:rsidRDefault="004F4624">
      <w:pPr>
        <w:pStyle w:val="TDC2"/>
        <w:tabs>
          <w:tab w:val="left" w:pos="880"/>
        </w:tabs>
        <w:rPr>
          <w:rFonts w:asciiTheme="minorHAnsi" w:eastAsiaTheme="minorEastAsia" w:hAnsiTheme="minorHAnsi" w:cstheme="minorBidi"/>
          <w:noProof/>
          <w:kern w:val="0"/>
          <w:szCs w:val="22"/>
          <w:lang w:val="es-CL" w:eastAsia="es-CL" w:bidi="ar-SA"/>
        </w:rPr>
      </w:pPr>
      <w:hyperlink w:anchor="_Toc436396113" w:history="1">
        <w:r w:rsidR="007F2341" w:rsidRPr="009C4F1B">
          <w:rPr>
            <w:rStyle w:val="Hipervnculo"/>
            <w:rFonts w:cs="Arial"/>
            <w:noProof/>
          </w:rPr>
          <w:t>19.</w:t>
        </w:r>
        <w:r w:rsidR="007F2341">
          <w:rPr>
            <w:rFonts w:asciiTheme="minorHAnsi" w:eastAsiaTheme="minorEastAsia" w:hAnsiTheme="minorHAnsi" w:cstheme="minorBidi"/>
            <w:noProof/>
            <w:kern w:val="0"/>
            <w:szCs w:val="22"/>
            <w:lang w:val="es-CL" w:eastAsia="es-CL" w:bidi="ar-SA"/>
          </w:rPr>
          <w:tab/>
        </w:r>
        <w:r w:rsidR="007F2341" w:rsidRPr="009C4F1B">
          <w:rPr>
            <w:rStyle w:val="Hipervnculo"/>
            <w:rFonts w:cs="Arial"/>
            <w:noProof/>
          </w:rPr>
          <w:t>Notificación</w:t>
        </w:r>
        <w:r w:rsidR="007F2341">
          <w:rPr>
            <w:noProof/>
            <w:webHidden/>
          </w:rPr>
          <w:tab/>
        </w:r>
        <w:r w:rsidR="007F2341">
          <w:rPr>
            <w:noProof/>
            <w:webHidden/>
          </w:rPr>
          <w:fldChar w:fldCharType="begin"/>
        </w:r>
        <w:r w:rsidR="007F2341">
          <w:rPr>
            <w:noProof/>
            <w:webHidden/>
          </w:rPr>
          <w:instrText xml:space="preserve"> PAGEREF _Toc436396113 \h </w:instrText>
        </w:r>
        <w:r w:rsidR="007F2341">
          <w:rPr>
            <w:noProof/>
            <w:webHidden/>
          </w:rPr>
        </w:r>
        <w:r w:rsidR="007F2341">
          <w:rPr>
            <w:noProof/>
            <w:webHidden/>
          </w:rPr>
          <w:fldChar w:fldCharType="separate"/>
        </w:r>
        <w:r w:rsidR="004234F4">
          <w:rPr>
            <w:noProof/>
            <w:webHidden/>
          </w:rPr>
          <w:t>17</w:t>
        </w:r>
        <w:r w:rsidR="007F2341">
          <w:rPr>
            <w:noProof/>
            <w:webHidden/>
          </w:rPr>
          <w:fldChar w:fldCharType="end"/>
        </w:r>
      </w:hyperlink>
    </w:p>
    <w:p w14:paraId="2A8CE5BA" w14:textId="77777777" w:rsidR="007F2341" w:rsidRDefault="004F4624">
      <w:pPr>
        <w:pStyle w:val="TDC2"/>
        <w:tabs>
          <w:tab w:val="left" w:pos="880"/>
        </w:tabs>
        <w:rPr>
          <w:rFonts w:asciiTheme="minorHAnsi" w:eastAsiaTheme="minorEastAsia" w:hAnsiTheme="minorHAnsi" w:cstheme="minorBidi"/>
          <w:noProof/>
          <w:kern w:val="0"/>
          <w:szCs w:val="22"/>
          <w:lang w:val="es-CL" w:eastAsia="es-CL" w:bidi="ar-SA"/>
        </w:rPr>
      </w:pPr>
      <w:hyperlink w:anchor="_Toc436396114" w:history="1">
        <w:r w:rsidR="007F2341" w:rsidRPr="009C4F1B">
          <w:rPr>
            <w:rStyle w:val="Hipervnculo"/>
            <w:rFonts w:cs="Arial"/>
            <w:noProof/>
          </w:rPr>
          <w:t>20.</w:t>
        </w:r>
        <w:r w:rsidR="007F2341">
          <w:rPr>
            <w:rFonts w:asciiTheme="minorHAnsi" w:eastAsiaTheme="minorEastAsia" w:hAnsiTheme="minorHAnsi" w:cstheme="minorBidi"/>
            <w:noProof/>
            <w:kern w:val="0"/>
            <w:szCs w:val="22"/>
            <w:lang w:val="es-CL" w:eastAsia="es-CL" w:bidi="ar-SA"/>
          </w:rPr>
          <w:tab/>
        </w:r>
        <w:r w:rsidR="007F2341" w:rsidRPr="009C4F1B">
          <w:rPr>
            <w:rStyle w:val="Hipervnculo"/>
            <w:rFonts w:cs="Arial"/>
            <w:noProof/>
          </w:rPr>
          <w:t>Perfeccionamiento de contrato</w:t>
        </w:r>
        <w:r w:rsidR="007F2341">
          <w:rPr>
            <w:noProof/>
            <w:webHidden/>
          </w:rPr>
          <w:tab/>
        </w:r>
        <w:r w:rsidR="007F2341">
          <w:rPr>
            <w:noProof/>
            <w:webHidden/>
          </w:rPr>
          <w:fldChar w:fldCharType="begin"/>
        </w:r>
        <w:r w:rsidR="007F2341">
          <w:rPr>
            <w:noProof/>
            <w:webHidden/>
          </w:rPr>
          <w:instrText xml:space="preserve"> PAGEREF _Toc436396114 \h </w:instrText>
        </w:r>
        <w:r w:rsidR="007F2341">
          <w:rPr>
            <w:noProof/>
            <w:webHidden/>
          </w:rPr>
        </w:r>
        <w:r w:rsidR="007F2341">
          <w:rPr>
            <w:noProof/>
            <w:webHidden/>
          </w:rPr>
          <w:fldChar w:fldCharType="separate"/>
        </w:r>
        <w:r w:rsidR="004234F4">
          <w:rPr>
            <w:noProof/>
            <w:webHidden/>
          </w:rPr>
          <w:t>18</w:t>
        </w:r>
        <w:r w:rsidR="007F2341">
          <w:rPr>
            <w:noProof/>
            <w:webHidden/>
          </w:rPr>
          <w:fldChar w:fldCharType="end"/>
        </w:r>
      </w:hyperlink>
    </w:p>
    <w:p w14:paraId="7A55CD90" w14:textId="77777777" w:rsidR="007F2341" w:rsidRDefault="004F4624">
      <w:pPr>
        <w:pStyle w:val="TDC2"/>
        <w:tabs>
          <w:tab w:val="left" w:pos="880"/>
        </w:tabs>
        <w:rPr>
          <w:rFonts w:asciiTheme="minorHAnsi" w:eastAsiaTheme="minorEastAsia" w:hAnsiTheme="minorHAnsi" w:cstheme="minorBidi"/>
          <w:noProof/>
          <w:kern w:val="0"/>
          <w:szCs w:val="22"/>
          <w:lang w:val="es-CL" w:eastAsia="es-CL" w:bidi="ar-SA"/>
        </w:rPr>
      </w:pPr>
      <w:hyperlink w:anchor="_Toc436396115" w:history="1">
        <w:r w:rsidR="007F2341" w:rsidRPr="009C4F1B">
          <w:rPr>
            <w:rStyle w:val="Hipervnculo"/>
            <w:rFonts w:cs="Arial"/>
            <w:noProof/>
          </w:rPr>
          <w:t>21.</w:t>
        </w:r>
        <w:r w:rsidR="007F2341">
          <w:rPr>
            <w:rFonts w:asciiTheme="minorHAnsi" w:eastAsiaTheme="minorEastAsia" w:hAnsiTheme="minorHAnsi" w:cstheme="minorBidi"/>
            <w:noProof/>
            <w:kern w:val="0"/>
            <w:szCs w:val="22"/>
            <w:lang w:val="es-CL" w:eastAsia="es-CL" w:bidi="ar-SA"/>
          </w:rPr>
          <w:tab/>
        </w:r>
        <w:r w:rsidR="007F2341" w:rsidRPr="009C4F1B">
          <w:rPr>
            <w:rStyle w:val="Hipervnculo"/>
            <w:rFonts w:cs="Arial"/>
            <w:noProof/>
          </w:rPr>
          <w:t>Documentación a presentar por el adjudicatario</w:t>
        </w:r>
        <w:r w:rsidR="007F2341">
          <w:rPr>
            <w:noProof/>
            <w:webHidden/>
          </w:rPr>
          <w:tab/>
        </w:r>
        <w:r w:rsidR="007F2341">
          <w:rPr>
            <w:noProof/>
            <w:webHidden/>
          </w:rPr>
          <w:fldChar w:fldCharType="begin"/>
        </w:r>
        <w:r w:rsidR="007F2341">
          <w:rPr>
            <w:noProof/>
            <w:webHidden/>
          </w:rPr>
          <w:instrText xml:space="preserve"> PAGEREF _Toc436396115 \h </w:instrText>
        </w:r>
        <w:r w:rsidR="007F2341">
          <w:rPr>
            <w:noProof/>
            <w:webHidden/>
          </w:rPr>
        </w:r>
        <w:r w:rsidR="007F2341">
          <w:rPr>
            <w:noProof/>
            <w:webHidden/>
          </w:rPr>
          <w:fldChar w:fldCharType="separate"/>
        </w:r>
        <w:r w:rsidR="004234F4">
          <w:rPr>
            <w:noProof/>
            <w:webHidden/>
          </w:rPr>
          <w:t>18</w:t>
        </w:r>
        <w:r w:rsidR="007F2341">
          <w:rPr>
            <w:noProof/>
            <w:webHidden/>
          </w:rPr>
          <w:fldChar w:fldCharType="end"/>
        </w:r>
      </w:hyperlink>
    </w:p>
    <w:p w14:paraId="48BBF89C" w14:textId="77777777" w:rsidR="007F2341" w:rsidRDefault="004F4624">
      <w:pPr>
        <w:pStyle w:val="TDC2"/>
        <w:tabs>
          <w:tab w:val="left" w:pos="880"/>
        </w:tabs>
        <w:rPr>
          <w:rFonts w:asciiTheme="minorHAnsi" w:eastAsiaTheme="minorEastAsia" w:hAnsiTheme="minorHAnsi" w:cstheme="minorBidi"/>
          <w:noProof/>
          <w:kern w:val="0"/>
          <w:szCs w:val="22"/>
          <w:lang w:val="es-CL" w:eastAsia="es-CL" w:bidi="ar-SA"/>
        </w:rPr>
      </w:pPr>
      <w:hyperlink w:anchor="_Toc436396116" w:history="1">
        <w:r w:rsidR="007F2341" w:rsidRPr="009C4F1B">
          <w:rPr>
            <w:rStyle w:val="Hipervnculo"/>
            <w:rFonts w:cs="Arial"/>
            <w:noProof/>
          </w:rPr>
          <w:t>22.</w:t>
        </w:r>
        <w:r w:rsidR="007F2341">
          <w:rPr>
            <w:rFonts w:asciiTheme="minorHAnsi" w:eastAsiaTheme="minorEastAsia" w:hAnsiTheme="minorHAnsi" w:cstheme="minorBidi"/>
            <w:noProof/>
            <w:kern w:val="0"/>
            <w:szCs w:val="22"/>
            <w:lang w:val="es-CL" w:eastAsia="es-CL" w:bidi="ar-SA"/>
          </w:rPr>
          <w:tab/>
        </w:r>
        <w:r w:rsidR="007F2341" w:rsidRPr="009C4F1B">
          <w:rPr>
            <w:rStyle w:val="Hipervnculo"/>
            <w:rFonts w:cs="Arial"/>
            <w:noProof/>
          </w:rPr>
          <w:t>Garantías requeridas</w:t>
        </w:r>
        <w:r w:rsidR="007F2341">
          <w:rPr>
            <w:noProof/>
            <w:webHidden/>
          </w:rPr>
          <w:tab/>
        </w:r>
        <w:r w:rsidR="007F2341">
          <w:rPr>
            <w:noProof/>
            <w:webHidden/>
          </w:rPr>
          <w:fldChar w:fldCharType="begin"/>
        </w:r>
        <w:r w:rsidR="007F2341">
          <w:rPr>
            <w:noProof/>
            <w:webHidden/>
          </w:rPr>
          <w:instrText xml:space="preserve"> PAGEREF _Toc436396116 \h </w:instrText>
        </w:r>
        <w:r w:rsidR="007F2341">
          <w:rPr>
            <w:noProof/>
            <w:webHidden/>
          </w:rPr>
        </w:r>
        <w:r w:rsidR="007F2341">
          <w:rPr>
            <w:noProof/>
            <w:webHidden/>
          </w:rPr>
          <w:fldChar w:fldCharType="separate"/>
        </w:r>
        <w:r w:rsidR="004234F4">
          <w:rPr>
            <w:noProof/>
            <w:webHidden/>
          </w:rPr>
          <w:t>19</w:t>
        </w:r>
        <w:r w:rsidR="007F2341">
          <w:rPr>
            <w:noProof/>
            <w:webHidden/>
          </w:rPr>
          <w:fldChar w:fldCharType="end"/>
        </w:r>
      </w:hyperlink>
    </w:p>
    <w:p w14:paraId="6E3D56B4" w14:textId="77777777" w:rsidR="007F2341" w:rsidRDefault="004F4624">
      <w:pPr>
        <w:pStyle w:val="TDC2"/>
        <w:tabs>
          <w:tab w:val="left" w:pos="1100"/>
        </w:tabs>
        <w:rPr>
          <w:rFonts w:asciiTheme="minorHAnsi" w:eastAsiaTheme="minorEastAsia" w:hAnsiTheme="minorHAnsi" w:cstheme="minorBidi"/>
          <w:noProof/>
          <w:kern w:val="0"/>
          <w:szCs w:val="22"/>
          <w:lang w:val="es-CL" w:eastAsia="es-CL" w:bidi="ar-SA"/>
        </w:rPr>
      </w:pPr>
      <w:hyperlink w:anchor="_Toc436396124" w:history="1">
        <w:r w:rsidR="007F2341" w:rsidRPr="009C4F1B">
          <w:rPr>
            <w:rStyle w:val="Hipervnculo"/>
            <w:noProof/>
          </w:rPr>
          <w:t>22.1</w:t>
        </w:r>
        <w:r w:rsidR="007F2341">
          <w:rPr>
            <w:rFonts w:asciiTheme="minorHAnsi" w:eastAsiaTheme="minorEastAsia" w:hAnsiTheme="minorHAnsi" w:cstheme="minorBidi"/>
            <w:noProof/>
            <w:kern w:val="0"/>
            <w:szCs w:val="22"/>
            <w:lang w:val="es-CL" w:eastAsia="es-CL" w:bidi="ar-SA"/>
          </w:rPr>
          <w:tab/>
        </w:r>
        <w:r w:rsidR="007F2341" w:rsidRPr="009C4F1B">
          <w:rPr>
            <w:rStyle w:val="Hipervnculo"/>
            <w:noProof/>
          </w:rPr>
          <w:t>Garantía de mantenimiento de oferta</w:t>
        </w:r>
        <w:r w:rsidR="007F2341">
          <w:rPr>
            <w:noProof/>
            <w:webHidden/>
          </w:rPr>
          <w:tab/>
        </w:r>
        <w:r w:rsidR="007F2341">
          <w:rPr>
            <w:noProof/>
            <w:webHidden/>
          </w:rPr>
          <w:fldChar w:fldCharType="begin"/>
        </w:r>
        <w:r w:rsidR="007F2341">
          <w:rPr>
            <w:noProof/>
            <w:webHidden/>
          </w:rPr>
          <w:instrText xml:space="preserve"> PAGEREF _Toc436396124 \h </w:instrText>
        </w:r>
        <w:r w:rsidR="007F2341">
          <w:rPr>
            <w:noProof/>
            <w:webHidden/>
          </w:rPr>
        </w:r>
        <w:r w:rsidR="007F2341">
          <w:rPr>
            <w:noProof/>
            <w:webHidden/>
          </w:rPr>
          <w:fldChar w:fldCharType="separate"/>
        </w:r>
        <w:r w:rsidR="004234F4">
          <w:rPr>
            <w:noProof/>
            <w:webHidden/>
          </w:rPr>
          <w:t>19</w:t>
        </w:r>
        <w:r w:rsidR="007F2341">
          <w:rPr>
            <w:noProof/>
            <w:webHidden/>
          </w:rPr>
          <w:fldChar w:fldCharType="end"/>
        </w:r>
      </w:hyperlink>
    </w:p>
    <w:p w14:paraId="42343605" w14:textId="77777777" w:rsidR="007F2341" w:rsidRDefault="004F4624">
      <w:pPr>
        <w:pStyle w:val="TDC2"/>
        <w:tabs>
          <w:tab w:val="left" w:pos="1100"/>
        </w:tabs>
        <w:rPr>
          <w:rFonts w:asciiTheme="minorHAnsi" w:eastAsiaTheme="minorEastAsia" w:hAnsiTheme="minorHAnsi" w:cstheme="minorBidi"/>
          <w:noProof/>
          <w:kern w:val="0"/>
          <w:szCs w:val="22"/>
          <w:lang w:val="es-CL" w:eastAsia="es-CL" w:bidi="ar-SA"/>
        </w:rPr>
      </w:pPr>
      <w:hyperlink w:anchor="_Toc436396125" w:history="1">
        <w:r w:rsidR="007F2341" w:rsidRPr="009C4F1B">
          <w:rPr>
            <w:rStyle w:val="Hipervnculo"/>
            <w:rFonts w:cs="Arial"/>
            <w:noProof/>
          </w:rPr>
          <w:t>22.2</w:t>
        </w:r>
        <w:r w:rsidR="007F2341">
          <w:rPr>
            <w:rFonts w:asciiTheme="minorHAnsi" w:eastAsiaTheme="minorEastAsia" w:hAnsiTheme="minorHAnsi" w:cstheme="minorBidi"/>
            <w:noProof/>
            <w:kern w:val="0"/>
            <w:szCs w:val="22"/>
            <w:lang w:val="es-CL" w:eastAsia="es-CL" w:bidi="ar-SA"/>
          </w:rPr>
          <w:tab/>
        </w:r>
        <w:r w:rsidR="007F2341" w:rsidRPr="009C4F1B">
          <w:rPr>
            <w:rStyle w:val="Hipervnculo"/>
            <w:rFonts w:cs="Arial"/>
            <w:noProof/>
          </w:rPr>
          <w:t>Garantía de fiel cumplimiento de contrato</w:t>
        </w:r>
        <w:r w:rsidR="007F2341">
          <w:rPr>
            <w:noProof/>
            <w:webHidden/>
          </w:rPr>
          <w:tab/>
        </w:r>
        <w:r w:rsidR="007F2341">
          <w:rPr>
            <w:noProof/>
            <w:webHidden/>
          </w:rPr>
          <w:fldChar w:fldCharType="begin"/>
        </w:r>
        <w:r w:rsidR="007F2341">
          <w:rPr>
            <w:noProof/>
            <w:webHidden/>
          </w:rPr>
          <w:instrText xml:space="preserve"> PAGEREF _Toc436396125 \h </w:instrText>
        </w:r>
        <w:r w:rsidR="007F2341">
          <w:rPr>
            <w:noProof/>
            <w:webHidden/>
          </w:rPr>
        </w:r>
        <w:r w:rsidR="007F2341">
          <w:rPr>
            <w:noProof/>
            <w:webHidden/>
          </w:rPr>
          <w:fldChar w:fldCharType="separate"/>
        </w:r>
        <w:r w:rsidR="004234F4">
          <w:rPr>
            <w:noProof/>
            <w:webHidden/>
          </w:rPr>
          <w:t>19</w:t>
        </w:r>
        <w:r w:rsidR="007F2341">
          <w:rPr>
            <w:noProof/>
            <w:webHidden/>
          </w:rPr>
          <w:fldChar w:fldCharType="end"/>
        </w:r>
      </w:hyperlink>
    </w:p>
    <w:p w14:paraId="680936C1" w14:textId="77777777" w:rsidR="007F2341" w:rsidRDefault="004F4624">
      <w:pPr>
        <w:pStyle w:val="TDC2"/>
        <w:tabs>
          <w:tab w:val="left" w:pos="880"/>
        </w:tabs>
        <w:rPr>
          <w:rFonts w:asciiTheme="minorHAnsi" w:eastAsiaTheme="minorEastAsia" w:hAnsiTheme="minorHAnsi" w:cstheme="minorBidi"/>
          <w:noProof/>
          <w:kern w:val="0"/>
          <w:szCs w:val="22"/>
          <w:lang w:val="es-CL" w:eastAsia="es-CL" w:bidi="ar-SA"/>
        </w:rPr>
      </w:pPr>
      <w:hyperlink w:anchor="_Toc436396126" w:history="1">
        <w:r w:rsidR="007F2341" w:rsidRPr="009C4F1B">
          <w:rPr>
            <w:rStyle w:val="Hipervnculo"/>
            <w:rFonts w:cs="Arial"/>
            <w:noProof/>
          </w:rPr>
          <w:t>23.</w:t>
        </w:r>
        <w:r w:rsidR="007F2341">
          <w:rPr>
            <w:rFonts w:asciiTheme="minorHAnsi" w:eastAsiaTheme="minorEastAsia" w:hAnsiTheme="minorHAnsi" w:cstheme="minorBidi"/>
            <w:noProof/>
            <w:kern w:val="0"/>
            <w:szCs w:val="22"/>
            <w:lang w:val="es-CL" w:eastAsia="es-CL" w:bidi="ar-SA"/>
          </w:rPr>
          <w:tab/>
        </w:r>
        <w:r w:rsidR="007F2341" w:rsidRPr="009C4F1B">
          <w:rPr>
            <w:rStyle w:val="Hipervnculo"/>
            <w:rFonts w:cs="Arial"/>
            <w:noProof/>
          </w:rPr>
          <w:t>Obligaciones del adjudicatario</w:t>
        </w:r>
        <w:r w:rsidR="007F2341">
          <w:rPr>
            <w:noProof/>
            <w:webHidden/>
          </w:rPr>
          <w:tab/>
        </w:r>
        <w:r w:rsidR="007F2341">
          <w:rPr>
            <w:noProof/>
            <w:webHidden/>
          </w:rPr>
          <w:fldChar w:fldCharType="begin"/>
        </w:r>
        <w:r w:rsidR="007F2341">
          <w:rPr>
            <w:noProof/>
            <w:webHidden/>
          </w:rPr>
          <w:instrText xml:space="preserve"> PAGEREF _Toc436396126 \h </w:instrText>
        </w:r>
        <w:r w:rsidR="007F2341">
          <w:rPr>
            <w:noProof/>
            <w:webHidden/>
          </w:rPr>
        </w:r>
        <w:r w:rsidR="007F2341">
          <w:rPr>
            <w:noProof/>
            <w:webHidden/>
          </w:rPr>
          <w:fldChar w:fldCharType="separate"/>
        </w:r>
        <w:r w:rsidR="004234F4">
          <w:rPr>
            <w:noProof/>
            <w:webHidden/>
          </w:rPr>
          <w:t>20</w:t>
        </w:r>
        <w:r w:rsidR="007F2341">
          <w:rPr>
            <w:noProof/>
            <w:webHidden/>
          </w:rPr>
          <w:fldChar w:fldCharType="end"/>
        </w:r>
      </w:hyperlink>
    </w:p>
    <w:p w14:paraId="44867B41" w14:textId="77777777" w:rsidR="007F2341" w:rsidRDefault="004F4624">
      <w:pPr>
        <w:pStyle w:val="TDC2"/>
        <w:tabs>
          <w:tab w:val="left" w:pos="880"/>
        </w:tabs>
        <w:rPr>
          <w:rFonts w:asciiTheme="minorHAnsi" w:eastAsiaTheme="minorEastAsia" w:hAnsiTheme="minorHAnsi" w:cstheme="minorBidi"/>
          <w:noProof/>
          <w:kern w:val="0"/>
          <w:szCs w:val="22"/>
          <w:lang w:val="es-CL" w:eastAsia="es-CL" w:bidi="ar-SA"/>
        </w:rPr>
      </w:pPr>
      <w:hyperlink w:anchor="_Toc436396127" w:history="1">
        <w:r w:rsidR="007F2341" w:rsidRPr="009C4F1B">
          <w:rPr>
            <w:rStyle w:val="Hipervnculo"/>
            <w:rFonts w:cs="Arial"/>
            <w:noProof/>
          </w:rPr>
          <w:t>24.</w:t>
        </w:r>
        <w:r w:rsidR="007F2341">
          <w:rPr>
            <w:rFonts w:asciiTheme="minorHAnsi" w:eastAsiaTheme="minorEastAsia" w:hAnsiTheme="minorHAnsi" w:cstheme="minorBidi"/>
            <w:noProof/>
            <w:kern w:val="0"/>
            <w:szCs w:val="22"/>
            <w:lang w:val="es-CL" w:eastAsia="es-CL" w:bidi="ar-SA"/>
          </w:rPr>
          <w:tab/>
        </w:r>
        <w:r w:rsidR="007F2341" w:rsidRPr="009C4F1B">
          <w:rPr>
            <w:rStyle w:val="Hipervnculo"/>
            <w:rFonts w:cs="Arial"/>
            <w:noProof/>
          </w:rPr>
          <w:t>Incumplimientos</w:t>
        </w:r>
        <w:r w:rsidR="007F2341">
          <w:rPr>
            <w:noProof/>
            <w:webHidden/>
          </w:rPr>
          <w:tab/>
        </w:r>
        <w:r w:rsidR="007F2341">
          <w:rPr>
            <w:noProof/>
            <w:webHidden/>
          </w:rPr>
          <w:fldChar w:fldCharType="begin"/>
        </w:r>
        <w:r w:rsidR="007F2341">
          <w:rPr>
            <w:noProof/>
            <w:webHidden/>
          </w:rPr>
          <w:instrText xml:space="preserve"> PAGEREF _Toc436396127 \h </w:instrText>
        </w:r>
        <w:r w:rsidR="007F2341">
          <w:rPr>
            <w:noProof/>
            <w:webHidden/>
          </w:rPr>
        </w:r>
        <w:r w:rsidR="007F2341">
          <w:rPr>
            <w:noProof/>
            <w:webHidden/>
          </w:rPr>
          <w:fldChar w:fldCharType="separate"/>
        </w:r>
        <w:r w:rsidR="004234F4">
          <w:rPr>
            <w:noProof/>
            <w:webHidden/>
          </w:rPr>
          <w:t>22</w:t>
        </w:r>
        <w:r w:rsidR="007F2341">
          <w:rPr>
            <w:noProof/>
            <w:webHidden/>
          </w:rPr>
          <w:fldChar w:fldCharType="end"/>
        </w:r>
      </w:hyperlink>
    </w:p>
    <w:p w14:paraId="76335117" w14:textId="77777777" w:rsidR="007F2341" w:rsidRDefault="004F4624">
      <w:pPr>
        <w:pStyle w:val="TDC2"/>
        <w:tabs>
          <w:tab w:val="left" w:pos="880"/>
        </w:tabs>
        <w:rPr>
          <w:rFonts w:asciiTheme="minorHAnsi" w:eastAsiaTheme="minorEastAsia" w:hAnsiTheme="minorHAnsi" w:cstheme="minorBidi"/>
          <w:noProof/>
          <w:kern w:val="0"/>
          <w:szCs w:val="22"/>
          <w:lang w:val="es-CL" w:eastAsia="es-CL" w:bidi="ar-SA"/>
        </w:rPr>
      </w:pPr>
      <w:hyperlink w:anchor="_Toc436396128" w:history="1">
        <w:r w:rsidR="007F2341" w:rsidRPr="009C4F1B">
          <w:rPr>
            <w:rStyle w:val="Hipervnculo"/>
            <w:rFonts w:cs="Arial"/>
            <w:noProof/>
          </w:rPr>
          <w:t>25.</w:t>
        </w:r>
        <w:r w:rsidR="007F2341">
          <w:rPr>
            <w:rFonts w:asciiTheme="minorHAnsi" w:eastAsiaTheme="minorEastAsia" w:hAnsiTheme="minorHAnsi" w:cstheme="minorBidi"/>
            <w:noProof/>
            <w:kern w:val="0"/>
            <w:szCs w:val="22"/>
            <w:lang w:val="es-CL" w:eastAsia="es-CL" w:bidi="ar-SA"/>
          </w:rPr>
          <w:tab/>
        </w:r>
        <w:r w:rsidR="007F2341" w:rsidRPr="009C4F1B">
          <w:rPr>
            <w:rStyle w:val="Hipervnculo"/>
            <w:rFonts w:cs="Arial"/>
            <w:noProof/>
          </w:rPr>
          <w:t>Mora y Sanciones</w:t>
        </w:r>
        <w:r w:rsidR="007F2341">
          <w:rPr>
            <w:noProof/>
            <w:webHidden/>
          </w:rPr>
          <w:tab/>
        </w:r>
        <w:r w:rsidR="007F2341">
          <w:rPr>
            <w:noProof/>
            <w:webHidden/>
          </w:rPr>
          <w:fldChar w:fldCharType="begin"/>
        </w:r>
        <w:r w:rsidR="007F2341">
          <w:rPr>
            <w:noProof/>
            <w:webHidden/>
          </w:rPr>
          <w:instrText xml:space="preserve"> PAGEREF _Toc436396128 \h </w:instrText>
        </w:r>
        <w:r w:rsidR="007F2341">
          <w:rPr>
            <w:noProof/>
            <w:webHidden/>
          </w:rPr>
        </w:r>
        <w:r w:rsidR="007F2341">
          <w:rPr>
            <w:noProof/>
            <w:webHidden/>
          </w:rPr>
          <w:fldChar w:fldCharType="separate"/>
        </w:r>
        <w:r w:rsidR="004234F4">
          <w:rPr>
            <w:noProof/>
            <w:webHidden/>
          </w:rPr>
          <w:t>22</w:t>
        </w:r>
        <w:r w:rsidR="007F2341">
          <w:rPr>
            <w:noProof/>
            <w:webHidden/>
          </w:rPr>
          <w:fldChar w:fldCharType="end"/>
        </w:r>
      </w:hyperlink>
    </w:p>
    <w:p w14:paraId="29BACF73" w14:textId="77777777" w:rsidR="007F2341" w:rsidRDefault="004F4624">
      <w:pPr>
        <w:pStyle w:val="TDC2"/>
        <w:tabs>
          <w:tab w:val="left" w:pos="880"/>
        </w:tabs>
        <w:rPr>
          <w:rFonts w:asciiTheme="minorHAnsi" w:eastAsiaTheme="minorEastAsia" w:hAnsiTheme="minorHAnsi" w:cstheme="minorBidi"/>
          <w:noProof/>
          <w:kern w:val="0"/>
          <w:szCs w:val="22"/>
          <w:lang w:val="es-CL" w:eastAsia="es-CL" w:bidi="ar-SA"/>
        </w:rPr>
      </w:pPr>
      <w:hyperlink w:anchor="_Toc436396129" w:history="1">
        <w:r w:rsidR="007F2341" w:rsidRPr="009C4F1B">
          <w:rPr>
            <w:rStyle w:val="Hipervnculo"/>
            <w:rFonts w:cs="Arial"/>
            <w:noProof/>
          </w:rPr>
          <w:t>26.</w:t>
        </w:r>
        <w:r w:rsidR="007F2341">
          <w:rPr>
            <w:rFonts w:asciiTheme="minorHAnsi" w:eastAsiaTheme="minorEastAsia" w:hAnsiTheme="minorHAnsi" w:cstheme="minorBidi"/>
            <w:noProof/>
            <w:kern w:val="0"/>
            <w:szCs w:val="22"/>
            <w:lang w:val="es-CL" w:eastAsia="es-CL" w:bidi="ar-SA"/>
          </w:rPr>
          <w:tab/>
        </w:r>
        <w:r w:rsidR="007F2341" w:rsidRPr="009C4F1B">
          <w:rPr>
            <w:rStyle w:val="Hipervnculo"/>
            <w:rFonts w:cs="Arial"/>
            <w:noProof/>
          </w:rPr>
          <w:t>Causales de rescisión</w:t>
        </w:r>
        <w:r w:rsidR="007F2341">
          <w:rPr>
            <w:noProof/>
            <w:webHidden/>
          </w:rPr>
          <w:tab/>
        </w:r>
        <w:r w:rsidR="007F2341">
          <w:rPr>
            <w:noProof/>
            <w:webHidden/>
          </w:rPr>
          <w:fldChar w:fldCharType="begin"/>
        </w:r>
        <w:r w:rsidR="007F2341">
          <w:rPr>
            <w:noProof/>
            <w:webHidden/>
          </w:rPr>
          <w:instrText xml:space="preserve"> PAGEREF _Toc436396129 \h </w:instrText>
        </w:r>
        <w:r w:rsidR="007F2341">
          <w:rPr>
            <w:noProof/>
            <w:webHidden/>
          </w:rPr>
        </w:r>
        <w:r w:rsidR="007F2341">
          <w:rPr>
            <w:noProof/>
            <w:webHidden/>
          </w:rPr>
          <w:fldChar w:fldCharType="separate"/>
        </w:r>
        <w:r w:rsidR="004234F4">
          <w:rPr>
            <w:noProof/>
            <w:webHidden/>
          </w:rPr>
          <w:t>22</w:t>
        </w:r>
        <w:r w:rsidR="007F2341">
          <w:rPr>
            <w:noProof/>
            <w:webHidden/>
          </w:rPr>
          <w:fldChar w:fldCharType="end"/>
        </w:r>
      </w:hyperlink>
    </w:p>
    <w:p w14:paraId="7EB53E6C" w14:textId="77777777" w:rsidR="007F2341" w:rsidRDefault="004F4624">
      <w:pPr>
        <w:pStyle w:val="TDC2"/>
        <w:tabs>
          <w:tab w:val="left" w:pos="880"/>
        </w:tabs>
        <w:rPr>
          <w:rFonts w:asciiTheme="minorHAnsi" w:eastAsiaTheme="minorEastAsia" w:hAnsiTheme="minorHAnsi" w:cstheme="minorBidi"/>
          <w:noProof/>
          <w:kern w:val="0"/>
          <w:szCs w:val="22"/>
          <w:lang w:val="es-CL" w:eastAsia="es-CL" w:bidi="ar-SA"/>
        </w:rPr>
      </w:pPr>
      <w:hyperlink w:anchor="_Toc436396130" w:history="1">
        <w:r w:rsidR="007F2341" w:rsidRPr="009C4F1B">
          <w:rPr>
            <w:rStyle w:val="Hipervnculo"/>
            <w:rFonts w:cs="Arial"/>
            <w:noProof/>
          </w:rPr>
          <w:t>27.</w:t>
        </w:r>
        <w:r w:rsidR="007F2341">
          <w:rPr>
            <w:rFonts w:asciiTheme="minorHAnsi" w:eastAsiaTheme="minorEastAsia" w:hAnsiTheme="minorHAnsi" w:cstheme="minorBidi"/>
            <w:noProof/>
            <w:kern w:val="0"/>
            <w:szCs w:val="22"/>
            <w:lang w:val="es-CL" w:eastAsia="es-CL" w:bidi="ar-SA"/>
          </w:rPr>
          <w:tab/>
        </w:r>
        <w:r w:rsidR="007F2341" w:rsidRPr="009C4F1B">
          <w:rPr>
            <w:rStyle w:val="Hipervnculo"/>
            <w:rFonts w:cs="Arial"/>
            <w:noProof/>
          </w:rPr>
          <w:t>Forma de pago</w:t>
        </w:r>
        <w:r w:rsidR="007F2341">
          <w:rPr>
            <w:noProof/>
            <w:webHidden/>
          </w:rPr>
          <w:tab/>
        </w:r>
        <w:r w:rsidR="007F2341">
          <w:rPr>
            <w:noProof/>
            <w:webHidden/>
          </w:rPr>
          <w:fldChar w:fldCharType="begin"/>
        </w:r>
        <w:r w:rsidR="007F2341">
          <w:rPr>
            <w:noProof/>
            <w:webHidden/>
          </w:rPr>
          <w:instrText xml:space="preserve"> PAGEREF _Toc436396130 \h </w:instrText>
        </w:r>
        <w:r w:rsidR="007F2341">
          <w:rPr>
            <w:noProof/>
            <w:webHidden/>
          </w:rPr>
        </w:r>
        <w:r w:rsidR="007F2341">
          <w:rPr>
            <w:noProof/>
            <w:webHidden/>
          </w:rPr>
          <w:fldChar w:fldCharType="separate"/>
        </w:r>
        <w:r w:rsidR="004234F4">
          <w:rPr>
            <w:noProof/>
            <w:webHidden/>
          </w:rPr>
          <w:t>23</w:t>
        </w:r>
        <w:r w:rsidR="007F2341">
          <w:rPr>
            <w:noProof/>
            <w:webHidden/>
          </w:rPr>
          <w:fldChar w:fldCharType="end"/>
        </w:r>
      </w:hyperlink>
    </w:p>
    <w:p w14:paraId="0A28B8AA" w14:textId="77777777" w:rsidR="007F2341" w:rsidRDefault="004F4624">
      <w:pPr>
        <w:pStyle w:val="TDC1"/>
        <w:rPr>
          <w:rFonts w:asciiTheme="minorHAnsi" w:eastAsiaTheme="minorEastAsia" w:hAnsiTheme="minorHAnsi" w:cstheme="minorBidi"/>
          <w:noProof/>
          <w:kern w:val="0"/>
          <w:szCs w:val="22"/>
          <w:lang w:val="es-CL" w:eastAsia="es-CL" w:bidi="ar-SA"/>
        </w:rPr>
      </w:pPr>
      <w:hyperlink w:anchor="_Toc436396131" w:history="1">
        <w:r w:rsidR="007F2341" w:rsidRPr="009C4F1B">
          <w:rPr>
            <w:rStyle w:val="Hipervnculo"/>
            <w:rFonts w:cs="Arial"/>
            <w:b/>
            <w:noProof/>
          </w:rPr>
          <w:t>PARTE II – Ficha Técnica</w:t>
        </w:r>
        <w:r w:rsidR="007F2341">
          <w:rPr>
            <w:noProof/>
            <w:webHidden/>
          </w:rPr>
          <w:tab/>
        </w:r>
        <w:r w:rsidR="007F2341">
          <w:rPr>
            <w:noProof/>
            <w:webHidden/>
          </w:rPr>
          <w:fldChar w:fldCharType="begin"/>
        </w:r>
        <w:r w:rsidR="007F2341">
          <w:rPr>
            <w:noProof/>
            <w:webHidden/>
          </w:rPr>
          <w:instrText xml:space="preserve"> PAGEREF _Toc436396131 \h </w:instrText>
        </w:r>
        <w:r w:rsidR="007F2341">
          <w:rPr>
            <w:noProof/>
            <w:webHidden/>
          </w:rPr>
        </w:r>
        <w:r w:rsidR="007F2341">
          <w:rPr>
            <w:noProof/>
            <w:webHidden/>
          </w:rPr>
          <w:fldChar w:fldCharType="separate"/>
        </w:r>
        <w:r w:rsidR="004234F4">
          <w:rPr>
            <w:noProof/>
            <w:webHidden/>
          </w:rPr>
          <w:t>24</w:t>
        </w:r>
        <w:r w:rsidR="007F2341">
          <w:rPr>
            <w:noProof/>
            <w:webHidden/>
          </w:rPr>
          <w:fldChar w:fldCharType="end"/>
        </w:r>
      </w:hyperlink>
    </w:p>
    <w:p w14:paraId="5740F5F2" w14:textId="77777777" w:rsidR="007F2341" w:rsidRDefault="004F4624">
      <w:pPr>
        <w:pStyle w:val="TDC1"/>
        <w:rPr>
          <w:rFonts w:asciiTheme="minorHAnsi" w:eastAsiaTheme="minorEastAsia" w:hAnsiTheme="minorHAnsi" w:cstheme="minorBidi"/>
          <w:noProof/>
          <w:kern w:val="0"/>
          <w:szCs w:val="22"/>
          <w:lang w:val="es-CL" w:eastAsia="es-CL" w:bidi="ar-SA"/>
        </w:rPr>
      </w:pPr>
      <w:hyperlink w:anchor="_Toc436396132" w:history="1">
        <w:r w:rsidR="007F2341" w:rsidRPr="009C4F1B">
          <w:rPr>
            <w:rStyle w:val="Hipervnculo"/>
            <w:rFonts w:cs="Arial"/>
            <w:b/>
            <w:noProof/>
          </w:rPr>
          <w:t>PARTE III – Anexos Formularios</w:t>
        </w:r>
        <w:r w:rsidR="007F2341">
          <w:rPr>
            <w:noProof/>
            <w:webHidden/>
          </w:rPr>
          <w:tab/>
        </w:r>
        <w:r w:rsidR="007F2341">
          <w:rPr>
            <w:noProof/>
            <w:webHidden/>
          </w:rPr>
          <w:fldChar w:fldCharType="begin"/>
        </w:r>
        <w:r w:rsidR="007F2341">
          <w:rPr>
            <w:noProof/>
            <w:webHidden/>
          </w:rPr>
          <w:instrText xml:space="preserve"> PAGEREF _Toc436396132 \h </w:instrText>
        </w:r>
        <w:r w:rsidR="007F2341">
          <w:rPr>
            <w:noProof/>
            <w:webHidden/>
          </w:rPr>
        </w:r>
        <w:r w:rsidR="007F2341">
          <w:rPr>
            <w:noProof/>
            <w:webHidden/>
          </w:rPr>
          <w:fldChar w:fldCharType="separate"/>
        </w:r>
        <w:r w:rsidR="004234F4">
          <w:rPr>
            <w:noProof/>
            <w:webHidden/>
          </w:rPr>
          <w:t>25</w:t>
        </w:r>
        <w:r w:rsidR="007F2341">
          <w:rPr>
            <w:noProof/>
            <w:webHidden/>
          </w:rPr>
          <w:fldChar w:fldCharType="end"/>
        </w:r>
      </w:hyperlink>
    </w:p>
    <w:p w14:paraId="72283AD9" w14:textId="77777777" w:rsidR="007F2341" w:rsidRDefault="004F4624">
      <w:pPr>
        <w:pStyle w:val="TDC2"/>
        <w:rPr>
          <w:rFonts w:asciiTheme="minorHAnsi" w:eastAsiaTheme="minorEastAsia" w:hAnsiTheme="minorHAnsi" w:cstheme="minorBidi"/>
          <w:noProof/>
          <w:kern w:val="0"/>
          <w:szCs w:val="22"/>
          <w:lang w:val="es-CL" w:eastAsia="es-CL" w:bidi="ar-SA"/>
        </w:rPr>
      </w:pPr>
      <w:hyperlink w:anchor="_Toc436396133" w:history="1">
        <w:r w:rsidR="007F2341" w:rsidRPr="009C4F1B">
          <w:rPr>
            <w:rStyle w:val="Hipervnculo"/>
            <w:rFonts w:cs="Arial"/>
            <w:noProof/>
          </w:rPr>
          <w:t>ANEXO I – Declaración de cumplimiento</w:t>
        </w:r>
        <w:r w:rsidR="007F2341">
          <w:rPr>
            <w:noProof/>
            <w:webHidden/>
          </w:rPr>
          <w:tab/>
        </w:r>
        <w:r w:rsidR="007F2341">
          <w:rPr>
            <w:noProof/>
            <w:webHidden/>
          </w:rPr>
          <w:fldChar w:fldCharType="begin"/>
        </w:r>
        <w:r w:rsidR="007F2341">
          <w:rPr>
            <w:noProof/>
            <w:webHidden/>
          </w:rPr>
          <w:instrText xml:space="preserve"> PAGEREF _Toc436396133 \h </w:instrText>
        </w:r>
        <w:r w:rsidR="007F2341">
          <w:rPr>
            <w:noProof/>
            <w:webHidden/>
          </w:rPr>
        </w:r>
        <w:r w:rsidR="007F2341">
          <w:rPr>
            <w:noProof/>
            <w:webHidden/>
          </w:rPr>
          <w:fldChar w:fldCharType="separate"/>
        </w:r>
        <w:r w:rsidR="004234F4">
          <w:rPr>
            <w:noProof/>
            <w:webHidden/>
          </w:rPr>
          <w:t>25</w:t>
        </w:r>
        <w:r w:rsidR="007F2341">
          <w:rPr>
            <w:noProof/>
            <w:webHidden/>
          </w:rPr>
          <w:fldChar w:fldCharType="end"/>
        </w:r>
      </w:hyperlink>
    </w:p>
    <w:p w14:paraId="548B0E20" w14:textId="77777777" w:rsidR="005815CE" w:rsidRDefault="007D36BB">
      <w:r>
        <w:rPr>
          <w:b/>
          <w:bCs/>
        </w:rPr>
        <w:fldChar w:fldCharType="end"/>
      </w:r>
    </w:p>
    <w:p w14:paraId="75A9D28A" w14:textId="77777777" w:rsidR="006853A1" w:rsidRPr="00102054" w:rsidRDefault="005815CE" w:rsidP="00AA5FC7">
      <w:pPr>
        <w:pStyle w:val="Ttulo1"/>
        <w:numPr>
          <w:ilvl w:val="0"/>
          <w:numId w:val="0"/>
        </w:numPr>
        <w:spacing w:before="0" w:after="200" w:line="276" w:lineRule="auto"/>
        <w:jc w:val="center"/>
        <w:rPr>
          <w:rFonts w:ascii="Arial" w:hAnsi="Arial" w:cs="Arial"/>
          <w:b/>
          <w:color w:val="auto"/>
        </w:rPr>
      </w:pPr>
      <w:r>
        <w:rPr>
          <w:rFonts w:ascii="Arial" w:hAnsi="Arial" w:cs="Arial"/>
          <w:color w:val="auto"/>
        </w:rPr>
        <w:br w:type="page"/>
      </w:r>
      <w:bookmarkStart w:id="5" w:name="_Toc436396069"/>
      <w:r w:rsidR="006853A1" w:rsidRPr="00102054">
        <w:rPr>
          <w:rFonts w:ascii="Arial" w:hAnsi="Arial" w:cs="Arial"/>
          <w:b/>
          <w:color w:val="auto"/>
        </w:rPr>
        <w:lastRenderedPageBreak/>
        <w:t>PARTE I - Especificaciones Generales</w:t>
      </w:r>
      <w:bookmarkEnd w:id="4"/>
      <w:bookmarkEnd w:id="5"/>
    </w:p>
    <w:p w14:paraId="0EFEEE13" w14:textId="77777777" w:rsidR="006853A1" w:rsidRPr="00AA5FC7" w:rsidRDefault="006853A1" w:rsidP="00AA5FC7">
      <w:pPr>
        <w:pStyle w:val="Ttulo2"/>
        <w:numPr>
          <w:ilvl w:val="0"/>
          <w:numId w:val="5"/>
        </w:numPr>
        <w:spacing w:before="0" w:after="200" w:line="276" w:lineRule="auto"/>
        <w:rPr>
          <w:rFonts w:cs="Arial"/>
          <w:color w:val="auto"/>
          <w:sz w:val="28"/>
        </w:rPr>
      </w:pPr>
      <w:bookmarkStart w:id="6" w:name="__RefHeading__1591_2048566833"/>
      <w:bookmarkStart w:id="7" w:name="_Toc401923632"/>
      <w:bookmarkStart w:id="8" w:name="_Toc425420964"/>
      <w:bookmarkStart w:id="9" w:name="_Toc436396070"/>
      <w:bookmarkEnd w:id="6"/>
      <w:r w:rsidRPr="00AA5FC7">
        <w:rPr>
          <w:rFonts w:cs="Arial"/>
          <w:color w:val="auto"/>
          <w:sz w:val="28"/>
        </w:rPr>
        <w:t>Objeto del llamado</w:t>
      </w:r>
      <w:bookmarkEnd w:id="7"/>
      <w:bookmarkEnd w:id="8"/>
      <w:bookmarkEnd w:id="9"/>
      <w:r w:rsidRPr="00AA5FC7">
        <w:rPr>
          <w:rFonts w:cs="Arial"/>
          <w:color w:val="auto"/>
          <w:sz w:val="28"/>
        </w:rPr>
        <w:t xml:space="preserve"> </w:t>
      </w:r>
    </w:p>
    <w:tbl>
      <w:tblPr>
        <w:tblStyle w:val="Tablaconcuadrcula"/>
        <w:tblW w:w="0" w:type="auto"/>
        <w:tblLook w:val="04A0" w:firstRow="1" w:lastRow="0" w:firstColumn="1" w:lastColumn="0" w:noHBand="0" w:noVBand="1"/>
      </w:tblPr>
      <w:tblGrid>
        <w:gridCol w:w="8808"/>
      </w:tblGrid>
      <w:tr w:rsidR="00AB47BA" w14:paraId="34AD05C3" w14:textId="77777777" w:rsidTr="00AB47BA">
        <w:tc>
          <w:tcPr>
            <w:tcW w:w="8808" w:type="dxa"/>
          </w:tcPr>
          <w:p w14:paraId="64FFFEC8" w14:textId="77777777" w:rsidR="00AB47BA" w:rsidRDefault="00AB47BA" w:rsidP="00AA5FC7">
            <w:pPr>
              <w:spacing w:after="200" w:line="276" w:lineRule="auto"/>
              <w:rPr>
                <w:rFonts w:ascii="Arial" w:hAnsi="Arial" w:cs="Arial"/>
              </w:rPr>
            </w:pPr>
          </w:p>
          <w:p w14:paraId="4BDE1B1E" w14:textId="77777777" w:rsidR="00AB47BA" w:rsidRDefault="00AB47BA" w:rsidP="00AA5FC7">
            <w:pPr>
              <w:spacing w:after="200" w:line="276" w:lineRule="auto"/>
              <w:rPr>
                <w:rFonts w:ascii="Arial" w:hAnsi="Arial" w:cs="Arial"/>
              </w:rPr>
            </w:pPr>
          </w:p>
          <w:p w14:paraId="22C32D49" w14:textId="77777777" w:rsidR="00AB47BA" w:rsidRDefault="00AB47BA" w:rsidP="00AA5FC7">
            <w:pPr>
              <w:spacing w:after="200" w:line="276" w:lineRule="auto"/>
              <w:rPr>
                <w:rFonts w:ascii="Arial" w:hAnsi="Arial" w:cs="Arial"/>
              </w:rPr>
            </w:pPr>
          </w:p>
        </w:tc>
      </w:tr>
    </w:tbl>
    <w:p w14:paraId="6CC2E52D" w14:textId="77777777" w:rsidR="00AB47BA" w:rsidRPr="00B91266" w:rsidRDefault="00AB47BA" w:rsidP="00AA5FC7">
      <w:pPr>
        <w:spacing w:after="200" w:line="276" w:lineRule="auto"/>
        <w:rPr>
          <w:rFonts w:ascii="Arial" w:hAnsi="Arial" w:cs="Arial"/>
          <w:sz w:val="22"/>
        </w:rPr>
      </w:pPr>
    </w:p>
    <w:p w14:paraId="0BDED94D" w14:textId="77777777" w:rsidR="00EE3A0B" w:rsidRPr="00AA5FC7" w:rsidRDefault="00244458" w:rsidP="00AA5FC7">
      <w:pPr>
        <w:pStyle w:val="Ttulo2"/>
        <w:numPr>
          <w:ilvl w:val="0"/>
          <w:numId w:val="5"/>
        </w:numPr>
        <w:spacing w:before="0" w:after="200" w:line="276" w:lineRule="auto"/>
        <w:rPr>
          <w:rFonts w:cs="Arial"/>
          <w:color w:val="auto"/>
          <w:sz w:val="28"/>
        </w:rPr>
      </w:pPr>
      <w:bookmarkStart w:id="10" w:name="__RefHeading__1167_1381833221"/>
      <w:bookmarkStart w:id="11" w:name="__RefHeading__1169_1381833221"/>
      <w:bookmarkStart w:id="12" w:name="_Toc436396071"/>
      <w:bookmarkStart w:id="13" w:name="_Toc401923634"/>
      <w:bookmarkStart w:id="14" w:name="_Toc425420965"/>
      <w:bookmarkEnd w:id="10"/>
      <w:bookmarkEnd w:id="11"/>
      <w:r w:rsidRPr="00244458">
        <w:rPr>
          <w:rFonts w:cs="Arial"/>
          <w:color w:val="auto"/>
          <w:sz w:val="28"/>
        </w:rPr>
        <w:t>Período de ejecución del contrato</w:t>
      </w:r>
      <w:bookmarkEnd w:id="12"/>
    </w:p>
    <w:p w14:paraId="7F430C73" w14:textId="77777777" w:rsidR="00244458" w:rsidRDefault="00244458" w:rsidP="00244458">
      <w:pPr>
        <w:pStyle w:val="Ttulo2"/>
        <w:numPr>
          <w:ilvl w:val="0"/>
          <w:numId w:val="0"/>
        </w:numPr>
        <w:spacing w:before="0" w:after="200" w:line="276" w:lineRule="auto"/>
        <w:ind w:left="360"/>
        <w:rPr>
          <w:rFonts w:cs="Arial"/>
          <w:color w:val="auto"/>
          <w:kern w:val="2"/>
          <w:sz w:val="22"/>
          <w:szCs w:val="22"/>
        </w:rPr>
      </w:pPr>
      <w:bookmarkStart w:id="15" w:name="_Toc436396072"/>
      <w:r>
        <w:rPr>
          <w:rFonts w:cs="Arial"/>
          <w:color w:val="FF0000"/>
          <w:sz w:val="22"/>
          <w:szCs w:val="22"/>
        </w:rPr>
        <w:t xml:space="preserve">(Cláusula opcional en caso de que </w:t>
      </w:r>
      <w:r w:rsidR="00943E29">
        <w:rPr>
          <w:rFonts w:cs="Arial"/>
          <w:color w:val="FF0000"/>
          <w:sz w:val="22"/>
          <w:szCs w:val="22"/>
        </w:rPr>
        <w:t xml:space="preserve">el objeto </w:t>
      </w:r>
      <w:r>
        <w:rPr>
          <w:rFonts w:cs="Arial"/>
          <w:color w:val="FF0000"/>
          <w:sz w:val="22"/>
          <w:szCs w:val="22"/>
        </w:rPr>
        <w:t xml:space="preserve">implique </w:t>
      </w:r>
      <w:r w:rsidR="00943E29">
        <w:rPr>
          <w:rFonts w:cs="Arial"/>
          <w:color w:val="FF0000"/>
          <w:sz w:val="22"/>
          <w:szCs w:val="22"/>
        </w:rPr>
        <w:t xml:space="preserve">la provisión </w:t>
      </w:r>
      <w:r>
        <w:rPr>
          <w:rFonts w:cs="Arial"/>
          <w:color w:val="FF0000"/>
          <w:sz w:val="22"/>
          <w:szCs w:val="22"/>
        </w:rPr>
        <w:t xml:space="preserve">por un período </w:t>
      </w:r>
      <w:r w:rsidR="00943E29">
        <w:rPr>
          <w:rFonts w:cs="Arial"/>
          <w:color w:val="FF0000"/>
          <w:sz w:val="22"/>
          <w:szCs w:val="22"/>
        </w:rPr>
        <w:t xml:space="preserve">de tiempo </w:t>
      </w:r>
      <w:r>
        <w:rPr>
          <w:rFonts w:cs="Arial"/>
          <w:color w:val="FF0000"/>
          <w:sz w:val="22"/>
          <w:szCs w:val="22"/>
        </w:rPr>
        <w:t>determinado)</w:t>
      </w:r>
      <w:bookmarkEnd w:id="15"/>
    </w:p>
    <w:tbl>
      <w:tblPr>
        <w:tblStyle w:val="Tablaconcuadrcula"/>
        <w:tblW w:w="0" w:type="auto"/>
        <w:tblLook w:val="04A0" w:firstRow="1" w:lastRow="0" w:firstColumn="1" w:lastColumn="0" w:noHBand="0" w:noVBand="1"/>
      </w:tblPr>
      <w:tblGrid>
        <w:gridCol w:w="8808"/>
      </w:tblGrid>
      <w:tr w:rsidR="00244458" w14:paraId="1CAC29D9" w14:textId="77777777" w:rsidTr="00244458">
        <w:tc>
          <w:tcPr>
            <w:tcW w:w="8808" w:type="dxa"/>
          </w:tcPr>
          <w:p w14:paraId="4A41A1CC" w14:textId="77777777" w:rsidR="00244458" w:rsidRDefault="00244458" w:rsidP="00AA5FC7">
            <w:pPr>
              <w:spacing w:after="200" w:line="276" w:lineRule="auto"/>
              <w:rPr>
                <w:rFonts w:ascii="Arial" w:hAnsi="Arial" w:cs="Arial"/>
              </w:rPr>
            </w:pPr>
          </w:p>
          <w:p w14:paraId="52E8D910" w14:textId="77777777" w:rsidR="00244458" w:rsidRDefault="00244458" w:rsidP="00AA5FC7">
            <w:pPr>
              <w:spacing w:after="200" w:line="276" w:lineRule="auto"/>
              <w:rPr>
                <w:rFonts w:ascii="Arial" w:hAnsi="Arial" w:cs="Arial"/>
              </w:rPr>
            </w:pPr>
          </w:p>
          <w:p w14:paraId="49DC1F5E" w14:textId="77777777" w:rsidR="00244458" w:rsidRDefault="00244458" w:rsidP="00AA5FC7">
            <w:pPr>
              <w:spacing w:after="200" w:line="276" w:lineRule="auto"/>
              <w:rPr>
                <w:rFonts w:ascii="Arial" w:hAnsi="Arial" w:cs="Arial"/>
              </w:rPr>
            </w:pPr>
          </w:p>
        </w:tc>
      </w:tr>
    </w:tbl>
    <w:p w14:paraId="13CE355D" w14:textId="77777777" w:rsidR="00EE3A0B" w:rsidRPr="00B91266" w:rsidRDefault="00EE3A0B" w:rsidP="00AA5FC7">
      <w:pPr>
        <w:spacing w:after="200" w:line="276" w:lineRule="auto"/>
        <w:rPr>
          <w:rFonts w:ascii="Arial" w:hAnsi="Arial" w:cs="Arial"/>
          <w:sz w:val="22"/>
        </w:rPr>
      </w:pPr>
    </w:p>
    <w:p w14:paraId="68E1E7DB" w14:textId="77777777" w:rsidR="007A6FEA" w:rsidRPr="00AA5FC7" w:rsidRDefault="006853A1" w:rsidP="00AA5FC7">
      <w:pPr>
        <w:pStyle w:val="Ttulo2"/>
        <w:numPr>
          <w:ilvl w:val="0"/>
          <w:numId w:val="5"/>
        </w:numPr>
        <w:spacing w:before="0" w:after="200" w:line="276" w:lineRule="auto"/>
        <w:rPr>
          <w:rFonts w:cs="Arial"/>
          <w:color w:val="auto"/>
          <w:sz w:val="28"/>
        </w:rPr>
      </w:pPr>
      <w:bookmarkStart w:id="16" w:name="_Toc436396073"/>
      <w:r w:rsidRPr="00AA5FC7">
        <w:rPr>
          <w:rFonts w:cs="Arial"/>
          <w:color w:val="auto"/>
          <w:sz w:val="28"/>
        </w:rPr>
        <w:t xml:space="preserve">Normas </w:t>
      </w:r>
      <w:bookmarkEnd w:id="13"/>
      <w:bookmarkEnd w:id="14"/>
      <w:r w:rsidR="000750CC">
        <w:rPr>
          <w:rFonts w:cs="Arial"/>
          <w:color w:val="auto"/>
          <w:sz w:val="28"/>
        </w:rPr>
        <w:t xml:space="preserve">que </w:t>
      </w:r>
      <w:r w:rsidR="007A6FEA" w:rsidRPr="00AA5FC7">
        <w:rPr>
          <w:rFonts w:cs="Arial"/>
          <w:color w:val="auto"/>
          <w:sz w:val="28"/>
        </w:rPr>
        <w:t>regulan el procedimiento</w:t>
      </w:r>
      <w:bookmarkEnd w:id="16"/>
      <w:r w:rsidRPr="00AA5FC7">
        <w:rPr>
          <w:rFonts w:cs="Arial"/>
          <w:color w:val="auto"/>
          <w:sz w:val="28"/>
        </w:rPr>
        <w:t xml:space="preserve"> </w:t>
      </w:r>
    </w:p>
    <w:p w14:paraId="3D88A9CE" w14:textId="77777777" w:rsidR="009A0763" w:rsidRPr="00AA5FC7" w:rsidRDefault="009A0763" w:rsidP="00AA5FC7">
      <w:pPr>
        <w:spacing w:after="200" w:line="276" w:lineRule="auto"/>
        <w:rPr>
          <w:rFonts w:ascii="Arial" w:hAnsi="Arial" w:cs="Arial"/>
        </w:rPr>
      </w:pPr>
      <w:r w:rsidRPr="00AA5FC7">
        <w:rPr>
          <w:rFonts w:ascii="Arial" w:hAnsi="Arial" w:cs="Arial"/>
        </w:rPr>
        <w:t xml:space="preserve">El presente llamado se rige de acuerdo al </w:t>
      </w:r>
      <w:hyperlink r:id="rId14" w:tgtFrame="_blank" w:history="1">
        <w:r w:rsidRPr="00C15A38">
          <w:rPr>
            <w:rFonts w:ascii="Arial" w:hAnsi="Arial" w:cs="Arial"/>
            <w:b/>
          </w:rPr>
          <w:t>Decreto N° 196/015</w:t>
        </w:r>
      </w:hyperlink>
      <w:r w:rsidRPr="00C15A38">
        <w:rPr>
          <w:rFonts w:ascii="Arial" w:hAnsi="Arial" w:cs="Arial"/>
          <w:b/>
        </w:rPr>
        <w:t xml:space="preserve"> </w:t>
      </w:r>
      <w:r w:rsidR="00244458" w:rsidRPr="00C15A38">
        <w:rPr>
          <w:rFonts w:ascii="Arial" w:hAnsi="Arial" w:cs="Arial"/>
          <w:b/>
        </w:rPr>
        <w:t>del 20 de julio de 2015</w:t>
      </w:r>
      <w:r w:rsidRPr="00AA5FC7">
        <w:rPr>
          <w:rFonts w:ascii="Arial" w:hAnsi="Arial" w:cs="Arial"/>
        </w:rPr>
        <w:t>, al presente Pliego y en toda materia no prevista especialmente en el presente régimen de contratación, regirán las normas que regulan los procedimientos competitivos del TOCAF, en cuanto sean compatibles con la presente modalidad de compra.</w:t>
      </w:r>
    </w:p>
    <w:p w14:paraId="3EE7173B" w14:textId="77777777" w:rsidR="009A0763" w:rsidRPr="00AA5FC7" w:rsidRDefault="009A0763" w:rsidP="00AA5FC7">
      <w:pPr>
        <w:widowControl w:val="0"/>
        <w:tabs>
          <w:tab w:val="left" w:pos="360"/>
        </w:tabs>
        <w:spacing w:after="200" w:line="276" w:lineRule="auto"/>
        <w:rPr>
          <w:rFonts w:ascii="Arial" w:hAnsi="Arial" w:cs="Arial"/>
        </w:rPr>
      </w:pPr>
      <w:r w:rsidRPr="00AA5FC7">
        <w:rPr>
          <w:rFonts w:ascii="Arial" w:hAnsi="Arial" w:cs="Arial"/>
        </w:rPr>
        <w:t>Por la sola presentación del oferente, se considera que acepta todos los Pliegos y demás disposiciones aplicables al presente llamado.</w:t>
      </w:r>
    </w:p>
    <w:p w14:paraId="427312A4" w14:textId="77777777" w:rsidR="009A0763" w:rsidRPr="00B91266" w:rsidRDefault="009A0763" w:rsidP="00AA5FC7">
      <w:pPr>
        <w:spacing w:after="200" w:line="276" w:lineRule="auto"/>
        <w:rPr>
          <w:rFonts w:ascii="Arial" w:hAnsi="Arial" w:cs="Arial"/>
          <w:sz w:val="22"/>
        </w:rPr>
      </w:pPr>
    </w:p>
    <w:p w14:paraId="539F001C" w14:textId="77777777" w:rsidR="00244458" w:rsidRPr="00244458" w:rsidRDefault="00244458" w:rsidP="00244458">
      <w:pPr>
        <w:pStyle w:val="Prrafodelista"/>
        <w:keepNext/>
        <w:keepLines/>
        <w:numPr>
          <w:ilvl w:val="0"/>
          <w:numId w:val="6"/>
        </w:numPr>
        <w:spacing w:before="240"/>
        <w:outlineLvl w:val="0"/>
        <w:rPr>
          <w:rFonts w:ascii="Calibri Light" w:hAnsi="Calibri Light"/>
          <w:vanish/>
          <w:color w:val="2E74B5"/>
          <w:sz w:val="32"/>
          <w:szCs w:val="32"/>
        </w:rPr>
      </w:pPr>
      <w:bookmarkStart w:id="17" w:name="_Toc427846065"/>
      <w:bookmarkStart w:id="18" w:name="_Toc427846247"/>
      <w:bookmarkStart w:id="19" w:name="_Toc427846352"/>
      <w:bookmarkStart w:id="20" w:name="_Toc427846419"/>
      <w:bookmarkStart w:id="21" w:name="_Toc427846657"/>
      <w:bookmarkStart w:id="22" w:name="_Toc427846724"/>
      <w:bookmarkStart w:id="23" w:name="_Toc427849128"/>
      <w:bookmarkStart w:id="24" w:name="_Toc427849196"/>
      <w:bookmarkStart w:id="25" w:name="_Toc428460888"/>
      <w:bookmarkStart w:id="26" w:name="_Toc428460955"/>
      <w:bookmarkStart w:id="27" w:name="_Toc428968308"/>
      <w:bookmarkStart w:id="28" w:name="_Toc428968414"/>
      <w:bookmarkStart w:id="29" w:name="_Toc428977134"/>
      <w:bookmarkStart w:id="30" w:name="_Toc429134627"/>
      <w:bookmarkStart w:id="31" w:name="_Toc429402048"/>
      <w:bookmarkStart w:id="32" w:name="_Toc429498490"/>
      <w:bookmarkStart w:id="33" w:name="_Toc429498559"/>
      <w:bookmarkStart w:id="34" w:name="_Toc429650459"/>
      <w:bookmarkStart w:id="35" w:name="_Toc435527267"/>
      <w:bookmarkStart w:id="36" w:name="_Toc436396074"/>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14:paraId="15D4068B" w14:textId="77777777" w:rsidR="00244458" w:rsidRPr="00244458" w:rsidRDefault="00244458" w:rsidP="00244458">
      <w:pPr>
        <w:pStyle w:val="Prrafodelista"/>
        <w:keepNext/>
        <w:keepLines/>
        <w:numPr>
          <w:ilvl w:val="0"/>
          <w:numId w:val="6"/>
        </w:numPr>
        <w:spacing w:before="240"/>
        <w:outlineLvl w:val="0"/>
        <w:rPr>
          <w:rFonts w:ascii="Calibri Light" w:hAnsi="Calibri Light"/>
          <w:vanish/>
          <w:color w:val="2E74B5"/>
          <w:sz w:val="32"/>
          <w:szCs w:val="32"/>
        </w:rPr>
      </w:pPr>
      <w:bookmarkStart w:id="37" w:name="_Toc428968309"/>
      <w:bookmarkStart w:id="38" w:name="_Toc428968415"/>
      <w:bookmarkStart w:id="39" w:name="_Toc428977135"/>
      <w:bookmarkStart w:id="40" w:name="_Toc429134628"/>
      <w:bookmarkStart w:id="41" w:name="_Toc429402049"/>
      <w:bookmarkStart w:id="42" w:name="_Toc429498491"/>
      <w:bookmarkStart w:id="43" w:name="_Toc429498560"/>
      <w:bookmarkStart w:id="44" w:name="_Toc429650460"/>
      <w:bookmarkStart w:id="45" w:name="_Toc435527268"/>
      <w:bookmarkStart w:id="46" w:name="_Toc436396075"/>
      <w:bookmarkEnd w:id="37"/>
      <w:bookmarkEnd w:id="38"/>
      <w:bookmarkEnd w:id="39"/>
      <w:bookmarkEnd w:id="40"/>
      <w:bookmarkEnd w:id="41"/>
      <w:bookmarkEnd w:id="42"/>
      <w:bookmarkEnd w:id="43"/>
      <w:bookmarkEnd w:id="44"/>
      <w:bookmarkEnd w:id="45"/>
      <w:bookmarkEnd w:id="46"/>
    </w:p>
    <w:p w14:paraId="020BCA35" w14:textId="77777777" w:rsidR="00244458" w:rsidRPr="00244458" w:rsidRDefault="00244458" w:rsidP="00244458">
      <w:pPr>
        <w:pStyle w:val="Prrafodelista"/>
        <w:keepNext/>
        <w:keepLines/>
        <w:numPr>
          <w:ilvl w:val="0"/>
          <w:numId w:val="6"/>
        </w:numPr>
        <w:spacing w:before="240"/>
        <w:outlineLvl w:val="0"/>
        <w:rPr>
          <w:rFonts w:ascii="Calibri Light" w:hAnsi="Calibri Light"/>
          <w:vanish/>
          <w:color w:val="2E74B5"/>
          <w:sz w:val="32"/>
          <w:szCs w:val="32"/>
        </w:rPr>
      </w:pPr>
      <w:bookmarkStart w:id="47" w:name="_Toc428968310"/>
      <w:bookmarkStart w:id="48" w:name="_Toc428968416"/>
      <w:bookmarkStart w:id="49" w:name="_Toc428977136"/>
      <w:bookmarkStart w:id="50" w:name="_Toc429134629"/>
      <w:bookmarkStart w:id="51" w:name="_Toc429402050"/>
      <w:bookmarkStart w:id="52" w:name="_Toc429498492"/>
      <w:bookmarkStart w:id="53" w:name="_Toc429498561"/>
      <w:bookmarkStart w:id="54" w:name="_Toc429650461"/>
      <w:bookmarkStart w:id="55" w:name="_Toc435527269"/>
      <w:bookmarkStart w:id="56" w:name="_Toc436396076"/>
      <w:bookmarkEnd w:id="47"/>
      <w:bookmarkEnd w:id="48"/>
      <w:bookmarkEnd w:id="49"/>
      <w:bookmarkEnd w:id="50"/>
      <w:bookmarkEnd w:id="51"/>
      <w:bookmarkEnd w:id="52"/>
      <w:bookmarkEnd w:id="53"/>
      <w:bookmarkEnd w:id="54"/>
      <w:bookmarkEnd w:id="55"/>
      <w:bookmarkEnd w:id="56"/>
    </w:p>
    <w:p w14:paraId="19590037" w14:textId="77777777" w:rsidR="009A0763" w:rsidRPr="00244458" w:rsidRDefault="009A0763" w:rsidP="00244458">
      <w:pPr>
        <w:pStyle w:val="Ttulo2"/>
        <w:spacing w:before="0" w:after="200" w:line="360" w:lineRule="auto"/>
        <w:ind w:left="578" w:hanging="578"/>
        <w:rPr>
          <w:color w:val="auto"/>
        </w:rPr>
      </w:pPr>
      <w:bookmarkStart w:id="57" w:name="_Toc436396077"/>
      <w:r w:rsidRPr="00244458">
        <w:rPr>
          <w:color w:val="auto"/>
        </w:rPr>
        <w:t>Normas generales</w:t>
      </w:r>
      <w:bookmarkEnd w:id="57"/>
      <w:r w:rsidRPr="00244458">
        <w:rPr>
          <w:color w:val="auto"/>
        </w:rPr>
        <w:t xml:space="preserve"> </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401"/>
        <w:gridCol w:w="4407"/>
      </w:tblGrid>
      <w:tr w:rsidR="007A6FEA" w:rsidRPr="00AA5FC7" w14:paraId="16D0ABE9" w14:textId="77777777" w:rsidTr="00A430D6">
        <w:trPr>
          <w:trHeight w:val="567"/>
        </w:trPr>
        <w:tc>
          <w:tcPr>
            <w:tcW w:w="4479" w:type="dxa"/>
            <w:shd w:val="clear" w:color="auto" w:fill="auto"/>
            <w:vAlign w:val="center"/>
          </w:tcPr>
          <w:p w14:paraId="0669F0DD" w14:textId="77777777" w:rsidR="007A6FEA" w:rsidRPr="00AA5FC7" w:rsidRDefault="000750CC" w:rsidP="00AA5FC7">
            <w:pPr>
              <w:pStyle w:val="Default"/>
              <w:spacing w:after="200" w:line="276" w:lineRule="auto"/>
              <w:jc w:val="both"/>
              <w:rPr>
                <w:b/>
                <w:bCs/>
                <w:sz w:val="22"/>
                <w:szCs w:val="22"/>
              </w:rPr>
            </w:pPr>
            <w:r>
              <w:rPr>
                <w:b/>
                <w:bCs/>
                <w:sz w:val="22"/>
                <w:szCs w:val="22"/>
              </w:rPr>
              <w:t>Norma</w:t>
            </w:r>
          </w:p>
        </w:tc>
        <w:tc>
          <w:tcPr>
            <w:tcW w:w="4479" w:type="dxa"/>
            <w:shd w:val="clear" w:color="auto" w:fill="auto"/>
            <w:vAlign w:val="center"/>
          </w:tcPr>
          <w:p w14:paraId="2949FF37" w14:textId="77777777" w:rsidR="007A6FEA" w:rsidRPr="00AA5FC7" w:rsidRDefault="007A6FEA" w:rsidP="00AA5FC7">
            <w:pPr>
              <w:pStyle w:val="Default"/>
              <w:spacing w:after="200" w:line="276" w:lineRule="auto"/>
              <w:jc w:val="both"/>
              <w:rPr>
                <w:b/>
                <w:bCs/>
                <w:sz w:val="22"/>
                <w:szCs w:val="22"/>
              </w:rPr>
            </w:pPr>
            <w:r w:rsidRPr="00AA5FC7">
              <w:rPr>
                <w:b/>
                <w:bCs/>
                <w:sz w:val="22"/>
                <w:szCs w:val="22"/>
              </w:rPr>
              <w:t>Detalle</w:t>
            </w:r>
          </w:p>
        </w:tc>
      </w:tr>
      <w:tr w:rsidR="007A6FEA" w:rsidRPr="00AA5FC7" w14:paraId="1CF8995B" w14:textId="77777777" w:rsidTr="00A430D6">
        <w:trPr>
          <w:trHeight w:val="567"/>
        </w:trPr>
        <w:tc>
          <w:tcPr>
            <w:tcW w:w="4479" w:type="dxa"/>
            <w:shd w:val="clear" w:color="auto" w:fill="F2F2F2"/>
            <w:vAlign w:val="center"/>
          </w:tcPr>
          <w:p w14:paraId="5E5FD5B2" w14:textId="77777777" w:rsidR="007A6FEA" w:rsidRPr="00AA5FC7" w:rsidRDefault="007A6FEA" w:rsidP="00AA5FC7">
            <w:pPr>
              <w:pStyle w:val="Default"/>
              <w:spacing w:after="200" w:line="276" w:lineRule="auto"/>
              <w:jc w:val="both"/>
              <w:rPr>
                <w:bCs/>
                <w:sz w:val="22"/>
                <w:szCs w:val="22"/>
              </w:rPr>
            </w:pPr>
            <w:r w:rsidRPr="00AA5FC7">
              <w:rPr>
                <w:bCs/>
                <w:sz w:val="22"/>
                <w:szCs w:val="22"/>
              </w:rPr>
              <w:t>Decreto Nº 150/012 de 11/</w:t>
            </w:r>
            <w:r w:rsidR="00314265" w:rsidRPr="00AA5FC7">
              <w:rPr>
                <w:bCs/>
                <w:sz w:val="22"/>
                <w:szCs w:val="22"/>
              </w:rPr>
              <w:t>0</w:t>
            </w:r>
            <w:r w:rsidRPr="00AA5FC7">
              <w:rPr>
                <w:bCs/>
                <w:sz w:val="22"/>
                <w:szCs w:val="22"/>
              </w:rPr>
              <w:t>5/201</w:t>
            </w:r>
            <w:r w:rsidR="00943E29">
              <w:rPr>
                <w:bCs/>
                <w:sz w:val="22"/>
                <w:szCs w:val="22"/>
              </w:rPr>
              <w:t>2, modificativas y concordantes</w:t>
            </w:r>
          </w:p>
        </w:tc>
        <w:tc>
          <w:tcPr>
            <w:tcW w:w="4479" w:type="dxa"/>
            <w:shd w:val="clear" w:color="auto" w:fill="F2F2F2"/>
            <w:vAlign w:val="center"/>
          </w:tcPr>
          <w:p w14:paraId="1D95F584" w14:textId="77777777" w:rsidR="007A6FEA" w:rsidRPr="00AA5FC7" w:rsidRDefault="007A6FEA" w:rsidP="00AA5FC7">
            <w:pPr>
              <w:pStyle w:val="Default"/>
              <w:spacing w:after="200" w:line="276" w:lineRule="auto"/>
              <w:jc w:val="both"/>
              <w:rPr>
                <w:sz w:val="22"/>
                <w:szCs w:val="22"/>
              </w:rPr>
            </w:pPr>
            <w:r w:rsidRPr="00AA5FC7">
              <w:rPr>
                <w:sz w:val="22"/>
                <w:szCs w:val="22"/>
              </w:rPr>
              <w:t>Texto Ordenado de la Contabilidad y Administración Financiera del Estado (TOCAF)</w:t>
            </w:r>
          </w:p>
        </w:tc>
      </w:tr>
      <w:tr w:rsidR="007A6FEA" w:rsidRPr="00AA5FC7" w14:paraId="37F88804" w14:textId="77777777" w:rsidTr="00943E29">
        <w:trPr>
          <w:trHeight w:val="567"/>
        </w:trPr>
        <w:tc>
          <w:tcPr>
            <w:tcW w:w="4479" w:type="dxa"/>
            <w:shd w:val="clear" w:color="auto" w:fill="auto"/>
            <w:vAlign w:val="center"/>
          </w:tcPr>
          <w:p w14:paraId="081FE7B7" w14:textId="77777777" w:rsidR="007A6FEA" w:rsidRPr="00AA5FC7" w:rsidRDefault="007A6FEA" w:rsidP="00AA5FC7">
            <w:pPr>
              <w:pStyle w:val="Default"/>
              <w:spacing w:after="200" w:line="276" w:lineRule="auto"/>
              <w:jc w:val="both"/>
              <w:rPr>
                <w:bCs/>
                <w:sz w:val="22"/>
                <w:szCs w:val="22"/>
              </w:rPr>
            </w:pPr>
            <w:r w:rsidRPr="00AA5FC7">
              <w:rPr>
                <w:bCs/>
                <w:sz w:val="22"/>
                <w:szCs w:val="22"/>
              </w:rPr>
              <w:lastRenderedPageBreak/>
              <w:t>Decreto Nº 155/013 de 21/</w:t>
            </w:r>
            <w:r w:rsidR="00314265" w:rsidRPr="00AA5FC7">
              <w:rPr>
                <w:bCs/>
                <w:sz w:val="22"/>
                <w:szCs w:val="22"/>
              </w:rPr>
              <w:t>0</w:t>
            </w:r>
            <w:r w:rsidRPr="00AA5FC7">
              <w:rPr>
                <w:bCs/>
                <w:sz w:val="22"/>
                <w:szCs w:val="22"/>
              </w:rPr>
              <w:t>5/2013</w:t>
            </w:r>
          </w:p>
        </w:tc>
        <w:tc>
          <w:tcPr>
            <w:tcW w:w="4479" w:type="dxa"/>
            <w:shd w:val="clear" w:color="auto" w:fill="auto"/>
            <w:vAlign w:val="center"/>
          </w:tcPr>
          <w:p w14:paraId="4B091F09" w14:textId="77777777" w:rsidR="007A6FEA" w:rsidRPr="00AA5FC7" w:rsidRDefault="007A6FEA" w:rsidP="00AA5FC7">
            <w:pPr>
              <w:pStyle w:val="Default"/>
              <w:spacing w:after="200" w:line="276" w:lineRule="auto"/>
              <w:jc w:val="both"/>
              <w:rPr>
                <w:sz w:val="22"/>
                <w:szCs w:val="22"/>
              </w:rPr>
            </w:pPr>
            <w:r w:rsidRPr="00AA5FC7">
              <w:rPr>
                <w:sz w:val="22"/>
                <w:szCs w:val="22"/>
              </w:rPr>
              <w:t>Registro Único de Proveedores del Estado</w:t>
            </w:r>
          </w:p>
        </w:tc>
      </w:tr>
      <w:tr w:rsidR="00520933" w:rsidRPr="00520933" w14:paraId="47A04A9C" w14:textId="77777777" w:rsidTr="00A430D6">
        <w:trPr>
          <w:trHeight w:val="567"/>
        </w:trPr>
        <w:tc>
          <w:tcPr>
            <w:tcW w:w="4479" w:type="dxa"/>
            <w:shd w:val="clear" w:color="auto" w:fill="F2F2F2"/>
            <w:vAlign w:val="center"/>
          </w:tcPr>
          <w:p w14:paraId="5486E2EF" w14:textId="5AB3F840" w:rsidR="007A6FEA" w:rsidRPr="00520933" w:rsidRDefault="007A6FEA" w:rsidP="00520933">
            <w:pPr>
              <w:pStyle w:val="Default"/>
              <w:spacing w:after="200" w:line="276" w:lineRule="auto"/>
              <w:jc w:val="both"/>
              <w:rPr>
                <w:bCs/>
                <w:color w:val="auto"/>
                <w:sz w:val="22"/>
                <w:szCs w:val="22"/>
              </w:rPr>
            </w:pPr>
            <w:r w:rsidRPr="00520933">
              <w:rPr>
                <w:bCs/>
                <w:color w:val="auto"/>
                <w:sz w:val="22"/>
                <w:szCs w:val="22"/>
              </w:rPr>
              <w:t xml:space="preserve">Decreto Nº </w:t>
            </w:r>
            <w:r w:rsidR="00520933" w:rsidRPr="00520933">
              <w:rPr>
                <w:bCs/>
                <w:color w:val="auto"/>
                <w:sz w:val="22"/>
                <w:szCs w:val="22"/>
              </w:rPr>
              <w:t>142</w:t>
            </w:r>
            <w:r w:rsidRPr="00520933">
              <w:rPr>
                <w:bCs/>
                <w:color w:val="auto"/>
                <w:sz w:val="22"/>
                <w:szCs w:val="22"/>
              </w:rPr>
              <w:t>/01</w:t>
            </w:r>
            <w:r w:rsidR="00520933" w:rsidRPr="00520933">
              <w:rPr>
                <w:bCs/>
                <w:color w:val="auto"/>
                <w:sz w:val="22"/>
                <w:szCs w:val="22"/>
              </w:rPr>
              <w:t>8</w:t>
            </w:r>
            <w:r w:rsidRPr="00520933">
              <w:rPr>
                <w:bCs/>
                <w:color w:val="auto"/>
                <w:sz w:val="22"/>
                <w:szCs w:val="22"/>
              </w:rPr>
              <w:t xml:space="preserve"> de </w:t>
            </w:r>
            <w:r w:rsidR="00520933" w:rsidRPr="00520933">
              <w:rPr>
                <w:bCs/>
                <w:color w:val="auto"/>
                <w:sz w:val="22"/>
                <w:szCs w:val="22"/>
              </w:rPr>
              <w:t>14</w:t>
            </w:r>
            <w:r w:rsidRPr="00520933">
              <w:rPr>
                <w:bCs/>
                <w:color w:val="auto"/>
                <w:sz w:val="22"/>
                <w:szCs w:val="22"/>
              </w:rPr>
              <w:t>/</w:t>
            </w:r>
            <w:r w:rsidR="00314265" w:rsidRPr="00520933">
              <w:rPr>
                <w:bCs/>
                <w:color w:val="auto"/>
                <w:sz w:val="22"/>
                <w:szCs w:val="22"/>
              </w:rPr>
              <w:t>0</w:t>
            </w:r>
            <w:r w:rsidR="00520933" w:rsidRPr="00520933">
              <w:rPr>
                <w:bCs/>
                <w:color w:val="auto"/>
                <w:sz w:val="22"/>
                <w:szCs w:val="22"/>
              </w:rPr>
              <w:t>5</w:t>
            </w:r>
            <w:r w:rsidRPr="00520933">
              <w:rPr>
                <w:bCs/>
                <w:color w:val="auto"/>
                <w:sz w:val="22"/>
                <w:szCs w:val="22"/>
              </w:rPr>
              <w:t>/201</w:t>
            </w:r>
            <w:r w:rsidR="00520933" w:rsidRPr="00520933">
              <w:rPr>
                <w:bCs/>
                <w:color w:val="auto"/>
                <w:sz w:val="22"/>
                <w:szCs w:val="22"/>
              </w:rPr>
              <w:t>8</w:t>
            </w:r>
          </w:p>
        </w:tc>
        <w:tc>
          <w:tcPr>
            <w:tcW w:w="4479" w:type="dxa"/>
            <w:shd w:val="clear" w:color="auto" w:fill="F2F2F2"/>
            <w:vAlign w:val="center"/>
          </w:tcPr>
          <w:p w14:paraId="55BCD0BA" w14:textId="77777777" w:rsidR="007A6FEA" w:rsidRPr="00520933" w:rsidRDefault="007A6FEA" w:rsidP="00AA5FC7">
            <w:pPr>
              <w:pStyle w:val="Default"/>
              <w:spacing w:after="200" w:line="276" w:lineRule="auto"/>
              <w:jc w:val="both"/>
              <w:rPr>
                <w:color w:val="auto"/>
                <w:sz w:val="22"/>
                <w:szCs w:val="22"/>
              </w:rPr>
            </w:pPr>
            <w:r w:rsidRPr="00520933">
              <w:rPr>
                <w:color w:val="auto"/>
                <w:sz w:val="22"/>
                <w:szCs w:val="22"/>
              </w:rPr>
              <w:t>Apertura Electrónica</w:t>
            </w:r>
          </w:p>
        </w:tc>
      </w:tr>
      <w:tr w:rsidR="00314265" w:rsidRPr="00AA5FC7" w14:paraId="17F8B5F9" w14:textId="77777777" w:rsidTr="00A430D6">
        <w:trPr>
          <w:trHeight w:val="567"/>
        </w:trPr>
        <w:tc>
          <w:tcPr>
            <w:tcW w:w="4479" w:type="dxa"/>
            <w:shd w:val="clear" w:color="auto" w:fill="auto"/>
            <w:vAlign w:val="center"/>
          </w:tcPr>
          <w:p w14:paraId="6B5B10BF" w14:textId="77777777" w:rsidR="00314265" w:rsidRPr="00AA5FC7" w:rsidRDefault="00314265" w:rsidP="00AA5FC7">
            <w:pPr>
              <w:pStyle w:val="Default"/>
              <w:spacing w:after="200" w:line="276" w:lineRule="auto"/>
              <w:jc w:val="both"/>
              <w:rPr>
                <w:bCs/>
                <w:sz w:val="22"/>
                <w:szCs w:val="22"/>
              </w:rPr>
            </w:pPr>
            <w:r w:rsidRPr="00AA5FC7">
              <w:rPr>
                <w:bCs/>
                <w:sz w:val="22"/>
                <w:szCs w:val="22"/>
              </w:rPr>
              <w:t>Decreto Nº 180/015 de 06/07/2015</w:t>
            </w:r>
          </w:p>
        </w:tc>
        <w:tc>
          <w:tcPr>
            <w:tcW w:w="4479" w:type="dxa"/>
            <w:shd w:val="clear" w:color="auto" w:fill="auto"/>
            <w:vAlign w:val="center"/>
          </w:tcPr>
          <w:p w14:paraId="1F9E5391" w14:textId="77777777" w:rsidR="00314265" w:rsidRPr="00AA5FC7" w:rsidRDefault="00314265" w:rsidP="00AA5FC7">
            <w:pPr>
              <w:pStyle w:val="Default"/>
              <w:spacing w:after="200" w:line="276" w:lineRule="auto"/>
              <w:jc w:val="both"/>
              <w:rPr>
                <w:sz w:val="22"/>
                <w:szCs w:val="22"/>
              </w:rPr>
            </w:pPr>
            <w:r w:rsidRPr="00AA5FC7">
              <w:rPr>
                <w:sz w:val="22"/>
                <w:szCs w:val="22"/>
              </w:rPr>
              <w:t>Pago proveedores mediante transferencia electrónica</w:t>
            </w:r>
          </w:p>
        </w:tc>
      </w:tr>
      <w:tr w:rsidR="00314265" w:rsidRPr="00AA5FC7" w14:paraId="6A44D62C" w14:textId="77777777" w:rsidTr="00A430D6">
        <w:trPr>
          <w:trHeight w:val="567"/>
        </w:trPr>
        <w:tc>
          <w:tcPr>
            <w:tcW w:w="4479" w:type="dxa"/>
            <w:shd w:val="clear" w:color="auto" w:fill="F2F2F2"/>
            <w:vAlign w:val="center"/>
          </w:tcPr>
          <w:p w14:paraId="3B69D232" w14:textId="77777777" w:rsidR="00314265" w:rsidRPr="00AA5FC7" w:rsidRDefault="00314265" w:rsidP="00AA5FC7">
            <w:pPr>
              <w:pStyle w:val="Default"/>
              <w:spacing w:after="200" w:line="276" w:lineRule="auto"/>
              <w:jc w:val="both"/>
              <w:rPr>
                <w:bCs/>
                <w:sz w:val="22"/>
                <w:szCs w:val="22"/>
              </w:rPr>
            </w:pPr>
            <w:r w:rsidRPr="00AA5FC7">
              <w:rPr>
                <w:bCs/>
                <w:sz w:val="22"/>
                <w:szCs w:val="22"/>
              </w:rPr>
              <w:t>Decreto Nº 131/014 de 19/05/2014</w:t>
            </w:r>
          </w:p>
        </w:tc>
        <w:tc>
          <w:tcPr>
            <w:tcW w:w="4479" w:type="dxa"/>
            <w:shd w:val="clear" w:color="auto" w:fill="F2F2F2"/>
            <w:vAlign w:val="center"/>
          </w:tcPr>
          <w:p w14:paraId="65B19F9A" w14:textId="77777777" w:rsidR="00314265" w:rsidRPr="00AA5FC7" w:rsidRDefault="00314265" w:rsidP="00AA5FC7">
            <w:pPr>
              <w:pStyle w:val="Default"/>
              <w:spacing w:after="200" w:line="276" w:lineRule="auto"/>
              <w:jc w:val="both"/>
              <w:rPr>
                <w:sz w:val="22"/>
                <w:szCs w:val="22"/>
              </w:rPr>
            </w:pPr>
            <w:r w:rsidRPr="00AA5FC7">
              <w:rPr>
                <w:sz w:val="22"/>
                <w:szCs w:val="22"/>
              </w:rPr>
              <w:t>Pliego Único de Bases y Condiciones Generales para los contratos de suministros y servicios no personales</w:t>
            </w:r>
          </w:p>
        </w:tc>
      </w:tr>
      <w:tr w:rsidR="00C5565D" w:rsidRPr="00AA5FC7" w14:paraId="230D0CB5" w14:textId="77777777" w:rsidTr="00A430D6">
        <w:trPr>
          <w:trHeight w:val="567"/>
        </w:trPr>
        <w:tc>
          <w:tcPr>
            <w:tcW w:w="4479" w:type="dxa"/>
            <w:shd w:val="clear" w:color="auto" w:fill="auto"/>
            <w:vAlign w:val="center"/>
          </w:tcPr>
          <w:p w14:paraId="6DD94028" w14:textId="70704A9F" w:rsidR="00C5565D" w:rsidRPr="00AA5FC7" w:rsidRDefault="00C5565D" w:rsidP="00396F8D">
            <w:pPr>
              <w:pStyle w:val="Default"/>
              <w:spacing w:after="200" w:line="276" w:lineRule="auto"/>
              <w:jc w:val="both"/>
              <w:rPr>
                <w:bCs/>
                <w:sz w:val="22"/>
                <w:szCs w:val="22"/>
              </w:rPr>
            </w:pPr>
            <w:r w:rsidRPr="00AA5FC7">
              <w:rPr>
                <w:bCs/>
                <w:sz w:val="22"/>
                <w:szCs w:val="22"/>
              </w:rPr>
              <w:t xml:space="preserve">Artículos </w:t>
            </w:r>
            <w:r w:rsidR="00374252">
              <w:rPr>
                <w:bCs/>
                <w:sz w:val="22"/>
                <w:szCs w:val="22"/>
              </w:rPr>
              <w:t>4</w:t>
            </w:r>
            <w:r w:rsidRPr="00AA5FC7">
              <w:rPr>
                <w:bCs/>
                <w:sz w:val="22"/>
                <w:szCs w:val="22"/>
              </w:rPr>
              <w:t>3 y 44 de Ley Nº 18.362 de 6/10/2008</w:t>
            </w:r>
          </w:p>
        </w:tc>
        <w:tc>
          <w:tcPr>
            <w:tcW w:w="4479" w:type="dxa"/>
            <w:shd w:val="clear" w:color="auto" w:fill="auto"/>
            <w:vAlign w:val="center"/>
          </w:tcPr>
          <w:p w14:paraId="427F2722" w14:textId="77777777" w:rsidR="00C5565D" w:rsidRPr="00AA5FC7" w:rsidRDefault="00C5565D" w:rsidP="00AA5FC7">
            <w:pPr>
              <w:pStyle w:val="Default"/>
              <w:spacing w:after="200" w:line="276" w:lineRule="auto"/>
              <w:jc w:val="both"/>
              <w:rPr>
                <w:sz w:val="22"/>
                <w:szCs w:val="22"/>
              </w:rPr>
            </w:pPr>
            <w:r w:rsidRPr="00AA5FC7">
              <w:rPr>
                <w:sz w:val="22"/>
                <w:szCs w:val="22"/>
              </w:rPr>
              <w:t>Programa de Contratación Pública para el Desarrollo</w:t>
            </w:r>
          </w:p>
        </w:tc>
      </w:tr>
      <w:tr w:rsidR="00374252" w:rsidRPr="00AA5FC7" w14:paraId="7757BB4E" w14:textId="77777777" w:rsidTr="00A430D6">
        <w:trPr>
          <w:trHeight w:val="567"/>
        </w:trPr>
        <w:tc>
          <w:tcPr>
            <w:tcW w:w="4479" w:type="dxa"/>
            <w:shd w:val="clear" w:color="auto" w:fill="auto"/>
            <w:vAlign w:val="center"/>
          </w:tcPr>
          <w:p w14:paraId="52912369" w14:textId="63202B08" w:rsidR="00396F8D" w:rsidRDefault="00396F8D" w:rsidP="00AA5FC7">
            <w:pPr>
              <w:pStyle w:val="Default"/>
              <w:spacing w:after="200" w:line="276" w:lineRule="auto"/>
              <w:jc w:val="both"/>
              <w:rPr>
                <w:bCs/>
                <w:sz w:val="22"/>
                <w:szCs w:val="22"/>
              </w:rPr>
            </w:pPr>
            <w:r>
              <w:rPr>
                <w:bCs/>
                <w:sz w:val="22"/>
                <w:szCs w:val="22"/>
              </w:rPr>
              <w:t xml:space="preserve">Artículo 41 de la </w:t>
            </w:r>
            <w:r w:rsidRPr="00AA5FC7">
              <w:rPr>
                <w:bCs/>
                <w:sz w:val="22"/>
                <w:szCs w:val="22"/>
              </w:rPr>
              <w:t>Ley Nº 18.362 de 6/10/2008</w:t>
            </w:r>
            <w:r>
              <w:rPr>
                <w:bCs/>
                <w:sz w:val="22"/>
                <w:szCs w:val="22"/>
              </w:rPr>
              <w:t xml:space="preserve"> en la redacción dada por el artículo 14 de la </w:t>
            </w:r>
            <w:r w:rsidRPr="00AA5FC7">
              <w:rPr>
                <w:bCs/>
                <w:sz w:val="22"/>
                <w:szCs w:val="22"/>
              </w:rPr>
              <w:t>Ley Nº 1</w:t>
            </w:r>
            <w:r>
              <w:rPr>
                <w:bCs/>
                <w:sz w:val="22"/>
                <w:szCs w:val="22"/>
              </w:rPr>
              <w:t>9</w:t>
            </w:r>
            <w:r w:rsidRPr="00AA5FC7">
              <w:rPr>
                <w:bCs/>
                <w:sz w:val="22"/>
                <w:szCs w:val="22"/>
              </w:rPr>
              <w:t>.</w:t>
            </w:r>
            <w:r>
              <w:rPr>
                <w:bCs/>
                <w:sz w:val="22"/>
                <w:szCs w:val="22"/>
              </w:rPr>
              <w:t>438 de 14</w:t>
            </w:r>
            <w:r w:rsidRPr="00AA5FC7">
              <w:rPr>
                <w:bCs/>
                <w:sz w:val="22"/>
                <w:szCs w:val="22"/>
              </w:rPr>
              <w:t>/10/20</w:t>
            </w:r>
            <w:r>
              <w:rPr>
                <w:bCs/>
                <w:sz w:val="22"/>
                <w:szCs w:val="22"/>
              </w:rPr>
              <w:t>16, y</w:t>
            </w:r>
          </w:p>
          <w:p w14:paraId="38CE9231" w14:textId="1EEBAE79" w:rsidR="00374252" w:rsidRPr="00AA5FC7" w:rsidRDefault="00374252" w:rsidP="00AA5FC7">
            <w:pPr>
              <w:pStyle w:val="Default"/>
              <w:spacing w:after="200" w:line="276" w:lineRule="auto"/>
              <w:jc w:val="both"/>
              <w:rPr>
                <w:bCs/>
                <w:sz w:val="22"/>
                <w:szCs w:val="22"/>
              </w:rPr>
            </w:pPr>
            <w:r>
              <w:rPr>
                <w:bCs/>
                <w:sz w:val="22"/>
                <w:szCs w:val="22"/>
              </w:rPr>
              <w:t xml:space="preserve">Decreto Nº 13/009 </w:t>
            </w:r>
            <w:r w:rsidRPr="00AA5FC7">
              <w:rPr>
                <w:bCs/>
                <w:sz w:val="22"/>
                <w:szCs w:val="22"/>
              </w:rPr>
              <w:t>y modificativo Decreto Nº 164/013 de 28/05/2013</w:t>
            </w:r>
          </w:p>
        </w:tc>
        <w:tc>
          <w:tcPr>
            <w:tcW w:w="4479" w:type="dxa"/>
            <w:shd w:val="clear" w:color="auto" w:fill="auto"/>
            <w:vAlign w:val="center"/>
          </w:tcPr>
          <w:p w14:paraId="67CB2502" w14:textId="11B9EE48" w:rsidR="00374252" w:rsidRPr="00D45D79" w:rsidRDefault="00374252" w:rsidP="00B2002F">
            <w:pPr>
              <w:pStyle w:val="Default"/>
              <w:spacing w:after="200" w:line="276" w:lineRule="auto"/>
              <w:jc w:val="both"/>
              <w:rPr>
                <w:b/>
                <w:bCs/>
                <w:color w:val="FF0000"/>
                <w:sz w:val="22"/>
                <w:szCs w:val="22"/>
                <w:lang w:val="es-ES"/>
              </w:rPr>
            </w:pPr>
            <w:r>
              <w:rPr>
                <w:sz w:val="22"/>
                <w:szCs w:val="22"/>
              </w:rPr>
              <w:t>Preferencia a la Industria Nacional</w:t>
            </w:r>
            <w:r w:rsidR="00DA520B">
              <w:rPr>
                <w:sz w:val="22"/>
                <w:szCs w:val="22"/>
              </w:rPr>
              <w:t xml:space="preserve"> </w:t>
            </w:r>
            <w:r w:rsidR="00D45D79">
              <w:rPr>
                <w:sz w:val="22"/>
                <w:szCs w:val="22"/>
              </w:rPr>
              <w:t xml:space="preserve">– </w:t>
            </w:r>
            <w:r w:rsidR="00D45D79" w:rsidRPr="00BC1B9F">
              <w:rPr>
                <w:b/>
                <w:bCs/>
                <w:color w:val="FF0000"/>
                <w:sz w:val="22"/>
                <w:szCs w:val="22"/>
                <w:lang w:val="es-ES"/>
              </w:rPr>
              <w:t>(</w:t>
            </w:r>
            <w:r w:rsidR="00D45D79">
              <w:rPr>
                <w:b/>
                <w:bCs/>
                <w:color w:val="FF0000"/>
                <w:sz w:val="22"/>
                <w:szCs w:val="22"/>
                <w:lang w:val="es-ES"/>
              </w:rPr>
              <w:t>Normativa a incorporar cuando el monto del procedimiento supera el umbral establecido para la obligatoriedad del pliego único de licitación</w:t>
            </w:r>
            <w:r w:rsidR="00D45D79" w:rsidRPr="00B2002F">
              <w:rPr>
                <w:rStyle w:val="Refdenotaalpie"/>
                <w:color w:val="FF0000"/>
                <w:sz w:val="22"/>
                <w:szCs w:val="22"/>
              </w:rPr>
              <w:footnoteReference w:id="1"/>
            </w:r>
            <w:r w:rsidR="00D45D79" w:rsidRPr="00B2002F">
              <w:rPr>
                <w:b/>
                <w:bCs/>
                <w:color w:val="FF0000"/>
                <w:sz w:val="22"/>
                <w:szCs w:val="22"/>
                <w:lang w:val="es-ES"/>
              </w:rPr>
              <w:t>)</w:t>
            </w:r>
            <w:r w:rsidR="00D45D79">
              <w:rPr>
                <w:rStyle w:val="Refdenotaalpie"/>
                <w:sz w:val="22"/>
                <w:szCs w:val="22"/>
              </w:rPr>
              <w:t xml:space="preserve"> </w:t>
            </w:r>
          </w:p>
        </w:tc>
      </w:tr>
      <w:tr w:rsidR="00C5565D" w:rsidRPr="00AA5FC7" w14:paraId="4A0B28F3" w14:textId="77777777" w:rsidTr="00A430D6">
        <w:trPr>
          <w:trHeight w:val="567"/>
        </w:trPr>
        <w:tc>
          <w:tcPr>
            <w:tcW w:w="4479" w:type="dxa"/>
            <w:shd w:val="clear" w:color="auto" w:fill="F2F2F2"/>
            <w:vAlign w:val="center"/>
          </w:tcPr>
          <w:p w14:paraId="46AD4EED" w14:textId="77777777" w:rsidR="00C5565D" w:rsidRPr="00AA5FC7" w:rsidRDefault="00C5565D" w:rsidP="00AA5FC7">
            <w:pPr>
              <w:pStyle w:val="Default"/>
              <w:spacing w:after="200" w:line="276" w:lineRule="auto"/>
              <w:jc w:val="both"/>
              <w:rPr>
                <w:bCs/>
                <w:sz w:val="22"/>
                <w:szCs w:val="22"/>
              </w:rPr>
            </w:pPr>
            <w:r w:rsidRPr="00AA5FC7">
              <w:rPr>
                <w:bCs/>
                <w:sz w:val="22"/>
                <w:szCs w:val="22"/>
              </w:rPr>
              <w:t>Decreto Nº 371/010 de 14/12/2010 y modificativo Decreto Nº 164/013 de 28/05/2013</w:t>
            </w:r>
          </w:p>
        </w:tc>
        <w:tc>
          <w:tcPr>
            <w:tcW w:w="4479" w:type="dxa"/>
            <w:shd w:val="clear" w:color="auto" w:fill="F2F2F2"/>
            <w:vAlign w:val="center"/>
          </w:tcPr>
          <w:p w14:paraId="01B9A568" w14:textId="77777777" w:rsidR="00304616" w:rsidRPr="00AA5FC7" w:rsidRDefault="00C5565D" w:rsidP="00AA5FC7">
            <w:pPr>
              <w:pStyle w:val="Default"/>
              <w:spacing w:after="200" w:line="276" w:lineRule="auto"/>
              <w:jc w:val="both"/>
              <w:rPr>
                <w:sz w:val="22"/>
                <w:szCs w:val="22"/>
              </w:rPr>
            </w:pPr>
            <w:r w:rsidRPr="00AA5FC7">
              <w:rPr>
                <w:sz w:val="22"/>
                <w:szCs w:val="22"/>
              </w:rPr>
              <w:t>Subprograma de Contratación Pública para el desarrollo de las Micro, Pequeñas y Medianas Empresas</w:t>
            </w:r>
            <w:r w:rsidR="00304616" w:rsidRPr="00AA5FC7">
              <w:rPr>
                <w:sz w:val="22"/>
                <w:szCs w:val="22"/>
              </w:rPr>
              <w:t>, salvo en lo que respecta a la Reserva de Mercado.</w:t>
            </w:r>
          </w:p>
        </w:tc>
      </w:tr>
      <w:tr w:rsidR="00C5565D" w:rsidRPr="00AA5FC7" w14:paraId="33E50859" w14:textId="77777777" w:rsidTr="00A430D6">
        <w:trPr>
          <w:trHeight w:val="567"/>
        </w:trPr>
        <w:tc>
          <w:tcPr>
            <w:tcW w:w="4479" w:type="dxa"/>
            <w:shd w:val="clear" w:color="auto" w:fill="auto"/>
            <w:vAlign w:val="center"/>
          </w:tcPr>
          <w:p w14:paraId="292EC587" w14:textId="77777777" w:rsidR="00C5565D" w:rsidRPr="00AA5FC7" w:rsidRDefault="00C5565D" w:rsidP="00AA5FC7">
            <w:pPr>
              <w:pStyle w:val="Default"/>
              <w:spacing w:after="200" w:line="276" w:lineRule="auto"/>
              <w:jc w:val="both"/>
              <w:rPr>
                <w:bCs/>
                <w:sz w:val="22"/>
                <w:szCs w:val="22"/>
              </w:rPr>
            </w:pPr>
            <w:r w:rsidRPr="00AA5FC7">
              <w:rPr>
                <w:bCs/>
                <w:sz w:val="22"/>
                <w:szCs w:val="22"/>
              </w:rPr>
              <w:t>Ley Nº 18.098 de 12/01/2007, Ley N° 18.099 de 24/01/2007 y Ley N° 18.251 de 6/01/2008</w:t>
            </w:r>
          </w:p>
        </w:tc>
        <w:tc>
          <w:tcPr>
            <w:tcW w:w="4479" w:type="dxa"/>
            <w:shd w:val="clear" w:color="auto" w:fill="auto"/>
            <w:vAlign w:val="center"/>
          </w:tcPr>
          <w:p w14:paraId="025C8EF5" w14:textId="77777777" w:rsidR="00C5565D" w:rsidRPr="00AA5FC7" w:rsidRDefault="00C5565D" w:rsidP="00AA5FC7">
            <w:pPr>
              <w:pStyle w:val="Default"/>
              <w:spacing w:after="200" w:line="276" w:lineRule="auto"/>
              <w:jc w:val="both"/>
              <w:rPr>
                <w:sz w:val="22"/>
                <w:szCs w:val="22"/>
              </w:rPr>
            </w:pPr>
            <w:r w:rsidRPr="00AA5FC7">
              <w:rPr>
                <w:sz w:val="22"/>
                <w:szCs w:val="22"/>
              </w:rPr>
              <w:t>Tercerización y subcontratación</w:t>
            </w:r>
          </w:p>
        </w:tc>
      </w:tr>
    </w:tbl>
    <w:p w14:paraId="747E12C7" w14:textId="77777777" w:rsidR="00304616" w:rsidRPr="00AA5FC7" w:rsidRDefault="00304616" w:rsidP="00AA5FC7">
      <w:pPr>
        <w:suppressAutoHyphens w:val="0"/>
        <w:spacing w:after="200" w:line="276" w:lineRule="auto"/>
        <w:rPr>
          <w:rFonts w:ascii="Arial" w:hAnsi="Arial" w:cs="Arial"/>
          <w:b/>
          <w:bCs/>
          <w:szCs w:val="24"/>
          <w:u w:val="single"/>
          <w:lang w:val="es-UY"/>
        </w:rPr>
      </w:pPr>
    </w:p>
    <w:p w14:paraId="23A341F9" w14:textId="77777777" w:rsidR="00304616" w:rsidRDefault="00304616" w:rsidP="00AA5FC7">
      <w:pPr>
        <w:spacing w:after="200" w:line="276" w:lineRule="auto"/>
        <w:rPr>
          <w:rFonts w:ascii="Arial" w:eastAsia="SimSun" w:hAnsi="Arial" w:cs="Arial"/>
          <w:bCs/>
          <w:color w:val="00000A"/>
          <w:sz w:val="22"/>
          <w:szCs w:val="22"/>
          <w:lang w:val="es-CL"/>
        </w:rPr>
      </w:pPr>
      <w:r w:rsidRPr="00AA5FC7">
        <w:rPr>
          <w:rFonts w:ascii="Arial" w:eastAsia="SimSun" w:hAnsi="Arial" w:cs="Arial"/>
          <w:b/>
          <w:bCs/>
          <w:color w:val="00000A"/>
          <w:sz w:val="22"/>
          <w:szCs w:val="22"/>
          <w:u w:val="single"/>
          <w:lang w:val="es-CL"/>
        </w:rPr>
        <w:t>Nota</w:t>
      </w:r>
      <w:r w:rsidRPr="00AA5FC7">
        <w:rPr>
          <w:rFonts w:ascii="Arial" w:eastAsia="SimSun" w:hAnsi="Arial" w:cs="Arial"/>
          <w:bCs/>
          <w:color w:val="00000A"/>
          <w:sz w:val="22"/>
          <w:szCs w:val="22"/>
          <w:lang w:val="es-CL"/>
        </w:rPr>
        <w:t>: En el presente llamado no resulta aplicable el mecanismo de Reserva de Mercado previsto en el art</w:t>
      </w:r>
      <w:r w:rsidR="00943E29">
        <w:rPr>
          <w:rFonts w:ascii="Arial" w:eastAsia="SimSun" w:hAnsi="Arial" w:cs="Arial"/>
          <w:bCs/>
          <w:color w:val="00000A"/>
          <w:sz w:val="22"/>
          <w:szCs w:val="22"/>
          <w:lang w:val="es-CL"/>
        </w:rPr>
        <w:t>ículo</w:t>
      </w:r>
      <w:r w:rsidRPr="00AA5FC7">
        <w:rPr>
          <w:rFonts w:ascii="Arial" w:eastAsia="SimSun" w:hAnsi="Arial" w:cs="Arial"/>
          <w:bCs/>
          <w:color w:val="00000A"/>
          <w:sz w:val="22"/>
          <w:szCs w:val="22"/>
          <w:lang w:val="es-CL"/>
        </w:rPr>
        <w:t xml:space="preserve"> 11 del Decreto N</w:t>
      </w:r>
      <w:r w:rsidR="00943E29">
        <w:rPr>
          <w:rFonts w:ascii="Arial" w:eastAsia="SimSun" w:hAnsi="Arial" w:cs="Arial"/>
          <w:bCs/>
          <w:color w:val="00000A"/>
          <w:sz w:val="22"/>
          <w:szCs w:val="22"/>
          <w:lang w:val="es-CL"/>
        </w:rPr>
        <w:t>º</w:t>
      </w:r>
      <w:r w:rsidRPr="00AA5FC7">
        <w:rPr>
          <w:rFonts w:ascii="Arial" w:eastAsia="SimSun" w:hAnsi="Arial" w:cs="Arial"/>
          <w:bCs/>
          <w:color w:val="00000A"/>
          <w:sz w:val="22"/>
          <w:szCs w:val="22"/>
          <w:lang w:val="es-CL"/>
        </w:rPr>
        <w:t xml:space="preserve"> 371/010 de 14 de diciembre de 2010, de conformidad con lo indicado en el literal c) de las excepciones allí incluidas.</w:t>
      </w:r>
    </w:p>
    <w:p w14:paraId="4926B3AA" w14:textId="77777777" w:rsidR="00C52B9F" w:rsidRPr="00C52B9F" w:rsidRDefault="00C52B9F" w:rsidP="00727EBB">
      <w:pPr>
        <w:spacing w:after="200" w:line="276" w:lineRule="auto"/>
        <w:rPr>
          <w:rFonts w:ascii="Arial" w:hAnsi="Arial" w:cs="Arial"/>
          <w:iCs/>
          <w:sz w:val="22"/>
          <w:szCs w:val="22"/>
        </w:rPr>
      </w:pPr>
      <w:r w:rsidRPr="00C52B9F">
        <w:rPr>
          <w:rFonts w:ascii="Arial" w:hAnsi="Arial" w:cs="Arial"/>
          <w:iCs/>
          <w:sz w:val="22"/>
          <w:szCs w:val="22"/>
        </w:rPr>
        <w:t>Las características del procedimiento de pregón</w:t>
      </w:r>
      <w:r>
        <w:rPr>
          <w:rFonts w:ascii="Arial" w:hAnsi="Arial" w:cs="Arial"/>
          <w:iCs/>
          <w:sz w:val="22"/>
          <w:szCs w:val="22"/>
        </w:rPr>
        <w:t xml:space="preserve"> no son compatibles con la </w:t>
      </w:r>
      <w:r w:rsidRPr="00C52B9F">
        <w:rPr>
          <w:rFonts w:ascii="Arial" w:hAnsi="Arial" w:cs="Arial"/>
          <w:iCs/>
          <w:sz w:val="22"/>
          <w:szCs w:val="22"/>
        </w:rPr>
        <w:t>aplicación del mecanismo de reserva de mercado</w:t>
      </w:r>
      <w:r w:rsidR="007742AF">
        <w:rPr>
          <w:rFonts w:ascii="Arial" w:hAnsi="Arial" w:cs="Arial"/>
          <w:iCs/>
          <w:sz w:val="22"/>
          <w:szCs w:val="22"/>
        </w:rPr>
        <w:t xml:space="preserve">. </w:t>
      </w:r>
      <w:r w:rsidR="00FE6837">
        <w:rPr>
          <w:rFonts w:ascii="Arial" w:hAnsi="Arial" w:cs="Arial"/>
          <w:iCs/>
          <w:sz w:val="22"/>
          <w:szCs w:val="22"/>
        </w:rPr>
        <w:t>L</w:t>
      </w:r>
      <w:r>
        <w:rPr>
          <w:rFonts w:ascii="Arial" w:hAnsi="Arial" w:cs="Arial"/>
          <w:iCs/>
          <w:sz w:val="22"/>
          <w:szCs w:val="22"/>
        </w:rPr>
        <w:t xml:space="preserve">a fase de puja requiere de una dinámica en tiempo real </w:t>
      </w:r>
      <w:r w:rsidR="008B3DDC">
        <w:rPr>
          <w:rFonts w:ascii="Arial" w:hAnsi="Arial" w:cs="Arial"/>
          <w:iCs/>
          <w:sz w:val="22"/>
          <w:szCs w:val="22"/>
        </w:rPr>
        <w:t xml:space="preserve">en la que el sistema no puede brindar más información que la del precio comparativo </w:t>
      </w:r>
      <w:r w:rsidR="00555ACC">
        <w:rPr>
          <w:rFonts w:ascii="Arial" w:hAnsi="Arial" w:cs="Arial"/>
          <w:iCs/>
          <w:sz w:val="22"/>
          <w:szCs w:val="22"/>
        </w:rPr>
        <w:t xml:space="preserve">de la oferta </w:t>
      </w:r>
      <w:r w:rsidR="008B3DDC">
        <w:rPr>
          <w:rFonts w:ascii="Arial" w:hAnsi="Arial" w:cs="Arial"/>
          <w:iCs/>
          <w:sz w:val="22"/>
          <w:szCs w:val="22"/>
        </w:rPr>
        <w:t>que ocupa</w:t>
      </w:r>
      <w:r w:rsidR="00555ACC">
        <w:rPr>
          <w:rFonts w:ascii="Arial" w:hAnsi="Arial" w:cs="Arial"/>
          <w:iCs/>
          <w:sz w:val="22"/>
          <w:szCs w:val="22"/>
        </w:rPr>
        <w:t>,</w:t>
      </w:r>
      <w:r w:rsidR="008B3DDC">
        <w:rPr>
          <w:rFonts w:ascii="Arial" w:hAnsi="Arial" w:cs="Arial"/>
          <w:iCs/>
          <w:sz w:val="22"/>
          <w:szCs w:val="22"/>
        </w:rPr>
        <w:t xml:space="preserve"> </w:t>
      </w:r>
      <w:r w:rsidR="00555ACC">
        <w:rPr>
          <w:rFonts w:ascii="Arial" w:hAnsi="Arial" w:cs="Arial"/>
          <w:iCs/>
          <w:sz w:val="22"/>
          <w:szCs w:val="22"/>
        </w:rPr>
        <w:t xml:space="preserve">en cada momento, </w:t>
      </w:r>
      <w:r w:rsidR="008B3DDC">
        <w:rPr>
          <w:rFonts w:ascii="Arial" w:hAnsi="Arial" w:cs="Arial"/>
          <w:iCs/>
          <w:sz w:val="22"/>
          <w:szCs w:val="22"/>
        </w:rPr>
        <w:t xml:space="preserve">el primer lugar (precio menor). </w:t>
      </w:r>
      <w:r w:rsidR="00555ACC">
        <w:rPr>
          <w:rFonts w:ascii="Arial" w:hAnsi="Arial" w:cs="Arial"/>
          <w:iCs/>
          <w:sz w:val="22"/>
          <w:szCs w:val="22"/>
        </w:rPr>
        <w:t>La</w:t>
      </w:r>
      <w:r w:rsidR="008B3DDC">
        <w:rPr>
          <w:rFonts w:ascii="Arial" w:hAnsi="Arial" w:cs="Arial"/>
          <w:iCs/>
          <w:sz w:val="22"/>
          <w:szCs w:val="22"/>
        </w:rPr>
        <w:t xml:space="preserve"> instrumentación </w:t>
      </w:r>
      <w:r w:rsidR="00555ACC">
        <w:rPr>
          <w:rFonts w:ascii="Arial" w:hAnsi="Arial" w:cs="Arial"/>
          <w:iCs/>
          <w:sz w:val="22"/>
          <w:szCs w:val="22"/>
        </w:rPr>
        <w:t xml:space="preserve">efectiva </w:t>
      </w:r>
      <w:r w:rsidR="008B3DDC">
        <w:rPr>
          <w:rFonts w:ascii="Arial" w:hAnsi="Arial" w:cs="Arial"/>
          <w:iCs/>
          <w:sz w:val="22"/>
          <w:szCs w:val="22"/>
        </w:rPr>
        <w:t>de la reserva de mercado</w:t>
      </w:r>
      <w:r w:rsidR="00555ACC">
        <w:rPr>
          <w:rFonts w:ascii="Arial" w:hAnsi="Arial" w:cs="Arial"/>
          <w:iCs/>
          <w:sz w:val="22"/>
          <w:szCs w:val="22"/>
        </w:rPr>
        <w:t xml:space="preserve"> requeriría </w:t>
      </w:r>
      <w:r w:rsidR="00D17730">
        <w:rPr>
          <w:rFonts w:ascii="Arial" w:hAnsi="Arial" w:cs="Arial"/>
          <w:iCs/>
          <w:sz w:val="22"/>
          <w:szCs w:val="22"/>
        </w:rPr>
        <w:t xml:space="preserve">que la fase de puja </w:t>
      </w:r>
      <w:r w:rsidR="007742AF">
        <w:rPr>
          <w:rFonts w:ascii="Arial" w:hAnsi="Arial" w:cs="Arial"/>
          <w:iCs/>
          <w:sz w:val="22"/>
          <w:szCs w:val="22"/>
        </w:rPr>
        <w:t>brindar</w:t>
      </w:r>
      <w:r w:rsidR="00D17730">
        <w:rPr>
          <w:rFonts w:ascii="Arial" w:hAnsi="Arial" w:cs="Arial"/>
          <w:iCs/>
          <w:sz w:val="22"/>
          <w:szCs w:val="22"/>
        </w:rPr>
        <w:t>a</w:t>
      </w:r>
      <w:r w:rsidR="007742AF">
        <w:rPr>
          <w:rFonts w:ascii="Arial" w:hAnsi="Arial" w:cs="Arial"/>
          <w:iCs/>
          <w:sz w:val="22"/>
          <w:szCs w:val="22"/>
        </w:rPr>
        <w:t xml:space="preserve"> </w:t>
      </w:r>
      <w:r w:rsidR="007742AF">
        <w:rPr>
          <w:rFonts w:ascii="Arial" w:hAnsi="Arial" w:cs="Arial"/>
          <w:iCs/>
          <w:sz w:val="22"/>
          <w:szCs w:val="22"/>
        </w:rPr>
        <w:lastRenderedPageBreak/>
        <w:t xml:space="preserve">a </w:t>
      </w:r>
      <w:r w:rsidR="00D17730">
        <w:rPr>
          <w:rFonts w:ascii="Arial" w:hAnsi="Arial" w:cs="Arial"/>
          <w:iCs/>
          <w:sz w:val="22"/>
          <w:szCs w:val="22"/>
        </w:rPr>
        <w:t xml:space="preserve">todos </w:t>
      </w:r>
      <w:r w:rsidR="007742AF">
        <w:rPr>
          <w:rFonts w:ascii="Arial" w:hAnsi="Arial" w:cs="Arial"/>
          <w:iCs/>
          <w:sz w:val="22"/>
          <w:szCs w:val="22"/>
        </w:rPr>
        <w:t xml:space="preserve">los participantes información </w:t>
      </w:r>
      <w:r w:rsidR="00244458">
        <w:rPr>
          <w:rFonts w:ascii="Arial" w:hAnsi="Arial" w:cs="Arial"/>
          <w:iCs/>
          <w:sz w:val="22"/>
          <w:szCs w:val="22"/>
        </w:rPr>
        <w:t>adicional de todas las ofertas</w:t>
      </w:r>
      <w:r w:rsidR="00D17730">
        <w:rPr>
          <w:rFonts w:ascii="Arial" w:hAnsi="Arial" w:cs="Arial"/>
          <w:iCs/>
          <w:sz w:val="22"/>
          <w:szCs w:val="22"/>
        </w:rPr>
        <w:t xml:space="preserve">, </w:t>
      </w:r>
      <w:r w:rsidR="00EB60FF">
        <w:rPr>
          <w:rFonts w:ascii="Arial" w:hAnsi="Arial" w:cs="Arial"/>
          <w:iCs/>
          <w:sz w:val="22"/>
          <w:szCs w:val="22"/>
        </w:rPr>
        <w:t>cuya</w:t>
      </w:r>
      <w:r w:rsidR="00D17730">
        <w:rPr>
          <w:rFonts w:ascii="Arial" w:hAnsi="Arial" w:cs="Arial"/>
          <w:iCs/>
          <w:sz w:val="22"/>
          <w:szCs w:val="22"/>
        </w:rPr>
        <w:t xml:space="preserve"> previsión</w:t>
      </w:r>
      <w:r w:rsidR="005F4C13">
        <w:rPr>
          <w:rFonts w:ascii="Arial" w:hAnsi="Arial" w:cs="Arial"/>
          <w:iCs/>
          <w:sz w:val="22"/>
          <w:szCs w:val="22"/>
        </w:rPr>
        <w:t xml:space="preserve"> </w:t>
      </w:r>
      <w:r w:rsidR="00EB60FF">
        <w:rPr>
          <w:rFonts w:ascii="Arial" w:hAnsi="Arial" w:cs="Arial"/>
          <w:iCs/>
          <w:sz w:val="22"/>
          <w:szCs w:val="22"/>
        </w:rPr>
        <w:t xml:space="preserve">no está </w:t>
      </w:r>
      <w:r w:rsidR="00D17730">
        <w:rPr>
          <w:rFonts w:ascii="Arial" w:hAnsi="Arial" w:cs="Arial"/>
          <w:iCs/>
          <w:sz w:val="22"/>
          <w:szCs w:val="22"/>
        </w:rPr>
        <w:t>regulada por el Decreto N°196/015 de 20 de julio de 2015.</w:t>
      </w:r>
    </w:p>
    <w:p w14:paraId="6CC7622A" w14:textId="77777777" w:rsidR="00304616" w:rsidRDefault="00304616" w:rsidP="00AA5FC7">
      <w:pPr>
        <w:pStyle w:val="Default"/>
        <w:spacing w:after="200" w:line="276" w:lineRule="auto"/>
        <w:jc w:val="both"/>
        <w:rPr>
          <w:sz w:val="22"/>
          <w:szCs w:val="22"/>
          <w:lang w:val="es-ES"/>
        </w:rPr>
      </w:pPr>
    </w:p>
    <w:p w14:paraId="5A6D26DB" w14:textId="77777777" w:rsidR="00374252" w:rsidRPr="00D17730" w:rsidRDefault="00374252" w:rsidP="00AA5FC7">
      <w:pPr>
        <w:pStyle w:val="Default"/>
        <w:spacing w:after="200" w:line="276" w:lineRule="auto"/>
        <w:jc w:val="both"/>
        <w:rPr>
          <w:sz w:val="22"/>
          <w:szCs w:val="22"/>
          <w:lang w:val="es-ES"/>
        </w:rPr>
      </w:pPr>
    </w:p>
    <w:p w14:paraId="380DC431" w14:textId="77777777" w:rsidR="00C52335" w:rsidRPr="00AA5FC7" w:rsidRDefault="00314265" w:rsidP="00AA5FC7">
      <w:pPr>
        <w:pStyle w:val="Ttulo2"/>
        <w:spacing w:before="0" w:after="200" w:line="276" w:lineRule="auto"/>
        <w:rPr>
          <w:rFonts w:cs="Arial"/>
          <w:color w:val="auto"/>
          <w:sz w:val="22"/>
          <w:szCs w:val="22"/>
        </w:rPr>
      </w:pPr>
      <w:bookmarkStart w:id="58" w:name="_Toc436396078"/>
      <w:r w:rsidRPr="00AA5FC7">
        <w:rPr>
          <w:rFonts w:cs="Arial"/>
          <w:color w:val="auto"/>
        </w:rPr>
        <w:t>Normas de aplicación para Administración Central</w:t>
      </w:r>
      <w:bookmarkEnd w:id="58"/>
      <w:r w:rsidRPr="00AA5FC7">
        <w:rPr>
          <w:rFonts w:cs="Arial"/>
          <w:color w:val="auto"/>
        </w:rPr>
        <w:t xml:space="preserve"> </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400"/>
        <w:gridCol w:w="4408"/>
      </w:tblGrid>
      <w:tr w:rsidR="00304616" w:rsidRPr="005815CE" w14:paraId="27E436C5" w14:textId="77777777" w:rsidTr="005815CE">
        <w:trPr>
          <w:trHeight w:val="567"/>
        </w:trPr>
        <w:tc>
          <w:tcPr>
            <w:tcW w:w="4479" w:type="dxa"/>
            <w:shd w:val="clear" w:color="auto" w:fill="auto"/>
            <w:vAlign w:val="center"/>
          </w:tcPr>
          <w:p w14:paraId="032C6B0A" w14:textId="77777777" w:rsidR="00304616" w:rsidRPr="005815CE" w:rsidRDefault="000750CC" w:rsidP="005815CE">
            <w:pPr>
              <w:pStyle w:val="Default"/>
              <w:spacing w:after="200" w:line="276" w:lineRule="auto"/>
              <w:jc w:val="both"/>
              <w:rPr>
                <w:b/>
                <w:bCs/>
                <w:sz w:val="22"/>
                <w:szCs w:val="22"/>
              </w:rPr>
            </w:pPr>
            <w:r>
              <w:rPr>
                <w:b/>
                <w:bCs/>
                <w:sz w:val="22"/>
                <w:szCs w:val="22"/>
              </w:rPr>
              <w:t>Norma</w:t>
            </w:r>
          </w:p>
        </w:tc>
        <w:tc>
          <w:tcPr>
            <w:tcW w:w="4479" w:type="dxa"/>
            <w:shd w:val="clear" w:color="auto" w:fill="auto"/>
            <w:vAlign w:val="center"/>
          </w:tcPr>
          <w:p w14:paraId="5A130CF0" w14:textId="77777777" w:rsidR="00304616" w:rsidRPr="005815CE" w:rsidRDefault="00304616" w:rsidP="005815CE">
            <w:pPr>
              <w:pStyle w:val="Default"/>
              <w:spacing w:after="200" w:line="276" w:lineRule="auto"/>
              <w:jc w:val="both"/>
              <w:rPr>
                <w:b/>
                <w:bCs/>
                <w:sz w:val="22"/>
                <w:szCs w:val="22"/>
              </w:rPr>
            </w:pPr>
            <w:r w:rsidRPr="005815CE">
              <w:rPr>
                <w:b/>
                <w:bCs/>
                <w:sz w:val="22"/>
                <w:szCs w:val="22"/>
              </w:rPr>
              <w:t>Detalle</w:t>
            </w:r>
          </w:p>
        </w:tc>
      </w:tr>
      <w:tr w:rsidR="00304616" w:rsidRPr="005815CE" w14:paraId="3CC64BAE" w14:textId="77777777" w:rsidTr="005815CE">
        <w:trPr>
          <w:trHeight w:val="567"/>
        </w:trPr>
        <w:tc>
          <w:tcPr>
            <w:tcW w:w="4479" w:type="dxa"/>
            <w:shd w:val="clear" w:color="auto" w:fill="F2F2F2"/>
            <w:vAlign w:val="center"/>
          </w:tcPr>
          <w:p w14:paraId="7915FD67" w14:textId="77777777" w:rsidR="00304616" w:rsidRPr="00943E29" w:rsidRDefault="00304616" w:rsidP="005815CE">
            <w:pPr>
              <w:pStyle w:val="Default"/>
              <w:spacing w:after="200" w:line="276" w:lineRule="auto"/>
              <w:jc w:val="both"/>
              <w:rPr>
                <w:bCs/>
                <w:sz w:val="22"/>
                <w:szCs w:val="22"/>
              </w:rPr>
            </w:pPr>
            <w:r w:rsidRPr="00943E29">
              <w:rPr>
                <w:bCs/>
                <w:sz w:val="22"/>
                <w:szCs w:val="22"/>
              </w:rPr>
              <w:t>Decreto Nº 395/998 de 30/12/1998</w:t>
            </w:r>
          </w:p>
        </w:tc>
        <w:tc>
          <w:tcPr>
            <w:tcW w:w="4479" w:type="dxa"/>
            <w:shd w:val="clear" w:color="auto" w:fill="F2F2F2"/>
            <w:vAlign w:val="center"/>
          </w:tcPr>
          <w:p w14:paraId="5BA75074" w14:textId="77777777" w:rsidR="00304616" w:rsidRPr="005815CE" w:rsidRDefault="00304616" w:rsidP="005815CE">
            <w:pPr>
              <w:pStyle w:val="Default"/>
              <w:spacing w:after="200" w:line="276" w:lineRule="auto"/>
              <w:jc w:val="both"/>
              <w:rPr>
                <w:sz w:val="22"/>
                <w:szCs w:val="22"/>
              </w:rPr>
            </w:pPr>
            <w:r w:rsidRPr="005815CE">
              <w:rPr>
                <w:sz w:val="22"/>
                <w:szCs w:val="22"/>
              </w:rPr>
              <w:t>Sistema Integrado de Información Financiera</w:t>
            </w:r>
          </w:p>
        </w:tc>
      </w:tr>
      <w:tr w:rsidR="00304616" w:rsidRPr="005815CE" w14:paraId="48188EB1" w14:textId="77777777" w:rsidTr="005815CE">
        <w:trPr>
          <w:trHeight w:val="567"/>
        </w:trPr>
        <w:tc>
          <w:tcPr>
            <w:tcW w:w="4479" w:type="dxa"/>
            <w:shd w:val="clear" w:color="auto" w:fill="auto"/>
            <w:vAlign w:val="center"/>
          </w:tcPr>
          <w:p w14:paraId="1E522E60" w14:textId="77777777" w:rsidR="00304616" w:rsidRPr="00943E29" w:rsidRDefault="00304616" w:rsidP="005815CE">
            <w:pPr>
              <w:pStyle w:val="Default"/>
              <w:spacing w:after="200" w:line="276" w:lineRule="auto"/>
              <w:jc w:val="both"/>
              <w:rPr>
                <w:bCs/>
                <w:sz w:val="22"/>
                <w:szCs w:val="22"/>
              </w:rPr>
            </w:pPr>
            <w:r w:rsidRPr="00943E29">
              <w:rPr>
                <w:bCs/>
                <w:sz w:val="22"/>
                <w:szCs w:val="22"/>
              </w:rPr>
              <w:t>Decreto Nº 500/991 de 27/09/1991</w:t>
            </w:r>
          </w:p>
        </w:tc>
        <w:tc>
          <w:tcPr>
            <w:tcW w:w="4479" w:type="dxa"/>
            <w:shd w:val="clear" w:color="auto" w:fill="auto"/>
            <w:vAlign w:val="center"/>
          </w:tcPr>
          <w:p w14:paraId="51C9DC62" w14:textId="77777777" w:rsidR="00304616" w:rsidRPr="005815CE" w:rsidRDefault="00304616" w:rsidP="005815CE">
            <w:pPr>
              <w:pStyle w:val="Default"/>
              <w:spacing w:after="200" w:line="276" w:lineRule="auto"/>
              <w:jc w:val="both"/>
              <w:rPr>
                <w:sz w:val="22"/>
                <w:szCs w:val="22"/>
              </w:rPr>
            </w:pPr>
            <w:r w:rsidRPr="005815CE">
              <w:rPr>
                <w:sz w:val="22"/>
                <w:szCs w:val="22"/>
              </w:rPr>
              <w:t>Procedimiento Administrativo</w:t>
            </w:r>
          </w:p>
        </w:tc>
      </w:tr>
      <w:tr w:rsidR="00304616" w:rsidRPr="005815CE" w14:paraId="4A00634A" w14:textId="77777777" w:rsidTr="005815CE">
        <w:trPr>
          <w:trHeight w:val="567"/>
        </w:trPr>
        <w:tc>
          <w:tcPr>
            <w:tcW w:w="4479" w:type="dxa"/>
            <w:shd w:val="clear" w:color="auto" w:fill="F2F2F2"/>
            <w:vAlign w:val="center"/>
          </w:tcPr>
          <w:p w14:paraId="7126F623" w14:textId="77777777" w:rsidR="00304616" w:rsidRPr="00943E29" w:rsidRDefault="00304616" w:rsidP="005815CE">
            <w:pPr>
              <w:pStyle w:val="Default"/>
              <w:spacing w:after="200" w:line="276" w:lineRule="auto"/>
              <w:jc w:val="both"/>
              <w:rPr>
                <w:bCs/>
                <w:sz w:val="22"/>
                <w:szCs w:val="22"/>
              </w:rPr>
            </w:pPr>
            <w:r w:rsidRPr="00943E29">
              <w:rPr>
                <w:bCs/>
                <w:sz w:val="22"/>
                <w:szCs w:val="22"/>
              </w:rPr>
              <w:t>Decreto Nº 276/013 de 03/09/2013</w:t>
            </w:r>
          </w:p>
        </w:tc>
        <w:tc>
          <w:tcPr>
            <w:tcW w:w="4479" w:type="dxa"/>
            <w:shd w:val="clear" w:color="auto" w:fill="F2F2F2"/>
            <w:vAlign w:val="center"/>
          </w:tcPr>
          <w:p w14:paraId="7EBD94BF" w14:textId="77777777" w:rsidR="00304616" w:rsidRPr="005815CE" w:rsidRDefault="00304616" w:rsidP="005815CE">
            <w:pPr>
              <w:pStyle w:val="Default"/>
              <w:spacing w:after="200" w:line="276" w:lineRule="auto"/>
              <w:jc w:val="both"/>
              <w:rPr>
                <w:sz w:val="22"/>
                <w:szCs w:val="22"/>
              </w:rPr>
            </w:pPr>
            <w:r w:rsidRPr="005815CE">
              <w:rPr>
                <w:sz w:val="22"/>
                <w:szCs w:val="22"/>
              </w:rPr>
              <w:t>Procedimiento electrónico</w:t>
            </w:r>
          </w:p>
        </w:tc>
      </w:tr>
    </w:tbl>
    <w:p w14:paraId="0BEDEA1F" w14:textId="77777777" w:rsidR="00304616" w:rsidRPr="00AA5FC7" w:rsidRDefault="00304616" w:rsidP="00AA5FC7">
      <w:pPr>
        <w:pStyle w:val="Default"/>
        <w:spacing w:after="200" w:line="276" w:lineRule="auto"/>
        <w:jc w:val="both"/>
        <w:rPr>
          <w:sz w:val="22"/>
          <w:szCs w:val="22"/>
        </w:rPr>
      </w:pPr>
    </w:p>
    <w:p w14:paraId="413B71BE" w14:textId="77777777" w:rsidR="00314265" w:rsidRPr="00AA5FC7" w:rsidRDefault="00314265" w:rsidP="00AA5FC7">
      <w:pPr>
        <w:pStyle w:val="Ttulo2"/>
        <w:spacing w:before="0" w:after="200" w:line="276" w:lineRule="auto"/>
        <w:rPr>
          <w:rFonts w:cs="Arial"/>
          <w:color w:val="auto"/>
        </w:rPr>
      </w:pPr>
      <w:bookmarkStart w:id="59" w:name="_Toc436396079"/>
      <w:r w:rsidRPr="00AA5FC7">
        <w:rPr>
          <w:rFonts w:cs="Arial"/>
          <w:color w:val="auto"/>
        </w:rPr>
        <w:t>Normas espec</w:t>
      </w:r>
      <w:r w:rsidR="002726E6" w:rsidRPr="00AA5FC7">
        <w:rPr>
          <w:rFonts w:cs="Arial"/>
          <w:color w:val="auto"/>
        </w:rPr>
        <w:t xml:space="preserve">íficas </w:t>
      </w:r>
      <w:r w:rsidR="000750CC">
        <w:rPr>
          <w:rFonts w:cs="Arial"/>
          <w:color w:val="auto"/>
        </w:rPr>
        <w:t>referidas al</w:t>
      </w:r>
      <w:r w:rsidR="002726E6" w:rsidRPr="00AA5FC7">
        <w:rPr>
          <w:rFonts w:cs="Arial"/>
          <w:color w:val="auto"/>
        </w:rPr>
        <w:t xml:space="preserve"> objeto de l</w:t>
      </w:r>
      <w:r w:rsidRPr="00AA5FC7">
        <w:rPr>
          <w:rFonts w:cs="Arial"/>
          <w:color w:val="auto"/>
        </w:rPr>
        <w:t>a Contratación</w:t>
      </w:r>
      <w:bookmarkEnd w:id="59"/>
      <w:r w:rsidRPr="00AA5FC7">
        <w:rPr>
          <w:rFonts w:cs="Arial"/>
          <w:color w:val="auto"/>
        </w:rPr>
        <w:t xml:space="preserve"> </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404"/>
        <w:gridCol w:w="4404"/>
      </w:tblGrid>
      <w:tr w:rsidR="00C5565D" w:rsidRPr="00AA5FC7" w14:paraId="1584D78B" w14:textId="77777777" w:rsidTr="00A430D6">
        <w:trPr>
          <w:trHeight w:val="567"/>
        </w:trPr>
        <w:tc>
          <w:tcPr>
            <w:tcW w:w="4479" w:type="dxa"/>
            <w:shd w:val="clear" w:color="auto" w:fill="auto"/>
            <w:vAlign w:val="center"/>
          </w:tcPr>
          <w:p w14:paraId="20874EA2" w14:textId="77777777" w:rsidR="00C5565D" w:rsidRPr="00AA5FC7" w:rsidRDefault="000750CC" w:rsidP="00AA5FC7">
            <w:pPr>
              <w:pStyle w:val="Default"/>
              <w:spacing w:after="200" w:line="276" w:lineRule="auto"/>
              <w:jc w:val="both"/>
              <w:rPr>
                <w:b/>
                <w:bCs/>
                <w:sz w:val="22"/>
                <w:szCs w:val="22"/>
              </w:rPr>
            </w:pPr>
            <w:r>
              <w:rPr>
                <w:b/>
                <w:bCs/>
                <w:sz w:val="22"/>
                <w:szCs w:val="22"/>
              </w:rPr>
              <w:t>Norma</w:t>
            </w:r>
          </w:p>
        </w:tc>
        <w:tc>
          <w:tcPr>
            <w:tcW w:w="4479" w:type="dxa"/>
            <w:shd w:val="clear" w:color="auto" w:fill="auto"/>
            <w:vAlign w:val="center"/>
          </w:tcPr>
          <w:p w14:paraId="01E050B5" w14:textId="77777777" w:rsidR="00C5565D" w:rsidRPr="00AA5FC7" w:rsidRDefault="00C5565D" w:rsidP="00AA5FC7">
            <w:pPr>
              <w:pStyle w:val="Default"/>
              <w:spacing w:after="200" w:line="276" w:lineRule="auto"/>
              <w:jc w:val="both"/>
              <w:rPr>
                <w:b/>
                <w:bCs/>
                <w:sz w:val="22"/>
                <w:szCs w:val="22"/>
              </w:rPr>
            </w:pPr>
            <w:r w:rsidRPr="00AA5FC7">
              <w:rPr>
                <w:b/>
                <w:bCs/>
                <w:sz w:val="22"/>
                <w:szCs w:val="22"/>
              </w:rPr>
              <w:t>Detalle</w:t>
            </w:r>
          </w:p>
        </w:tc>
      </w:tr>
      <w:tr w:rsidR="00C5565D" w:rsidRPr="00AA5FC7" w14:paraId="21DE5C6C" w14:textId="77777777" w:rsidTr="00A430D6">
        <w:trPr>
          <w:trHeight w:val="567"/>
        </w:trPr>
        <w:tc>
          <w:tcPr>
            <w:tcW w:w="4479" w:type="dxa"/>
            <w:shd w:val="clear" w:color="auto" w:fill="F2F2F2"/>
            <w:vAlign w:val="center"/>
          </w:tcPr>
          <w:p w14:paraId="244DB449" w14:textId="77777777" w:rsidR="00C5565D" w:rsidRPr="00AA5FC7" w:rsidRDefault="00C5565D" w:rsidP="00AA5FC7">
            <w:pPr>
              <w:spacing w:after="200" w:line="276" w:lineRule="auto"/>
              <w:rPr>
                <w:rFonts w:ascii="Arial" w:hAnsi="Arial" w:cs="Arial"/>
                <w:b/>
                <w:bCs/>
              </w:rPr>
            </w:pPr>
          </w:p>
        </w:tc>
        <w:tc>
          <w:tcPr>
            <w:tcW w:w="4479" w:type="dxa"/>
            <w:shd w:val="clear" w:color="auto" w:fill="F2F2F2"/>
            <w:vAlign w:val="center"/>
          </w:tcPr>
          <w:p w14:paraId="540A1542" w14:textId="77777777" w:rsidR="00C5565D" w:rsidRPr="00AA5FC7" w:rsidRDefault="00C5565D" w:rsidP="00AA5FC7">
            <w:pPr>
              <w:spacing w:after="200" w:line="276" w:lineRule="auto"/>
              <w:rPr>
                <w:rFonts w:ascii="Arial" w:hAnsi="Arial" w:cs="Arial"/>
              </w:rPr>
            </w:pPr>
          </w:p>
        </w:tc>
      </w:tr>
      <w:tr w:rsidR="00C5565D" w:rsidRPr="00AA5FC7" w14:paraId="42515732" w14:textId="77777777" w:rsidTr="00A430D6">
        <w:trPr>
          <w:trHeight w:val="567"/>
        </w:trPr>
        <w:tc>
          <w:tcPr>
            <w:tcW w:w="4479" w:type="dxa"/>
            <w:shd w:val="clear" w:color="auto" w:fill="auto"/>
            <w:vAlign w:val="center"/>
          </w:tcPr>
          <w:p w14:paraId="6A8C4DBC" w14:textId="77777777" w:rsidR="00C5565D" w:rsidRPr="00AA5FC7" w:rsidRDefault="00C5565D" w:rsidP="00AA5FC7">
            <w:pPr>
              <w:spacing w:after="200" w:line="276" w:lineRule="auto"/>
              <w:rPr>
                <w:rFonts w:ascii="Arial" w:hAnsi="Arial" w:cs="Arial"/>
                <w:b/>
                <w:bCs/>
              </w:rPr>
            </w:pPr>
          </w:p>
        </w:tc>
        <w:tc>
          <w:tcPr>
            <w:tcW w:w="4479" w:type="dxa"/>
            <w:shd w:val="clear" w:color="auto" w:fill="auto"/>
            <w:vAlign w:val="center"/>
          </w:tcPr>
          <w:p w14:paraId="238F0F79" w14:textId="77777777" w:rsidR="00C5565D" w:rsidRPr="00AA5FC7" w:rsidRDefault="00C5565D" w:rsidP="00AA5FC7">
            <w:pPr>
              <w:spacing w:after="200" w:line="276" w:lineRule="auto"/>
              <w:rPr>
                <w:rFonts w:ascii="Arial" w:hAnsi="Arial" w:cs="Arial"/>
              </w:rPr>
            </w:pPr>
          </w:p>
        </w:tc>
      </w:tr>
      <w:tr w:rsidR="00C5565D" w:rsidRPr="00AA5FC7" w14:paraId="139115B7" w14:textId="77777777" w:rsidTr="00A430D6">
        <w:trPr>
          <w:trHeight w:val="567"/>
        </w:trPr>
        <w:tc>
          <w:tcPr>
            <w:tcW w:w="4479" w:type="dxa"/>
            <w:shd w:val="clear" w:color="auto" w:fill="F2F2F2"/>
            <w:vAlign w:val="center"/>
          </w:tcPr>
          <w:p w14:paraId="458AE285" w14:textId="77777777" w:rsidR="00C5565D" w:rsidRPr="00AA5FC7" w:rsidRDefault="00C5565D" w:rsidP="00AA5FC7">
            <w:pPr>
              <w:spacing w:after="200" w:line="276" w:lineRule="auto"/>
              <w:rPr>
                <w:rFonts w:ascii="Arial" w:hAnsi="Arial" w:cs="Arial"/>
                <w:b/>
                <w:bCs/>
              </w:rPr>
            </w:pPr>
          </w:p>
        </w:tc>
        <w:tc>
          <w:tcPr>
            <w:tcW w:w="4479" w:type="dxa"/>
            <w:shd w:val="clear" w:color="auto" w:fill="F2F2F2"/>
            <w:vAlign w:val="center"/>
          </w:tcPr>
          <w:p w14:paraId="7C20DB7C" w14:textId="77777777" w:rsidR="00C5565D" w:rsidRPr="00AA5FC7" w:rsidRDefault="00C5565D" w:rsidP="00AA5FC7">
            <w:pPr>
              <w:spacing w:after="200" w:line="276" w:lineRule="auto"/>
              <w:rPr>
                <w:rFonts w:ascii="Arial" w:hAnsi="Arial" w:cs="Arial"/>
              </w:rPr>
            </w:pPr>
          </w:p>
        </w:tc>
      </w:tr>
    </w:tbl>
    <w:p w14:paraId="3FFAD616" w14:textId="77777777" w:rsidR="00C52335" w:rsidRPr="00AA5FC7" w:rsidRDefault="00C52335" w:rsidP="00AA5FC7">
      <w:pPr>
        <w:spacing w:after="200" w:line="276" w:lineRule="auto"/>
        <w:rPr>
          <w:rFonts w:ascii="Arial" w:hAnsi="Arial" w:cs="Arial"/>
        </w:rPr>
      </w:pPr>
    </w:p>
    <w:p w14:paraId="14F3E435" w14:textId="77777777" w:rsidR="006853A1" w:rsidRPr="00AA5FC7" w:rsidRDefault="006853A1" w:rsidP="00AA5FC7">
      <w:pPr>
        <w:pStyle w:val="Ttulo2"/>
        <w:spacing w:before="0" w:after="200" w:line="276" w:lineRule="auto"/>
        <w:rPr>
          <w:rFonts w:cs="Arial"/>
          <w:color w:val="auto"/>
          <w:sz w:val="28"/>
        </w:rPr>
      </w:pPr>
      <w:bookmarkStart w:id="60" w:name="__RefHeading__1171_1381833221"/>
      <w:bookmarkStart w:id="61" w:name="_Toc401923635"/>
      <w:bookmarkStart w:id="62" w:name="_Toc425420966"/>
      <w:bookmarkStart w:id="63" w:name="_Toc436396080"/>
      <w:bookmarkEnd w:id="60"/>
      <w:r w:rsidRPr="00AA5FC7">
        <w:rPr>
          <w:rFonts w:cs="Arial"/>
          <w:color w:val="auto"/>
        </w:rPr>
        <w:t>Interpretación de las normas que regulan el presente llamado</w:t>
      </w:r>
      <w:bookmarkEnd w:id="61"/>
      <w:bookmarkEnd w:id="62"/>
      <w:bookmarkEnd w:id="63"/>
      <w:r w:rsidRPr="00AA5FC7">
        <w:rPr>
          <w:rFonts w:cs="Arial"/>
          <w:color w:val="auto"/>
        </w:rPr>
        <w:t xml:space="preserve"> </w:t>
      </w:r>
    </w:p>
    <w:p w14:paraId="6B869367" w14:textId="77777777" w:rsidR="00FE0F45" w:rsidRPr="00AA5FC7" w:rsidRDefault="006853A1" w:rsidP="00AA5FC7">
      <w:pPr>
        <w:pStyle w:val="Default"/>
        <w:spacing w:after="200" w:line="276" w:lineRule="auto"/>
        <w:jc w:val="both"/>
        <w:rPr>
          <w:color w:val="00000A"/>
          <w:sz w:val="22"/>
          <w:szCs w:val="22"/>
        </w:rPr>
      </w:pPr>
      <w:r w:rsidRPr="00AA5FC7">
        <w:rPr>
          <w:color w:val="00000A"/>
          <w:sz w:val="22"/>
          <w:szCs w:val="22"/>
        </w:rPr>
        <w:t>Lo dispuesto en el presente Pliego prevalecerá sobre cualquier condición o estipulación que se establezca en la oferta o en cualquier otro documento que aporte el oferente o adjudicatario.</w:t>
      </w:r>
    </w:p>
    <w:p w14:paraId="24D1C191" w14:textId="77777777" w:rsidR="00560759" w:rsidRPr="00AA5FC7" w:rsidRDefault="00560759" w:rsidP="00AA5FC7">
      <w:pPr>
        <w:pStyle w:val="Default"/>
        <w:spacing w:after="200" w:line="276" w:lineRule="auto"/>
        <w:jc w:val="both"/>
        <w:rPr>
          <w:b/>
          <w:bCs/>
          <w:color w:val="00000A"/>
          <w:sz w:val="26"/>
          <w:szCs w:val="26"/>
        </w:rPr>
      </w:pPr>
    </w:p>
    <w:p w14:paraId="1DFBA7ED" w14:textId="77777777" w:rsidR="006853A1" w:rsidRPr="00AA5FC7" w:rsidRDefault="001D67FC" w:rsidP="00AA5FC7">
      <w:pPr>
        <w:pStyle w:val="Ttulo2"/>
        <w:numPr>
          <w:ilvl w:val="0"/>
          <w:numId w:val="5"/>
        </w:numPr>
        <w:spacing w:before="0" w:after="200" w:line="276" w:lineRule="auto"/>
        <w:rPr>
          <w:rFonts w:cs="Arial"/>
          <w:color w:val="auto"/>
          <w:sz w:val="28"/>
        </w:rPr>
      </w:pPr>
      <w:bookmarkStart w:id="64" w:name="__RefHeading__1173_1381833221"/>
      <w:bookmarkStart w:id="65" w:name="__RefHeading__1175_1381833221"/>
      <w:bookmarkStart w:id="66" w:name="_Toc401923637"/>
      <w:bookmarkStart w:id="67" w:name="_Toc425420968"/>
      <w:bookmarkStart w:id="68" w:name="_Toc436396081"/>
      <w:bookmarkEnd w:id="64"/>
      <w:bookmarkEnd w:id="65"/>
      <w:r w:rsidRPr="00AA5FC7">
        <w:rPr>
          <w:rFonts w:cs="Arial"/>
          <w:color w:val="auto"/>
          <w:sz w:val="28"/>
        </w:rPr>
        <w:t>P</w:t>
      </w:r>
      <w:bookmarkEnd w:id="66"/>
      <w:bookmarkEnd w:id="67"/>
      <w:r w:rsidR="00B22624" w:rsidRPr="00AA5FC7">
        <w:rPr>
          <w:rFonts w:cs="Arial"/>
          <w:color w:val="auto"/>
          <w:sz w:val="28"/>
        </w:rPr>
        <w:t>ublicación del procedimiento</w:t>
      </w:r>
      <w:bookmarkEnd w:id="68"/>
      <w:r w:rsidR="006853A1" w:rsidRPr="00AA5FC7">
        <w:rPr>
          <w:rFonts w:cs="Arial"/>
          <w:color w:val="auto"/>
          <w:sz w:val="28"/>
        </w:rPr>
        <w:t xml:space="preserve"> </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757"/>
        <w:gridCol w:w="6051"/>
      </w:tblGrid>
      <w:tr w:rsidR="009C1ACD" w:rsidRPr="00AA5FC7" w14:paraId="686AB939" w14:textId="77777777" w:rsidTr="00A430D6">
        <w:trPr>
          <w:trHeight w:val="567"/>
        </w:trPr>
        <w:tc>
          <w:tcPr>
            <w:tcW w:w="2802" w:type="dxa"/>
            <w:vMerge w:val="restart"/>
            <w:shd w:val="clear" w:color="auto" w:fill="auto"/>
            <w:vAlign w:val="center"/>
          </w:tcPr>
          <w:p w14:paraId="5A65F72D" w14:textId="77777777" w:rsidR="009C1ACD" w:rsidRPr="00AA5FC7" w:rsidRDefault="009C1ACD" w:rsidP="00AA5FC7">
            <w:pPr>
              <w:pStyle w:val="Default"/>
              <w:spacing w:after="200" w:line="276" w:lineRule="auto"/>
              <w:jc w:val="both"/>
              <w:rPr>
                <w:b/>
                <w:bCs/>
                <w:color w:val="00000A"/>
                <w:sz w:val="22"/>
                <w:szCs w:val="22"/>
              </w:rPr>
            </w:pPr>
            <w:r w:rsidRPr="00AA5FC7">
              <w:rPr>
                <w:b/>
                <w:bCs/>
                <w:color w:val="00000A"/>
                <w:sz w:val="22"/>
                <w:szCs w:val="22"/>
              </w:rPr>
              <w:t xml:space="preserve">Lugar de publicación: </w:t>
            </w:r>
          </w:p>
        </w:tc>
        <w:tc>
          <w:tcPr>
            <w:tcW w:w="6156" w:type="dxa"/>
            <w:shd w:val="clear" w:color="auto" w:fill="auto"/>
            <w:vAlign w:val="center"/>
          </w:tcPr>
          <w:p w14:paraId="14C86F83" w14:textId="77777777" w:rsidR="009C1ACD" w:rsidRPr="00AA5FC7" w:rsidRDefault="004F4624" w:rsidP="00AA5FC7">
            <w:pPr>
              <w:pStyle w:val="Default"/>
              <w:spacing w:after="200" w:line="276" w:lineRule="auto"/>
              <w:jc w:val="both"/>
              <w:rPr>
                <w:bCs/>
                <w:color w:val="00000A"/>
                <w:sz w:val="22"/>
                <w:szCs w:val="22"/>
              </w:rPr>
            </w:pPr>
            <w:hyperlink r:id="rId15" w:history="1">
              <w:r w:rsidR="009C1ACD" w:rsidRPr="00AA5FC7">
                <w:rPr>
                  <w:rStyle w:val="Hipervnculo"/>
                  <w:bCs/>
                  <w:sz w:val="22"/>
                  <w:szCs w:val="22"/>
                </w:rPr>
                <w:t>www.comprasestatales.gub.uy</w:t>
              </w:r>
            </w:hyperlink>
          </w:p>
        </w:tc>
      </w:tr>
      <w:tr w:rsidR="009C1ACD" w:rsidRPr="00AA5FC7" w14:paraId="78D68A5D" w14:textId="77777777" w:rsidTr="00A430D6">
        <w:trPr>
          <w:trHeight w:val="567"/>
        </w:trPr>
        <w:tc>
          <w:tcPr>
            <w:tcW w:w="2802" w:type="dxa"/>
            <w:vMerge/>
            <w:shd w:val="clear" w:color="auto" w:fill="auto"/>
            <w:vAlign w:val="center"/>
          </w:tcPr>
          <w:p w14:paraId="6150A83B" w14:textId="77777777" w:rsidR="009C1ACD" w:rsidRPr="00AA5FC7" w:rsidRDefault="009C1ACD" w:rsidP="00AA5FC7">
            <w:pPr>
              <w:pStyle w:val="Default"/>
              <w:spacing w:after="200" w:line="276" w:lineRule="auto"/>
              <w:jc w:val="both"/>
              <w:rPr>
                <w:b/>
                <w:bCs/>
                <w:color w:val="00000A"/>
                <w:sz w:val="22"/>
                <w:szCs w:val="22"/>
              </w:rPr>
            </w:pPr>
          </w:p>
        </w:tc>
        <w:tc>
          <w:tcPr>
            <w:tcW w:w="6156" w:type="dxa"/>
            <w:shd w:val="clear" w:color="auto" w:fill="auto"/>
            <w:vAlign w:val="center"/>
          </w:tcPr>
          <w:p w14:paraId="6E52C82E" w14:textId="77777777" w:rsidR="009C1ACD" w:rsidRPr="00AA5FC7" w:rsidRDefault="004F4624" w:rsidP="00AA5F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200" w:line="276" w:lineRule="auto"/>
              <w:jc w:val="left"/>
              <w:rPr>
                <w:rFonts w:ascii="Arial" w:hAnsi="Arial" w:cs="Arial"/>
                <w:color w:val="313D43"/>
                <w:kern w:val="0"/>
                <w:sz w:val="22"/>
                <w:szCs w:val="22"/>
                <w:lang w:val="es-CL" w:eastAsia="es-CL" w:bidi="ar-SA"/>
              </w:rPr>
            </w:pPr>
            <w:hyperlink r:id="rId16" w:history="1">
              <w:r w:rsidR="009C1ACD" w:rsidRPr="00AA5FC7">
                <w:rPr>
                  <w:rStyle w:val="Hipervnculo"/>
                  <w:rFonts w:ascii="Arial" w:hAnsi="Arial" w:cs="Arial"/>
                  <w:kern w:val="0"/>
                  <w:sz w:val="22"/>
                  <w:szCs w:val="22"/>
                  <w:lang w:val="es-CL" w:eastAsia="es-CL" w:bidi="ar-SA"/>
                </w:rPr>
                <w:t>www.datos.gub.uy</w:t>
              </w:r>
            </w:hyperlink>
          </w:p>
        </w:tc>
      </w:tr>
      <w:tr w:rsidR="001D67FC" w:rsidRPr="00AA5FC7" w14:paraId="6B796F09" w14:textId="77777777" w:rsidTr="00A430D6">
        <w:trPr>
          <w:trHeight w:val="567"/>
        </w:trPr>
        <w:tc>
          <w:tcPr>
            <w:tcW w:w="2802" w:type="dxa"/>
            <w:shd w:val="clear" w:color="auto" w:fill="F2F2F2"/>
            <w:vAlign w:val="center"/>
          </w:tcPr>
          <w:p w14:paraId="59870327" w14:textId="77777777" w:rsidR="001D67FC" w:rsidRPr="00AA5FC7" w:rsidRDefault="001D67FC" w:rsidP="00AA5FC7">
            <w:pPr>
              <w:pStyle w:val="Default"/>
              <w:spacing w:after="200" w:line="276" w:lineRule="auto"/>
              <w:jc w:val="both"/>
              <w:rPr>
                <w:b/>
                <w:bCs/>
                <w:color w:val="00000A"/>
                <w:sz w:val="22"/>
                <w:szCs w:val="22"/>
              </w:rPr>
            </w:pPr>
            <w:r w:rsidRPr="00AA5FC7">
              <w:rPr>
                <w:b/>
                <w:bCs/>
                <w:color w:val="00000A"/>
                <w:sz w:val="22"/>
                <w:szCs w:val="22"/>
              </w:rPr>
              <w:lastRenderedPageBreak/>
              <w:t>Costo</w:t>
            </w:r>
            <w:r w:rsidR="00B22624" w:rsidRPr="00AA5FC7">
              <w:rPr>
                <w:b/>
                <w:bCs/>
                <w:color w:val="00000A"/>
                <w:sz w:val="22"/>
                <w:szCs w:val="22"/>
              </w:rPr>
              <w:t xml:space="preserve"> pliego</w:t>
            </w:r>
            <w:r w:rsidRPr="00AA5FC7">
              <w:rPr>
                <w:b/>
                <w:bCs/>
                <w:color w:val="00000A"/>
                <w:sz w:val="22"/>
                <w:szCs w:val="22"/>
              </w:rPr>
              <w:t>:</w:t>
            </w:r>
          </w:p>
        </w:tc>
        <w:tc>
          <w:tcPr>
            <w:tcW w:w="6156" w:type="dxa"/>
            <w:shd w:val="clear" w:color="auto" w:fill="F2F2F2"/>
            <w:vAlign w:val="center"/>
          </w:tcPr>
          <w:p w14:paraId="2B90C244" w14:textId="77777777" w:rsidR="001D67FC" w:rsidRPr="00AA5FC7" w:rsidRDefault="00BA6138" w:rsidP="00AA5FC7">
            <w:pPr>
              <w:pStyle w:val="Default"/>
              <w:spacing w:after="200" w:line="276" w:lineRule="auto"/>
              <w:jc w:val="both"/>
              <w:rPr>
                <w:color w:val="00000A"/>
                <w:sz w:val="22"/>
                <w:szCs w:val="22"/>
              </w:rPr>
            </w:pPr>
            <w:r w:rsidRPr="00AA5FC7">
              <w:rPr>
                <w:color w:val="00000A"/>
                <w:sz w:val="22"/>
                <w:szCs w:val="22"/>
              </w:rPr>
              <w:t>No</w:t>
            </w:r>
            <w:r w:rsidR="000750CC">
              <w:rPr>
                <w:color w:val="00000A"/>
                <w:sz w:val="22"/>
                <w:szCs w:val="22"/>
              </w:rPr>
              <w:t xml:space="preserve"> tiene costo</w:t>
            </w:r>
            <w:r w:rsidR="001D67FC" w:rsidRPr="00AA5FC7">
              <w:rPr>
                <w:color w:val="00000A"/>
                <w:sz w:val="22"/>
                <w:szCs w:val="22"/>
              </w:rPr>
              <w:t xml:space="preserve"> </w:t>
            </w:r>
          </w:p>
        </w:tc>
      </w:tr>
    </w:tbl>
    <w:p w14:paraId="2CA59F49" w14:textId="77777777" w:rsidR="001D67FC" w:rsidRPr="00AA5FC7" w:rsidRDefault="001D67FC" w:rsidP="00AA5FC7">
      <w:pPr>
        <w:pStyle w:val="Default"/>
        <w:spacing w:after="200" w:line="276" w:lineRule="auto"/>
        <w:jc w:val="both"/>
        <w:rPr>
          <w:color w:val="00000A"/>
          <w:sz w:val="22"/>
          <w:szCs w:val="22"/>
        </w:rPr>
      </w:pPr>
    </w:p>
    <w:p w14:paraId="68DC8677" w14:textId="77777777" w:rsidR="00C678CF" w:rsidRPr="00AA5FC7" w:rsidRDefault="00C678CF" w:rsidP="00AA5FC7">
      <w:pPr>
        <w:pStyle w:val="Ttulo2"/>
        <w:numPr>
          <w:ilvl w:val="0"/>
          <w:numId w:val="5"/>
        </w:numPr>
        <w:spacing w:before="0" w:after="200" w:line="276" w:lineRule="auto"/>
        <w:rPr>
          <w:rFonts w:cs="Arial"/>
          <w:color w:val="auto"/>
          <w:sz w:val="28"/>
        </w:rPr>
      </w:pPr>
      <w:bookmarkStart w:id="69" w:name="_Toc401923649"/>
      <w:bookmarkStart w:id="70" w:name="_Toc425420979"/>
      <w:bookmarkStart w:id="71" w:name="_Toc436396082"/>
      <w:r w:rsidRPr="00AA5FC7">
        <w:rPr>
          <w:rFonts w:cs="Arial"/>
          <w:color w:val="auto"/>
          <w:sz w:val="28"/>
        </w:rPr>
        <w:t>Consultas y comunicaciones</w:t>
      </w:r>
      <w:bookmarkEnd w:id="69"/>
      <w:bookmarkEnd w:id="70"/>
      <w:bookmarkEnd w:id="71"/>
      <w:r w:rsidRPr="00AA5FC7">
        <w:rPr>
          <w:rFonts w:cs="Arial"/>
          <w:color w:val="auto"/>
          <w:sz w:val="28"/>
        </w:rPr>
        <w:t xml:space="preserve"> </w:t>
      </w:r>
    </w:p>
    <w:p w14:paraId="6F1F5FFD" w14:textId="77777777" w:rsidR="00C678CF" w:rsidRDefault="00C678CF" w:rsidP="00AA5FC7">
      <w:pPr>
        <w:pStyle w:val="Default"/>
        <w:spacing w:after="200" w:line="276" w:lineRule="auto"/>
        <w:jc w:val="both"/>
        <w:rPr>
          <w:bCs/>
          <w:sz w:val="22"/>
          <w:szCs w:val="22"/>
        </w:rPr>
      </w:pPr>
      <w:r w:rsidRPr="00AA5FC7">
        <w:rPr>
          <w:sz w:val="22"/>
          <w:szCs w:val="22"/>
        </w:rPr>
        <w:t>A efectos de realizar consultas al Pliego de Condiciones Particulares</w:t>
      </w:r>
      <w:r w:rsidR="009E5813">
        <w:rPr>
          <w:sz w:val="22"/>
          <w:szCs w:val="22"/>
        </w:rPr>
        <w:t>,</w:t>
      </w:r>
      <w:r w:rsidRPr="00AA5FC7">
        <w:rPr>
          <w:sz w:val="22"/>
          <w:szCs w:val="22"/>
        </w:rPr>
        <w:t xml:space="preserve"> </w:t>
      </w:r>
      <w:r w:rsidRPr="00AA5FC7">
        <w:rPr>
          <w:bCs/>
          <w:sz w:val="22"/>
          <w:szCs w:val="22"/>
        </w:rPr>
        <w:t xml:space="preserve">se requiere que el oferente identifique claramente el número y objeto de la presente contratación al momento de realizar una comunicación. </w:t>
      </w:r>
    </w:p>
    <w:p w14:paraId="21B2682B" w14:textId="77777777" w:rsidR="00AB47BA" w:rsidRPr="00AA5FC7" w:rsidRDefault="00AB47BA" w:rsidP="00AA5FC7">
      <w:pPr>
        <w:pStyle w:val="Default"/>
        <w:spacing w:after="200" w:line="276" w:lineRule="auto"/>
        <w:jc w:val="both"/>
        <w:rPr>
          <w:sz w:val="22"/>
          <w:szCs w:val="22"/>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357"/>
        <w:gridCol w:w="3451"/>
      </w:tblGrid>
      <w:tr w:rsidR="00C678CF" w:rsidRPr="00AA5FC7" w14:paraId="4368C1AD" w14:textId="77777777" w:rsidTr="00244458">
        <w:trPr>
          <w:trHeight w:val="567"/>
        </w:trPr>
        <w:tc>
          <w:tcPr>
            <w:tcW w:w="5357" w:type="dxa"/>
            <w:shd w:val="clear" w:color="auto" w:fill="auto"/>
            <w:vAlign w:val="center"/>
          </w:tcPr>
          <w:p w14:paraId="54530BD1" w14:textId="77777777" w:rsidR="00C678CF" w:rsidRPr="00AA5FC7" w:rsidRDefault="00C678CF" w:rsidP="00AA5FC7">
            <w:pPr>
              <w:pStyle w:val="Default"/>
              <w:spacing w:after="200" w:line="276" w:lineRule="auto"/>
              <w:jc w:val="both"/>
              <w:rPr>
                <w:b/>
                <w:bCs/>
                <w:sz w:val="22"/>
                <w:szCs w:val="22"/>
              </w:rPr>
            </w:pPr>
            <w:r w:rsidRPr="00AA5FC7">
              <w:rPr>
                <w:b/>
                <w:bCs/>
                <w:sz w:val="22"/>
                <w:szCs w:val="22"/>
              </w:rPr>
              <w:t xml:space="preserve">Plazo </w:t>
            </w:r>
            <w:r w:rsidR="00130BCD">
              <w:rPr>
                <w:b/>
                <w:bCs/>
                <w:sz w:val="22"/>
                <w:szCs w:val="22"/>
              </w:rPr>
              <w:t xml:space="preserve">máximo </w:t>
            </w:r>
            <w:r w:rsidRPr="00AA5FC7">
              <w:rPr>
                <w:b/>
                <w:bCs/>
                <w:sz w:val="22"/>
                <w:szCs w:val="22"/>
              </w:rPr>
              <w:t xml:space="preserve">para solicitar aclaraciones </w:t>
            </w:r>
            <w:r w:rsidR="00130BCD">
              <w:rPr>
                <w:b/>
                <w:bCs/>
                <w:sz w:val="22"/>
                <w:szCs w:val="22"/>
              </w:rPr>
              <w:t xml:space="preserve">o realizar </w:t>
            </w:r>
            <w:r w:rsidRPr="00AA5FC7">
              <w:rPr>
                <w:b/>
                <w:bCs/>
                <w:sz w:val="22"/>
                <w:szCs w:val="22"/>
              </w:rPr>
              <w:t>consulta</w:t>
            </w:r>
            <w:r w:rsidR="00130BCD">
              <w:rPr>
                <w:b/>
                <w:bCs/>
                <w:sz w:val="22"/>
                <w:szCs w:val="22"/>
              </w:rPr>
              <w:t>s</w:t>
            </w:r>
            <w:r w:rsidRPr="00AA5FC7">
              <w:rPr>
                <w:b/>
                <w:bCs/>
                <w:sz w:val="22"/>
                <w:szCs w:val="22"/>
              </w:rPr>
              <w:t xml:space="preserve"> (Hasta)</w:t>
            </w:r>
          </w:p>
        </w:tc>
        <w:tc>
          <w:tcPr>
            <w:tcW w:w="3451" w:type="dxa"/>
            <w:shd w:val="clear" w:color="auto" w:fill="auto"/>
            <w:vAlign w:val="center"/>
          </w:tcPr>
          <w:p w14:paraId="10F934BC" w14:textId="77777777" w:rsidR="00C678CF" w:rsidRPr="00AA5FC7" w:rsidRDefault="00C678CF" w:rsidP="00AA5FC7">
            <w:pPr>
              <w:pStyle w:val="Default"/>
              <w:spacing w:after="200" w:line="276" w:lineRule="auto"/>
              <w:jc w:val="both"/>
              <w:rPr>
                <w:b/>
                <w:bCs/>
                <w:sz w:val="22"/>
                <w:szCs w:val="22"/>
              </w:rPr>
            </w:pPr>
          </w:p>
        </w:tc>
      </w:tr>
      <w:tr w:rsidR="00244458" w:rsidRPr="00AA5FC7" w14:paraId="4804F8CA" w14:textId="77777777" w:rsidTr="00244458">
        <w:trPr>
          <w:trHeight w:val="567"/>
        </w:trPr>
        <w:tc>
          <w:tcPr>
            <w:tcW w:w="5357" w:type="dxa"/>
            <w:shd w:val="clear" w:color="auto" w:fill="auto"/>
            <w:vAlign w:val="center"/>
          </w:tcPr>
          <w:p w14:paraId="24DAD83A" w14:textId="77777777" w:rsidR="00244458" w:rsidRPr="00AA5FC7" w:rsidRDefault="00244458" w:rsidP="00244458">
            <w:pPr>
              <w:pStyle w:val="Default"/>
              <w:spacing w:after="200" w:line="276" w:lineRule="auto"/>
              <w:jc w:val="both"/>
              <w:rPr>
                <w:b/>
                <w:bCs/>
                <w:sz w:val="22"/>
                <w:szCs w:val="22"/>
              </w:rPr>
            </w:pPr>
            <w:r w:rsidRPr="00AA5FC7">
              <w:rPr>
                <w:b/>
                <w:bCs/>
                <w:sz w:val="22"/>
                <w:szCs w:val="22"/>
              </w:rPr>
              <w:t xml:space="preserve">Plazo </w:t>
            </w:r>
            <w:r>
              <w:rPr>
                <w:b/>
                <w:bCs/>
                <w:sz w:val="22"/>
                <w:szCs w:val="22"/>
              </w:rPr>
              <w:t xml:space="preserve">máximo </w:t>
            </w:r>
            <w:r w:rsidRPr="00AA5FC7">
              <w:rPr>
                <w:b/>
                <w:bCs/>
                <w:sz w:val="22"/>
                <w:szCs w:val="22"/>
              </w:rPr>
              <w:t xml:space="preserve">para solicitar prórroga </w:t>
            </w:r>
            <w:r>
              <w:rPr>
                <w:b/>
                <w:bCs/>
                <w:sz w:val="22"/>
                <w:szCs w:val="22"/>
              </w:rPr>
              <w:t xml:space="preserve">de </w:t>
            </w:r>
            <w:r w:rsidRPr="00AA5FC7">
              <w:rPr>
                <w:b/>
                <w:bCs/>
                <w:sz w:val="22"/>
                <w:szCs w:val="22"/>
              </w:rPr>
              <w:t>apertura de ofertas (Hasta)</w:t>
            </w:r>
          </w:p>
        </w:tc>
        <w:tc>
          <w:tcPr>
            <w:tcW w:w="3451" w:type="dxa"/>
            <w:shd w:val="clear" w:color="auto" w:fill="auto"/>
            <w:vAlign w:val="center"/>
          </w:tcPr>
          <w:p w14:paraId="7AA5DC65" w14:textId="77777777" w:rsidR="00244458" w:rsidRPr="00AA5FC7" w:rsidRDefault="00244458" w:rsidP="00244458">
            <w:pPr>
              <w:pStyle w:val="Default"/>
              <w:spacing w:after="200" w:line="276" w:lineRule="auto"/>
              <w:jc w:val="both"/>
              <w:rPr>
                <w:sz w:val="22"/>
                <w:szCs w:val="22"/>
              </w:rPr>
            </w:pPr>
          </w:p>
        </w:tc>
      </w:tr>
      <w:tr w:rsidR="00C678CF" w:rsidRPr="00AA5FC7" w14:paraId="67B80242" w14:textId="77777777" w:rsidTr="00244458">
        <w:trPr>
          <w:trHeight w:val="567"/>
        </w:trPr>
        <w:tc>
          <w:tcPr>
            <w:tcW w:w="5357" w:type="dxa"/>
            <w:shd w:val="clear" w:color="auto" w:fill="F2F2F2"/>
            <w:vAlign w:val="center"/>
          </w:tcPr>
          <w:p w14:paraId="01C93F05" w14:textId="77777777" w:rsidR="00C678CF" w:rsidRPr="00AA5FC7" w:rsidRDefault="00C678CF" w:rsidP="00AA5FC7">
            <w:pPr>
              <w:pStyle w:val="Default"/>
              <w:spacing w:after="200" w:line="276" w:lineRule="auto"/>
              <w:jc w:val="both"/>
              <w:rPr>
                <w:b/>
                <w:bCs/>
                <w:sz w:val="22"/>
                <w:szCs w:val="22"/>
              </w:rPr>
            </w:pPr>
            <w:r w:rsidRPr="00AA5FC7">
              <w:rPr>
                <w:b/>
                <w:bCs/>
                <w:sz w:val="22"/>
                <w:szCs w:val="22"/>
              </w:rPr>
              <w:t>Correo electrónico para remitir consultas</w:t>
            </w:r>
            <w:r w:rsidR="009E5813">
              <w:rPr>
                <w:b/>
                <w:bCs/>
                <w:sz w:val="22"/>
                <w:szCs w:val="22"/>
              </w:rPr>
              <w:t xml:space="preserve"> o solicitudes de prórrogas</w:t>
            </w:r>
          </w:p>
        </w:tc>
        <w:tc>
          <w:tcPr>
            <w:tcW w:w="3451" w:type="dxa"/>
            <w:shd w:val="clear" w:color="auto" w:fill="F2F2F2"/>
            <w:vAlign w:val="center"/>
          </w:tcPr>
          <w:p w14:paraId="208349EE" w14:textId="77777777" w:rsidR="00C678CF" w:rsidRPr="00AA5FC7" w:rsidRDefault="00C678CF" w:rsidP="00AA5FC7">
            <w:pPr>
              <w:pStyle w:val="Default"/>
              <w:spacing w:after="200" w:line="276" w:lineRule="auto"/>
              <w:jc w:val="both"/>
              <w:rPr>
                <w:sz w:val="22"/>
                <w:szCs w:val="22"/>
              </w:rPr>
            </w:pPr>
          </w:p>
        </w:tc>
      </w:tr>
      <w:tr w:rsidR="00C678CF" w:rsidRPr="00AA5FC7" w14:paraId="72EC1B7A" w14:textId="77777777" w:rsidTr="00244458">
        <w:trPr>
          <w:trHeight w:val="567"/>
        </w:trPr>
        <w:tc>
          <w:tcPr>
            <w:tcW w:w="5357" w:type="dxa"/>
            <w:shd w:val="clear" w:color="auto" w:fill="F2F2F2"/>
            <w:vAlign w:val="center"/>
          </w:tcPr>
          <w:p w14:paraId="193B83CF" w14:textId="77777777" w:rsidR="00C678CF" w:rsidRPr="00AA5FC7" w:rsidRDefault="00C678CF" w:rsidP="00AA5FC7">
            <w:pPr>
              <w:pStyle w:val="Default"/>
              <w:spacing w:after="200" w:line="276" w:lineRule="auto"/>
              <w:jc w:val="both"/>
              <w:rPr>
                <w:b/>
                <w:bCs/>
                <w:sz w:val="22"/>
                <w:szCs w:val="22"/>
              </w:rPr>
            </w:pPr>
            <w:r w:rsidRPr="00AA5FC7">
              <w:rPr>
                <w:b/>
                <w:bCs/>
                <w:sz w:val="22"/>
                <w:szCs w:val="22"/>
              </w:rPr>
              <w:t>Plazo para responder consultas o solicitudes de prórroga (Hasta)</w:t>
            </w:r>
          </w:p>
        </w:tc>
        <w:tc>
          <w:tcPr>
            <w:tcW w:w="3451" w:type="dxa"/>
            <w:shd w:val="clear" w:color="auto" w:fill="F2F2F2"/>
            <w:vAlign w:val="center"/>
          </w:tcPr>
          <w:p w14:paraId="1B3C49E8" w14:textId="77777777" w:rsidR="00C678CF" w:rsidRPr="00AA5FC7" w:rsidRDefault="00C678CF" w:rsidP="00AA5FC7">
            <w:pPr>
              <w:pStyle w:val="Default"/>
              <w:spacing w:after="200" w:line="276" w:lineRule="auto"/>
              <w:jc w:val="both"/>
              <w:rPr>
                <w:sz w:val="22"/>
                <w:szCs w:val="22"/>
              </w:rPr>
            </w:pPr>
          </w:p>
        </w:tc>
      </w:tr>
      <w:tr w:rsidR="00C678CF" w:rsidRPr="00AA5FC7" w14:paraId="265F2E86" w14:textId="77777777" w:rsidTr="00244458">
        <w:trPr>
          <w:trHeight w:val="567"/>
        </w:trPr>
        <w:tc>
          <w:tcPr>
            <w:tcW w:w="5357" w:type="dxa"/>
            <w:shd w:val="clear" w:color="auto" w:fill="auto"/>
            <w:vAlign w:val="center"/>
          </w:tcPr>
          <w:p w14:paraId="66E6FB1F" w14:textId="77777777" w:rsidR="00C678CF" w:rsidRPr="00AA5FC7" w:rsidRDefault="008647A5" w:rsidP="00130BCD">
            <w:pPr>
              <w:pStyle w:val="Default"/>
              <w:spacing w:after="200" w:line="276" w:lineRule="auto"/>
              <w:jc w:val="both"/>
              <w:rPr>
                <w:b/>
                <w:bCs/>
                <w:color w:val="auto"/>
                <w:sz w:val="22"/>
                <w:szCs w:val="22"/>
              </w:rPr>
            </w:pPr>
            <w:r>
              <w:rPr>
                <w:b/>
                <w:bCs/>
                <w:color w:val="auto"/>
                <w:sz w:val="22"/>
                <w:szCs w:val="22"/>
              </w:rPr>
              <w:t>Sitio</w:t>
            </w:r>
            <w:r w:rsidR="00130BCD">
              <w:rPr>
                <w:b/>
                <w:bCs/>
                <w:color w:val="auto"/>
                <w:sz w:val="22"/>
                <w:szCs w:val="22"/>
              </w:rPr>
              <w:t xml:space="preserve"> de p</w:t>
            </w:r>
            <w:r w:rsidR="00C678CF" w:rsidRPr="00AA5FC7">
              <w:rPr>
                <w:b/>
                <w:bCs/>
                <w:color w:val="auto"/>
                <w:sz w:val="22"/>
                <w:szCs w:val="22"/>
              </w:rPr>
              <w:t>ublicación de consultas/solicitud</w:t>
            </w:r>
            <w:r w:rsidR="00F557C8">
              <w:rPr>
                <w:b/>
                <w:bCs/>
                <w:color w:val="auto"/>
                <w:sz w:val="22"/>
                <w:szCs w:val="22"/>
              </w:rPr>
              <w:t>es de</w:t>
            </w:r>
            <w:r w:rsidR="00C678CF" w:rsidRPr="00AA5FC7">
              <w:rPr>
                <w:b/>
                <w:bCs/>
                <w:color w:val="auto"/>
                <w:sz w:val="22"/>
                <w:szCs w:val="22"/>
              </w:rPr>
              <w:t xml:space="preserve"> prórroga: </w:t>
            </w:r>
          </w:p>
        </w:tc>
        <w:tc>
          <w:tcPr>
            <w:tcW w:w="3451" w:type="dxa"/>
            <w:shd w:val="clear" w:color="auto" w:fill="auto"/>
            <w:vAlign w:val="center"/>
          </w:tcPr>
          <w:p w14:paraId="463CD25E" w14:textId="77777777" w:rsidR="00C678CF" w:rsidRPr="00AA5FC7" w:rsidRDefault="004F4624" w:rsidP="00AA5FC7">
            <w:pPr>
              <w:pStyle w:val="Default"/>
              <w:spacing w:after="200" w:line="276" w:lineRule="auto"/>
              <w:jc w:val="both"/>
              <w:rPr>
                <w:color w:val="auto"/>
                <w:sz w:val="22"/>
                <w:szCs w:val="22"/>
              </w:rPr>
            </w:pPr>
            <w:hyperlink r:id="rId17" w:history="1">
              <w:r w:rsidR="00C678CF" w:rsidRPr="00AA5FC7">
                <w:rPr>
                  <w:rStyle w:val="Hipervnculo"/>
                  <w:color w:val="auto"/>
                  <w:sz w:val="22"/>
                  <w:szCs w:val="22"/>
                </w:rPr>
                <w:t>www.comprasestatales.gub.uy</w:t>
              </w:r>
            </w:hyperlink>
          </w:p>
        </w:tc>
      </w:tr>
      <w:tr w:rsidR="00C678CF" w:rsidRPr="00AA5FC7" w14:paraId="2A421685" w14:textId="77777777" w:rsidTr="00244458">
        <w:trPr>
          <w:trHeight w:val="567"/>
        </w:trPr>
        <w:tc>
          <w:tcPr>
            <w:tcW w:w="5357" w:type="dxa"/>
            <w:shd w:val="clear" w:color="auto" w:fill="auto"/>
            <w:vAlign w:val="center"/>
          </w:tcPr>
          <w:p w14:paraId="2C88A45F" w14:textId="77777777" w:rsidR="00C678CF" w:rsidRPr="00AA5FC7" w:rsidRDefault="00C678CF" w:rsidP="00AA5FC7">
            <w:pPr>
              <w:pStyle w:val="Default"/>
              <w:spacing w:after="200" w:line="276" w:lineRule="auto"/>
              <w:jc w:val="both"/>
              <w:rPr>
                <w:b/>
                <w:bCs/>
                <w:color w:val="auto"/>
                <w:sz w:val="22"/>
                <w:szCs w:val="22"/>
              </w:rPr>
            </w:pPr>
            <w:r w:rsidRPr="00AA5FC7">
              <w:rPr>
                <w:b/>
                <w:bCs/>
                <w:color w:val="auto"/>
                <w:sz w:val="22"/>
                <w:szCs w:val="22"/>
              </w:rPr>
              <w:t>Cómputo de los plazos</w:t>
            </w:r>
          </w:p>
        </w:tc>
        <w:tc>
          <w:tcPr>
            <w:tcW w:w="3451" w:type="dxa"/>
            <w:shd w:val="clear" w:color="auto" w:fill="auto"/>
            <w:vAlign w:val="center"/>
          </w:tcPr>
          <w:p w14:paraId="11169440" w14:textId="77777777" w:rsidR="00C678CF" w:rsidRPr="00AA5FC7" w:rsidRDefault="00C678CF" w:rsidP="00AA5FC7">
            <w:pPr>
              <w:pStyle w:val="Default"/>
              <w:spacing w:after="200" w:line="276" w:lineRule="auto"/>
              <w:jc w:val="both"/>
              <w:rPr>
                <w:color w:val="auto"/>
              </w:rPr>
            </w:pPr>
            <w:r w:rsidRPr="00AA5FC7">
              <w:rPr>
                <w:sz w:val="22"/>
                <w:szCs w:val="22"/>
              </w:rPr>
              <w:t>Días hábiles [entendiéndose por tales aquellos en que funcionen las oficinas de la Administración Pública, y por horas hábiles las correspondientes al horario fijado para el funcionamiento de las mismas (artículo 113 del Decreto N° 500/991)].</w:t>
            </w:r>
          </w:p>
        </w:tc>
      </w:tr>
    </w:tbl>
    <w:p w14:paraId="4466B9CB" w14:textId="77777777" w:rsidR="000750CC" w:rsidRDefault="000750CC" w:rsidP="00AA5FC7">
      <w:pPr>
        <w:pStyle w:val="Default"/>
        <w:spacing w:after="200" w:line="276" w:lineRule="auto"/>
        <w:jc w:val="both"/>
        <w:rPr>
          <w:b/>
          <w:sz w:val="22"/>
          <w:szCs w:val="22"/>
          <w:u w:val="single"/>
        </w:rPr>
      </w:pPr>
    </w:p>
    <w:p w14:paraId="33F2738B" w14:textId="77777777" w:rsidR="00C678CF" w:rsidRPr="00AA5FC7" w:rsidRDefault="00C678CF" w:rsidP="00AA5FC7">
      <w:pPr>
        <w:pStyle w:val="Default"/>
        <w:spacing w:after="200" w:line="276" w:lineRule="auto"/>
        <w:jc w:val="both"/>
        <w:rPr>
          <w:sz w:val="22"/>
          <w:szCs w:val="22"/>
        </w:rPr>
      </w:pPr>
      <w:r w:rsidRPr="00AA5FC7">
        <w:rPr>
          <w:b/>
          <w:sz w:val="22"/>
          <w:szCs w:val="22"/>
          <w:u w:val="single"/>
        </w:rPr>
        <w:t>Nota:</w:t>
      </w:r>
      <w:r w:rsidRPr="00AA5FC7">
        <w:rPr>
          <w:sz w:val="22"/>
          <w:szCs w:val="22"/>
        </w:rPr>
        <w:t xml:space="preserve"> La solicitud de prórroga deberá ser presentada por escrito fundamentando la misma, reservándose</w:t>
      </w:r>
      <w:r w:rsidRPr="00AA5FC7">
        <w:rPr>
          <w:b/>
          <w:sz w:val="22"/>
          <w:szCs w:val="22"/>
        </w:rPr>
        <w:t xml:space="preserve"> </w:t>
      </w:r>
      <w:r w:rsidRPr="000750CC">
        <w:rPr>
          <w:sz w:val="22"/>
          <w:szCs w:val="22"/>
        </w:rPr>
        <w:t>l</w:t>
      </w:r>
      <w:r w:rsidRPr="00AA5FC7">
        <w:rPr>
          <w:sz w:val="22"/>
          <w:szCs w:val="22"/>
        </w:rPr>
        <w:t>a Administración contratante el derecho de atender la solicitud o desestimarla.</w:t>
      </w:r>
    </w:p>
    <w:p w14:paraId="77476A51" w14:textId="77777777" w:rsidR="00C678CF" w:rsidRPr="00AA5FC7" w:rsidRDefault="00C678CF" w:rsidP="00AA5FC7">
      <w:pPr>
        <w:pStyle w:val="Default"/>
        <w:spacing w:after="200" w:line="276" w:lineRule="auto"/>
        <w:jc w:val="both"/>
        <w:rPr>
          <w:color w:val="00000A"/>
          <w:sz w:val="22"/>
          <w:szCs w:val="22"/>
        </w:rPr>
      </w:pPr>
    </w:p>
    <w:p w14:paraId="09C6A8EE" w14:textId="77777777" w:rsidR="00BA6138" w:rsidRPr="00AA5FC7" w:rsidRDefault="00BA6138" w:rsidP="00AA5FC7">
      <w:pPr>
        <w:pStyle w:val="Ttulo2"/>
        <w:numPr>
          <w:ilvl w:val="0"/>
          <w:numId w:val="5"/>
        </w:numPr>
        <w:spacing w:before="0" w:after="200" w:line="276" w:lineRule="auto"/>
        <w:rPr>
          <w:rFonts w:cs="Arial"/>
          <w:color w:val="auto"/>
          <w:sz w:val="28"/>
        </w:rPr>
      </w:pPr>
      <w:bookmarkStart w:id="72" w:name="__RefHeading__1177_1381833221"/>
      <w:bookmarkStart w:id="73" w:name="_Toc401923640"/>
      <w:bookmarkStart w:id="74" w:name="_Toc425420971"/>
      <w:bookmarkStart w:id="75" w:name="_Toc436396083"/>
      <w:bookmarkEnd w:id="72"/>
      <w:r w:rsidRPr="00AA5FC7">
        <w:rPr>
          <w:rFonts w:cs="Arial"/>
          <w:color w:val="auto"/>
          <w:sz w:val="28"/>
        </w:rPr>
        <w:lastRenderedPageBreak/>
        <w:t xml:space="preserve">Contenido </w:t>
      </w:r>
      <w:r w:rsidR="00B22624" w:rsidRPr="00AA5FC7">
        <w:rPr>
          <w:rFonts w:cs="Arial"/>
          <w:color w:val="auto"/>
          <w:sz w:val="28"/>
        </w:rPr>
        <w:t xml:space="preserve">y forma de presentación </w:t>
      </w:r>
      <w:r w:rsidRPr="00AA5FC7">
        <w:rPr>
          <w:rFonts w:cs="Arial"/>
          <w:color w:val="auto"/>
          <w:sz w:val="28"/>
        </w:rPr>
        <w:t>de las ofertas</w:t>
      </w:r>
      <w:bookmarkEnd w:id="73"/>
      <w:bookmarkEnd w:id="74"/>
      <w:bookmarkEnd w:id="75"/>
      <w:r w:rsidRPr="00AA5FC7">
        <w:rPr>
          <w:rFonts w:cs="Arial"/>
          <w:color w:val="auto"/>
          <w:sz w:val="28"/>
        </w:rPr>
        <w:t xml:space="preserve"> </w:t>
      </w:r>
    </w:p>
    <w:p w14:paraId="254B5D8C" w14:textId="3E4EE712" w:rsidR="00560759" w:rsidRDefault="00693DBF" w:rsidP="00AA5FC7">
      <w:pPr>
        <w:pStyle w:val="Default"/>
        <w:spacing w:after="200" w:line="276" w:lineRule="auto"/>
        <w:jc w:val="both"/>
        <w:rPr>
          <w:color w:val="00000A"/>
          <w:sz w:val="22"/>
          <w:szCs w:val="22"/>
        </w:rPr>
      </w:pPr>
      <w:r w:rsidRPr="00693DBF">
        <w:rPr>
          <w:color w:val="00000A"/>
          <w:sz w:val="22"/>
          <w:szCs w:val="22"/>
        </w:rPr>
        <w:t>Las propuestas serán recibidas únicamente en línea. Los oferentes deberán ingresar sus ofertas</w:t>
      </w:r>
      <w:r w:rsidR="00B22624" w:rsidRPr="00AA5FC7">
        <w:rPr>
          <w:color w:val="00000A"/>
          <w:sz w:val="22"/>
          <w:szCs w:val="22"/>
        </w:rPr>
        <w:t xml:space="preserve"> en el sitio w</w:t>
      </w:r>
      <w:r w:rsidR="00DE1BEC" w:rsidRPr="00AA5FC7">
        <w:rPr>
          <w:color w:val="00000A"/>
          <w:sz w:val="22"/>
          <w:szCs w:val="22"/>
        </w:rPr>
        <w:t xml:space="preserve">eb de Compras Estatales: </w:t>
      </w:r>
      <w:hyperlink r:id="rId18" w:history="1">
        <w:r w:rsidR="00DE1BEC" w:rsidRPr="00AA5FC7">
          <w:rPr>
            <w:rStyle w:val="Hipervnculo"/>
            <w:sz w:val="22"/>
            <w:szCs w:val="22"/>
          </w:rPr>
          <w:t>www.comprasestatales.gub.uy</w:t>
        </w:r>
      </w:hyperlink>
      <w:r w:rsidR="00DE1BEC" w:rsidRPr="00AA5FC7">
        <w:rPr>
          <w:color w:val="00000A"/>
          <w:sz w:val="22"/>
          <w:szCs w:val="22"/>
        </w:rPr>
        <w:t xml:space="preserve"> </w:t>
      </w:r>
      <w:r w:rsidR="00DE1BEC" w:rsidRPr="00AA5FC7">
        <w:rPr>
          <w:rStyle w:val="Refdenotaalpie"/>
          <w:color w:val="00000A"/>
          <w:sz w:val="22"/>
          <w:szCs w:val="22"/>
        </w:rPr>
        <w:footnoteReference w:id="2"/>
      </w:r>
      <w:r w:rsidR="00B22624" w:rsidRPr="00AA5FC7">
        <w:rPr>
          <w:color w:val="00000A"/>
          <w:sz w:val="22"/>
          <w:szCs w:val="22"/>
        </w:rPr>
        <w:t xml:space="preserve"> </w:t>
      </w:r>
    </w:p>
    <w:p w14:paraId="57508858" w14:textId="77777777" w:rsidR="00560759" w:rsidRPr="00AA5FC7" w:rsidRDefault="00DE1BEC" w:rsidP="00AA5FC7">
      <w:pPr>
        <w:pStyle w:val="Default"/>
        <w:spacing w:after="200" w:line="276" w:lineRule="auto"/>
        <w:jc w:val="both"/>
        <w:rPr>
          <w:color w:val="00000A"/>
          <w:sz w:val="22"/>
          <w:szCs w:val="22"/>
        </w:rPr>
      </w:pPr>
      <w:r w:rsidRPr="00AA5FC7">
        <w:rPr>
          <w:color w:val="00000A"/>
          <w:sz w:val="22"/>
          <w:szCs w:val="22"/>
        </w:rPr>
        <w:t>La oferta y su documentación</w:t>
      </w:r>
      <w:r w:rsidR="00B07894">
        <w:rPr>
          <w:color w:val="00000A"/>
          <w:sz w:val="22"/>
          <w:szCs w:val="22"/>
        </w:rPr>
        <w:t>,</w:t>
      </w:r>
      <w:r w:rsidRPr="00AA5FC7">
        <w:rPr>
          <w:color w:val="00000A"/>
          <w:sz w:val="22"/>
          <w:szCs w:val="22"/>
        </w:rPr>
        <w:t xml:space="preserve"> deberá ingresarse en el sitio web mencionado</w:t>
      </w:r>
      <w:r w:rsidR="00560759" w:rsidRPr="00AA5FC7">
        <w:rPr>
          <w:color w:val="00000A"/>
          <w:sz w:val="22"/>
          <w:szCs w:val="22"/>
        </w:rPr>
        <w:t xml:space="preserve"> </w:t>
      </w:r>
      <w:r w:rsidR="00943E29">
        <w:rPr>
          <w:color w:val="00000A"/>
          <w:sz w:val="22"/>
          <w:szCs w:val="22"/>
        </w:rPr>
        <w:t>mediante el botón habilitado a tal efecto</w:t>
      </w:r>
      <w:r w:rsidR="00C3430E">
        <w:rPr>
          <w:color w:val="00000A"/>
          <w:sz w:val="22"/>
          <w:szCs w:val="22"/>
        </w:rPr>
        <w:t>, denominado</w:t>
      </w:r>
      <w:r w:rsidR="00560759" w:rsidRPr="00AA5FC7">
        <w:rPr>
          <w:color w:val="00000A"/>
          <w:sz w:val="22"/>
          <w:szCs w:val="22"/>
        </w:rPr>
        <w:t xml:space="preserve"> “Ofertar en </w:t>
      </w:r>
      <w:r w:rsidR="00820C0B">
        <w:rPr>
          <w:color w:val="00000A"/>
          <w:sz w:val="22"/>
          <w:szCs w:val="22"/>
        </w:rPr>
        <w:t>línea</w:t>
      </w:r>
      <w:r w:rsidR="00560759" w:rsidRPr="00AA5FC7">
        <w:rPr>
          <w:color w:val="00000A"/>
          <w:sz w:val="22"/>
          <w:szCs w:val="22"/>
        </w:rPr>
        <w:t>”</w:t>
      </w:r>
      <w:r w:rsidR="00B07894">
        <w:rPr>
          <w:color w:val="00000A"/>
          <w:sz w:val="22"/>
          <w:szCs w:val="22"/>
        </w:rPr>
        <w:t>. Los documentos se adjuntarán en formato electrónico</w:t>
      </w:r>
      <w:r w:rsidRPr="00AA5FC7">
        <w:rPr>
          <w:color w:val="00000A"/>
          <w:sz w:val="22"/>
          <w:szCs w:val="22"/>
        </w:rPr>
        <w:t xml:space="preserve"> abierto, sin contraseñas ni bloqueos para su impresión o copiado. </w:t>
      </w:r>
      <w:r w:rsidRPr="00AA5FC7">
        <w:rPr>
          <w:b/>
          <w:caps/>
          <w:color w:val="00000A"/>
          <w:kern w:val="22"/>
          <w:sz w:val="22"/>
          <w:szCs w:val="22"/>
        </w:rPr>
        <w:t>No se recibirán ofertas por otra vía</w:t>
      </w:r>
      <w:r w:rsidRPr="00AA5FC7">
        <w:rPr>
          <w:color w:val="00000A"/>
          <w:sz w:val="22"/>
          <w:szCs w:val="22"/>
        </w:rPr>
        <w:t xml:space="preserve">. </w:t>
      </w:r>
    </w:p>
    <w:p w14:paraId="478B728F" w14:textId="77777777" w:rsidR="0001017D" w:rsidRPr="00AA5FC7" w:rsidRDefault="00B22624" w:rsidP="00AA5FC7">
      <w:pPr>
        <w:pStyle w:val="Default"/>
        <w:spacing w:after="200" w:line="276" w:lineRule="auto"/>
        <w:jc w:val="both"/>
        <w:rPr>
          <w:color w:val="00000A"/>
          <w:sz w:val="22"/>
          <w:szCs w:val="22"/>
        </w:rPr>
      </w:pPr>
      <w:r w:rsidRPr="00AA5FC7">
        <w:rPr>
          <w:color w:val="00000A"/>
          <w:sz w:val="22"/>
          <w:szCs w:val="22"/>
        </w:rPr>
        <w:t>La plataforma electrónica recibirá ofertas únicamente hasta el momento fijado para su apertura</w:t>
      </w:r>
      <w:r w:rsidR="0001017D" w:rsidRPr="00AA5FC7">
        <w:rPr>
          <w:color w:val="00000A"/>
          <w:sz w:val="22"/>
          <w:szCs w:val="22"/>
        </w:rPr>
        <w:t xml:space="preserve"> en la convocatoria respectiva, garantizando que no pueda conocerse el contenido de las ofertas hasta el momento de la apertura.</w:t>
      </w:r>
    </w:p>
    <w:p w14:paraId="13DA5460" w14:textId="77777777" w:rsidR="00693DBF" w:rsidRDefault="00693DBF" w:rsidP="00693DBF">
      <w:pPr>
        <w:pStyle w:val="Default"/>
        <w:spacing w:after="200" w:line="276" w:lineRule="auto"/>
        <w:jc w:val="both"/>
        <w:rPr>
          <w:color w:val="00000A"/>
          <w:sz w:val="22"/>
          <w:szCs w:val="22"/>
          <w:lang w:val="es-ES"/>
        </w:rPr>
      </w:pPr>
      <w:r w:rsidRPr="00693DBF">
        <w:rPr>
          <w:color w:val="00000A"/>
          <w:sz w:val="22"/>
          <w:szCs w:val="22"/>
          <w:lang w:val="es-ES"/>
        </w:rPr>
        <w:t xml:space="preserve">La documentación electrónica </w:t>
      </w:r>
      <w:r w:rsidRPr="0047385E">
        <w:rPr>
          <w:color w:val="00000A"/>
          <w:sz w:val="22"/>
          <w:szCs w:val="22"/>
          <w:u w:val="single"/>
          <w:lang w:val="es-ES"/>
        </w:rPr>
        <w:t>complementaria</w:t>
      </w:r>
      <w:r w:rsidRPr="00693DBF">
        <w:rPr>
          <w:color w:val="00000A"/>
          <w:sz w:val="22"/>
          <w:szCs w:val="22"/>
          <w:lang w:val="es-ES"/>
        </w:rPr>
        <w:t xml:space="preserve"> adjunta de la oferta se ingresará en archivos  con formato txt, rtf, pdf, doc, docx, xls, xlsx, odt, ods, zip, rar y 7z, sin contraseñas ni bloqueos para su impresión o copiado. Cuando el oferente deba agregar en su oferta un documento o certificado cuyo original solo exista en soporte papel, deberá digitalizar el mismo (escanearlo) y subirlo con el resto de su oferta. En caso de resultar adjudicatario, deberá exhibir el documento o certificado original, conforme a lo establecido en el artículo 48 del TOCAF.</w:t>
      </w:r>
    </w:p>
    <w:p w14:paraId="5546156F" w14:textId="68B899B8" w:rsidR="00693DBF" w:rsidRPr="00693DBF" w:rsidRDefault="00693DBF" w:rsidP="00693DBF">
      <w:pPr>
        <w:pStyle w:val="Default"/>
        <w:spacing w:after="200" w:line="276" w:lineRule="auto"/>
        <w:jc w:val="both"/>
        <w:rPr>
          <w:color w:val="00000A"/>
          <w:sz w:val="22"/>
          <w:szCs w:val="22"/>
        </w:rPr>
      </w:pPr>
      <w:r w:rsidRPr="00693DBF">
        <w:rPr>
          <w:color w:val="00000A"/>
          <w:sz w:val="22"/>
          <w:szCs w:val="22"/>
        </w:rPr>
        <w:t xml:space="preserve">El </w:t>
      </w:r>
      <w:r w:rsidR="0028029E">
        <w:rPr>
          <w:color w:val="00000A"/>
          <w:sz w:val="22"/>
          <w:szCs w:val="22"/>
        </w:rPr>
        <w:t xml:space="preserve">Anexo </w:t>
      </w:r>
      <w:r w:rsidR="0028029E" w:rsidRPr="0028029E">
        <w:rPr>
          <w:color w:val="FF0000"/>
          <w:sz w:val="22"/>
          <w:szCs w:val="22"/>
        </w:rPr>
        <w:t>(poner Nº de anexo</w:t>
      </w:r>
      <w:r w:rsidR="0028029E">
        <w:rPr>
          <w:color w:val="FF0000"/>
          <w:sz w:val="22"/>
          <w:szCs w:val="22"/>
        </w:rPr>
        <w:t>)</w:t>
      </w:r>
      <w:r w:rsidR="0028029E">
        <w:rPr>
          <w:color w:val="00000A"/>
          <w:sz w:val="22"/>
          <w:szCs w:val="22"/>
        </w:rPr>
        <w:t xml:space="preserve"> “Declaración de cumplimiento” </w:t>
      </w:r>
      <w:r w:rsidRPr="00693DBF">
        <w:rPr>
          <w:color w:val="00000A"/>
          <w:sz w:val="22"/>
          <w:szCs w:val="22"/>
        </w:rPr>
        <w:t xml:space="preserve">debe estar firmado por el titular, o representante con facultades suficientes para ese acto </w:t>
      </w:r>
      <w:r w:rsidRPr="0028029E">
        <w:rPr>
          <w:color w:val="FF0000"/>
          <w:sz w:val="22"/>
          <w:szCs w:val="22"/>
        </w:rPr>
        <w:t>(contar con legitimación)</w:t>
      </w:r>
      <w:r w:rsidRPr="00693DBF">
        <w:rPr>
          <w:color w:val="00000A"/>
          <w:sz w:val="22"/>
          <w:szCs w:val="22"/>
        </w:rPr>
        <w:t>. El mismo deberá conten</w:t>
      </w:r>
      <w:r w:rsidR="0028029E">
        <w:rPr>
          <w:color w:val="00000A"/>
          <w:sz w:val="22"/>
          <w:szCs w:val="22"/>
        </w:rPr>
        <w:t>er las siguientes declaraciones:</w:t>
      </w:r>
    </w:p>
    <w:p w14:paraId="7CB11AC3" w14:textId="77777777" w:rsidR="00693DBF" w:rsidRPr="00693DBF" w:rsidRDefault="00693DBF" w:rsidP="00693DBF">
      <w:pPr>
        <w:pStyle w:val="Default"/>
        <w:spacing w:after="200" w:line="276" w:lineRule="auto"/>
        <w:rPr>
          <w:color w:val="00000A"/>
          <w:sz w:val="22"/>
          <w:szCs w:val="22"/>
        </w:rPr>
      </w:pPr>
      <w:r w:rsidRPr="00693DBF">
        <w:rPr>
          <w:color w:val="00000A"/>
          <w:sz w:val="22"/>
          <w:szCs w:val="22"/>
        </w:rPr>
        <w:t>1) la oferta ingresada en línea vincula a la empresa en todos sus términos;</w:t>
      </w:r>
    </w:p>
    <w:p w14:paraId="315CAA12" w14:textId="77777777" w:rsidR="00693DBF" w:rsidRPr="00693DBF" w:rsidRDefault="00693DBF" w:rsidP="00693DBF">
      <w:pPr>
        <w:pStyle w:val="Default"/>
        <w:spacing w:after="200" w:line="276" w:lineRule="auto"/>
        <w:rPr>
          <w:color w:val="00000A"/>
          <w:sz w:val="22"/>
          <w:szCs w:val="22"/>
        </w:rPr>
      </w:pPr>
      <w:r w:rsidRPr="00693DBF">
        <w:rPr>
          <w:color w:val="00000A"/>
          <w:sz w:val="22"/>
          <w:szCs w:val="22"/>
        </w:rPr>
        <w:t>2) acepta sin condiciones las disposiciones del Pliego Particular y</w:t>
      </w:r>
    </w:p>
    <w:p w14:paraId="4AF53880" w14:textId="77777777" w:rsidR="00693DBF" w:rsidRDefault="00693DBF" w:rsidP="00693DBF">
      <w:pPr>
        <w:pStyle w:val="Default"/>
        <w:spacing w:after="200" w:line="276" w:lineRule="auto"/>
        <w:rPr>
          <w:color w:val="00000A"/>
          <w:sz w:val="22"/>
          <w:szCs w:val="22"/>
        </w:rPr>
      </w:pPr>
      <w:r w:rsidRPr="00693DBF">
        <w:rPr>
          <w:color w:val="00000A"/>
          <w:sz w:val="22"/>
          <w:szCs w:val="22"/>
        </w:rPr>
        <w:t xml:space="preserve">3) contar con capacidad para contratar con el Estado. </w:t>
      </w:r>
    </w:p>
    <w:p w14:paraId="241154A7" w14:textId="5CDC0243" w:rsidR="0028029E" w:rsidRDefault="0028029E" w:rsidP="0028029E">
      <w:pPr>
        <w:pStyle w:val="Default"/>
        <w:spacing w:after="200" w:line="276" w:lineRule="auto"/>
        <w:jc w:val="both"/>
        <w:rPr>
          <w:color w:val="00000A"/>
          <w:sz w:val="22"/>
          <w:szCs w:val="22"/>
        </w:rPr>
      </w:pPr>
      <w:r>
        <w:rPr>
          <w:color w:val="00000A"/>
          <w:sz w:val="22"/>
          <w:szCs w:val="22"/>
        </w:rPr>
        <w:t xml:space="preserve">4) </w:t>
      </w:r>
      <w:r w:rsidRPr="00AA5FC7">
        <w:rPr>
          <w:color w:val="00000A"/>
          <w:sz w:val="22"/>
          <w:szCs w:val="22"/>
        </w:rPr>
        <w:t>la oferta cumple con todos los requerimientos especificados en la ficha técnica correspondiente al objeto del procedimiento y se responsabiliza de que la información proporcionada es completa, correcta y que está en conocimiento de las sanciones aplicables en caso de falsa declaración previstas en e</w:t>
      </w:r>
      <w:r>
        <w:rPr>
          <w:color w:val="00000A"/>
          <w:sz w:val="22"/>
          <w:szCs w:val="22"/>
        </w:rPr>
        <w:t>l artículo 239 del Código Penal.</w:t>
      </w:r>
    </w:p>
    <w:p w14:paraId="4BD83BF4" w14:textId="3C8556AC" w:rsidR="00693DBF" w:rsidRDefault="00693DBF" w:rsidP="00693DBF">
      <w:pPr>
        <w:pStyle w:val="Default"/>
        <w:spacing w:after="200" w:line="276" w:lineRule="auto"/>
        <w:jc w:val="both"/>
        <w:rPr>
          <w:color w:val="00000A"/>
          <w:sz w:val="22"/>
          <w:szCs w:val="22"/>
        </w:rPr>
      </w:pPr>
      <w:r w:rsidRPr="00693DBF">
        <w:rPr>
          <w:color w:val="00000A"/>
          <w:sz w:val="22"/>
          <w:szCs w:val="22"/>
        </w:rPr>
        <w:t>La acreditación de dicha representación corresponde sea ingresada en el Registro Único de Proveedores del Estado (RUPE), con los datos de representantes y documentación de poderes ingresados y al menos verificados en el sistema. En caso que al momento de la apertura la misma no se encuentre en RUPE, la Administración podrá otorgar el plazo dispuesto en el artículo 65, inciso 7 del TOCAF a efectos de subsanar la referida carencia formal.</w:t>
      </w:r>
    </w:p>
    <w:p w14:paraId="4180EAA3" w14:textId="77777777" w:rsidR="00693DBF" w:rsidRDefault="00693DBF" w:rsidP="00AA5FC7">
      <w:pPr>
        <w:pStyle w:val="Default"/>
        <w:spacing w:after="200" w:line="276" w:lineRule="auto"/>
        <w:jc w:val="both"/>
        <w:rPr>
          <w:color w:val="00000A"/>
          <w:sz w:val="22"/>
          <w:szCs w:val="22"/>
        </w:rPr>
      </w:pPr>
    </w:p>
    <w:p w14:paraId="09B657BE" w14:textId="77777777" w:rsidR="00693DBF" w:rsidRDefault="00693DBF" w:rsidP="00AA5FC7">
      <w:pPr>
        <w:pStyle w:val="Default"/>
        <w:spacing w:after="200" w:line="276" w:lineRule="auto"/>
        <w:jc w:val="both"/>
        <w:rPr>
          <w:color w:val="00000A"/>
          <w:sz w:val="22"/>
          <w:szCs w:val="22"/>
        </w:rPr>
      </w:pPr>
    </w:p>
    <w:p w14:paraId="4BB6A294" w14:textId="625AEBF5" w:rsidR="00B22624" w:rsidRDefault="0001017D" w:rsidP="00AA5FC7">
      <w:pPr>
        <w:pStyle w:val="Default"/>
        <w:spacing w:after="200" w:line="276" w:lineRule="auto"/>
        <w:jc w:val="both"/>
        <w:rPr>
          <w:color w:val="00000A"/>
          <w:sz w:val="22"/>
          <w:szCs w:val="22"/>
        </w:rPr>
      </w:pPr>
      <w:r w:rsidRPr="00AA5FC7">
        <w:rPr>
          <w:color w:val="00000A"/>
          <w:sz w:val="22"/>
          <w:szCs w:val="22"/>
        </w:rPr>
        <w:t>La ausencia de información referida al cumplimiento de un requerimiento podrá ser considerada como “no cumple dicho requerimiento”, no dando lugar a reclamación alguna por parte del oferente.</w:t>
      </w:r>
    </w:p>
    <w:p w14:paraId="3887DE4F" w14:textId="77777777" w:rsidR="00BA6138" w:rsidRPr="00AA5FC7" w:rsidRDefault="00B00FBC" w:rsidP="00AA5FC7">
      <w:pPr>
        <w:pStyle w:val="Default"/>
        <w:spacing w:after="200" w:line="276" w:lineRule="auto"/>
        <w:jc w:val="both"/>
        <w:rPr>
          <w:color w:val="00000A"/>
          <w:sz w:val="22"/>
          <w:szCs w:val="22"/>
        </w:rPr>
      </w:pPr>
      <w:r>
        <w:rPr>
          <w:color w:val="00000A"/>
          <w:sz w:val="22"/>
          <w:szCs w:val="22"/>
        </w:rPr>
        <w:t>L</w:t>
      </w:r>
      <w:r w:rsidR="004168CF" w:rsidRPr="00AA5FC7">
        <w:rPr>
          <w:color w:val="00000A"/>
          <w:sz w:val="22"/>
          <w:szCs w:val="22"/>
        </w:rPr>
        <w:t xml:space="preserve">a oferta económica se </w:t>
      </w:r>
      <w:r w:rsidR="00B07894">
        <w:rPr>
          <w:color w:val="00000A"/>
          <w:sz w:val="22"/>
          <w:szCs w:val="22"/>
        </w:rPr>
        <w:t xml:space="preserve">debe </w:t>
      </w:r>
      <w:r w:rsidR="004168CF" w:rsidRPr="00AA5FC7">
        <w:rPr>
          <w:color w:val="00000A"/>
          <w:sz w:val="22"/>
          <w:szCs w:val="22"/>
        </w:rPr>
        <w:t>ingresa</w:t>
      </w:r>
      <w:r>
        <w:rPr>
          <w:color w:val="00000A"/>
          <w:sz w:val="22"/>
          <w:szCs w:val="22"/>
        </w:rPr>
        <w:t>r</w:t>
      </w:r>
      <w:r w:rsidR="004168CF" w:rsidRPr="00AA5FC7">
        <w:rPr>
          <w:color w:val="00000A"/>
          <w:sz w:val="22"/>
          <w:szCs w:val="22"/>
        </w:rPr>
        <w:t xml:space="preserve"> en la pestaña “ítem de compras”, y asimismo se debe adjuntar en la pestaña “Archivos Adjuntos”</w:t>
      </w:r>
      <w:r w:rsidR="00BA6138" w:rsidRPr="00AA5FC7">
        <w:rPr>
          <w:color w:val="00000A"/>
          <w:sz w:val="22"/>
          <w:szCs w:val="22"/>
        </w:rPr>
        <w:t xml:space="preserve"> la </w:t>
      </w:r>
      <w:r w:rsidR="004168CF" w:rsidRPr="00AA5FC7">
        <w:rPr>
          <w:color w:val="00000A"/>
          <w:sz w:val="22"/>
          <w:szCs w:val="22"/>
        </w:rPr>
        <w:t xml:space="preserve">siguiente </w:t>
      </w:r>
      <w:r w:rsidR="00BA6138" w:rsidRPr="00AA5FC7">
        <w:rPr>
          <w:color w:val="00000A"/>
          <w:sz w:val="22"/>
          <w:szCs w:val="22"/>
        </w:rPr>
        <w:t xml:space="preserve">documentación: </w:t>
      </w:r>
    </w:p>
    <w:tbl>
      <w:tblPr>
        <w:tblStyle w:val="Tablanormal11"/>
        <w:tblW w:w="0" w:type="auto"/>
        <w:tblLook w:val="04A0" w:firstRow="1" w:lastRow="0" w:firstColumn="1" w:lastColumn="0" w:noHBand="0" w:noVBand="1"/>
      </w:tblPr>
      <w:tblGrid>
        <w:gridCol w:w="2218"/>
        <w:gridCol w:w="6590"/>
      </w:tblGrid>
      <w:tr w:rsidR="00BA6138" w:rsidRPr="00AA5FC7" w14:paraId="3EB8F2B5" w14:textId="77777777" w:rsidTr="001604C0">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18" w:type="dxa"/>
          </w:tcPr>
          <w:p w14:paraId="4F684EAC" w14:textId="77777777" w:rsidR="00BA6138" w:rsidRPr="00AA5FC7" w:rsidRDefault="00BA6138" w:rsidP="00AA5FC7">
            <w:pPr>
              <w:pStyle w:val="Default"/>
              <w:spacing w:after="200" w:line="276" w:lineRule="auto"/>
              <w:rPr>
                <w:b w:val="0"/>
                <w:bCs w:val="0"/>
                <w:color w:val="00000A"/>
                <w:sz w:val="22"/>
                <w:szCs w:val="22"/>
              </w:rPr>
            </w:pPr>
            <w:r w:rsidRPr="00AA5FC7">
              <w:rPr>
                <w:color w:val="00000A"/>
                <w:sz w:val="22"/>
                <w:szCs w:val="22"/>
              </w:rPr>
              <w:t>Detalle</w:t>
            </w:r>
          </w:p>
        </w:tc>
        <w:tc>
          <w:tcPr>
            <w:tcW w:w="6590" w:type="dxa"/>
          </w:tcPr>
          <w:p w14:paraId="6F9EEB62" w14:textId="77777777" w:rsidR="00BA6138" w:rsidRPr="00AA5FC7" w:rsidRDefault="00BA6138" w:rsidP="00AA5FC7">
            <w:pPr>
              <w:pStyle w:val="Default"/>
              <w:spacing w:after="200" w:line="276" w:lineRule="auto"/>
              <w:jc w:val="both"/>
              <w:cnfStyle w:val="100000000000" w:firstRow="1" w:lastRow="0" w:firstColumn="0" w:lastColumn="0" w:oddVBand="0" w:evenVBand="0" w:oddHBand="0" w:evenHBand="0" w:firstRowFirstColumn="0" w:firstRowLastColumn="0" w:lastRowFirstColumn="0" w:lastRowLastColumn="0"/>
              <w:rPr>
                <w:b w:val="0"/>
                <w:bCs w:val="0"/>
                <w:color w:val="00000A"/>
                <w:sz w:val="22"/>
                <w:szCs w:val="22"/>
              </w:rPr>
            </w:pPr>
            <w:r w:rsidRPr="00AA5FC7">
              <w:rPr>
                <w:color w:val="00000A"/>
                <w:sz w:val="22"/>
                <w:szCs w:val="22"/>
              </w:rPr>
              <w:t>Descripción</w:t>
            </w:r>
            <w:r w:rsidR="009A5E20">
              <w:rPr>
                <w:color w:val="00000A"/>
                <w:sz w:val="22"/>
                <w:szCs w:val="22"/>
              </w:rPr>
              <w:t xml:space="preserve"> del documento</w:t>
            </w:r>
          </w:p>
        </w:tc>
      </w:tr>
      <w:tr w:rsidR="00BA6138" w:rsidRPr="00AA5FC7" w14:paraId="2A5BF996" w14:textId="77777777" w:rsidTr="001604C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18" w:type="dxa"/>
          </w:tcPr>
          <w:p w14:paraId="5843D701" w14:textId="77777777" w:rsidR="00BA6138" w:rsidRPr="00AA5FC7" w:rsidRDefault="00BA6138" w:rsidP="00AB47BA">
            <w:pPr>
              <w:pStyle w:val="Default"/>
              <w:spacing w:after="200" w:line="276" w:lineRule="auto"/>
              <w:rPr>
                <w:bCs w:val="0"/>
                <w:color w:val="00000A"/>
                <w:sz w:val="22"/>
                <w:szCs w:val="22"/>
              </w:rPr>
            </w:pPr>
            <w:r w:rsidRPr="00AA5FC7">
              <w:rPr>
                <w:color w:val="00000A"/>
                <w:sz w:val="22"/>
                <w:szCs w:val="22"/>
              </w:rPr>
              <w:t>Decla</w:t>
            </w:r>
            <w:r w:rsidR="00AB47BA">
              <w:rPr>
                <w:color w:val="00000A"/>
                <w:sz w:val="22"/>
                <w:szCs w:val="22"/>
              </w:rPr>
              <w:t xml:space="preserve">ración de cumplimiento </w:t>
            </w:r>
          </w:p>
        </w:tc>
        <w:tc>
          <w:tcPr>
            <w:tcW w:w="6590" w:type="dxa"/>
          </w:tcPr>
          <w:p w14:paraId="3D9C259E" w14:textId="77777777" w:rsidR="00BA6138" w:rsidRPr="00AA5FC7" w:rsidRDefault="00194164" w:rsidP="00B00FBC">
            <w:pPr>
              <w:pStyle w:val="Default"/>
              <w:spacing w:after="200" w:line="276" w:lineRule="auto"/>
              <w:jc w:val="both"/>
              <w:cnfStyle w:val="000000100000" w:firstRow="0" w:lastRow="0" w:firstColumn="0" w:lastColumn="0" w:oddVBand="0" w:evenVBand="0" w:oddHBand="1" w:evenHBand="0" w:firstRowFirstColumn="0" w:firstRowLastColumn="0" w:lastRowFirstColumn="0" w:lastRowLastColumn="0"/>
              <w:rPr>
                <w:color w:val="00000A"/>
                <w:sz w:val="22"/>
                <w:szCs w:val="22"/>
              </w:rPr>
            </w:pPr>
            <w:r>
              <w:rPr>
                <w:color w:val="00000A"/>
                <w:sz w:val="22"/>
                <w:szCs w:val="22"/>
              </w:rPr>
              <w:t>En el A</w:t>
            </w:r>
            <w:r w:rsidR="005C6452">
              <w:rPr>
                <w:color w:val="00000A"/>
                <w:sz w:val="22"/>
                <w:szCs w:val="22"/>
              </w:rPr>
              <w:t>nexo</w:t>
            </w:r>
            <w:r>
              <w:rPr>
                <w:color w:val="00000A"/>
                <w:sz w:val="22"/>
                <w:szCs w:val="22"/>
              </w:rPr>
              <w:t xml:space="preserve"> I</w:t>
            </w:r>
            <w:r w:rsidR="005C6452">
              <w:rPr>
                <w:color w:val="00000A"/>
                <w:sz w:val="22"/>
                <w:szCs w:val="22"/>
              </w:rPr>
              <w:t xml:space="preserve"> se encuentra el modelo de Dec</w:t>
            </w:r>
            <w:r w:rsidR="00F557C8">
              <w:rPr>
                <w:color w:val="00000A"/>
                <w:sz w:val="22"/>
                <w:szCs w:val="22"/>
              </w:rPr>
              <w:t>l</w:t>
            </w:r>
            <w:r w:rsidR="005C6452">
              <w:rPr>
                <w:color w:val="00000A"/>
                <w:sz w:val="22"/>
                <w:szCs w:val="22"/>
              </w:rPr>
              <w:t>aración de cumplimiento que debe presentar. Esta debe estar f</w:t>
            </w:r>
            <w:r w:rsidR="00BA6138" w:rsidRPr="00AA5FC7">
              <w:rPr>
                <w:color w:val="00000A"/>
                <w:sz w:val="22"/>
                <w:szCs w:val="22"/>
              </w:rPr>
              <w:t>irmad</w:t>
            </w:r>
            <w:r w:rsidR="005C6452">
              <w:rPr>
                <w:color w:val="00000A"/>
                <w:sz w:val="22"/>
                <w:szCs w:val="22"/>
              </w:rPr>
              <w:t>a</w:t>
            </w:r>
            <w:r w:rsidR="00BA6138" w:rsidRPr="00AA5FC7">
              <w:rPr>
                <w:color w:val="00000A"/>
                <w:sz w:val="22"/>
                <w:szCs w:val="22"/>
              </w:rPr>
              <w:t xml:space="preserve"> por titular o representante acreditado en RUPE.</w:t>
            </w:r>
          </w:p>
        </w:tc>
      </w:tr>
      <w:tr w:rsidR="0001017D" w:rsidRPr="00AA5FC7" w14:paraId="358D6071" w14:textId="77777777" w:rsidTr="001604C0">
        <w:trPr>
          <w:trHeight w:val="567"/>
        </w:trPr>
        <w:tc>
          <w:tcPr>
            <w:cnfStyle w:val="001000000000" w:firstRow="0" w:lastRow="0" w:firstColumn="1" w:lastColumn="0" w:oddVBand="0" w:evenVBand="0" w:oddHBand="0" w:evenHBand="0" w:firstRowFirstColumn="0" w:firstRowLastColumn="0" w:lastRowFirstColumn="0" w:lastRowLastColumn="0"/>
            <w:tcW w:w="2218" w:type="dxa"/>
          </w:tcPr>
          <w:p w14:paraId="2582CB82" w14:textId="77777777" w:rsidR="0001017D" w:rsidRPr="00AA5FC7" w:rsidRDefault="006E2A0F" w:rsidP="00AA5FC7">
            <w:pPr>
              <w:pStyle w:val="Default"/>
              <w:spacing w:after="200" w:line="276" w:lineRule="auto"/>
              <w:rPr>
                <w:color w:val="00000A"/>
                <w:sz w:val="22"/>
                <w:szCs w:val="22"/>
              </w:rPr>
            </w:pPr>
            <w:r w:rsidRPr="00AA5FC7">
              <w:rPr>
                <w:color w:val="00000A"/>
                <w:sz w:val="22"/>
                <w:szCs w:val="22"/>
              </w:rPr>
              <w:t>Índice de documentos</w:t>
            </w:r>
          </w:p>
        </w:tc>
        <w:tc>
          <w:tcPr>
            <w:tcW w:w="6590" w:type="dxa"/>
          </w:tcPr>
          <w:p w14:paraId="25C5EFCD" w14:textId="77777777" w:rsidR="0001017D" w:rsidRPr="00AA5FC7" w:rsidRDefault="006E2A0F" w:rsidP="00AA5FC7">
            <w:pPr>
              <w:pStyle w:val="Default"/>
              <w:spacing w:after="200" w:line="276" w:lineRule="auto"/>
              <w:jc w:val="both"/>
              <w:cnfStyle w:val="000000000000" w:firstRow="0" w:lastRow="0" w:firstColumn="0" w:lastColumn="0" w:oddVBand="0" w:evenVBand="0" w:oddHBand="0" w:evenHBand="0" w:firstRowFirstColumn="0" w:firstRowLastColumn="0" w:lastRowFirstColumn="0" w:lastRowLastColumn="0"/>
              <w:rPr>
                <w:color w:val="00000A"/>
                <w:sz w:val="22"/>
                <w:szCs w:val="22"/>
              </w:rPr>
            </w:pPr>
            <w:r w:rsidRPr="00AA5FC7">
              <w:rPr>
                <w:color w:val="00000A"/>
                <w:sz w:val="22"/>
                <w:szCs w:val="22"/>
              </w:rPr>
              <w:t>Se deberá adjuntar un índice con el nombre de cada uno de los documentos que componen la oferta y una breve descripción de los mismos.</w:t>
            </w:r>
          </w:p>
        </w:tc>
      </w:tr>
      <w:tr w:rsidR="006E2A0F" w:rsidRPr="00AA5FC7" w14:paraId="43A658FC" w14:textId="77777777" w:rsidTr="001604C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18" w:type="dxa"/>
          </w:tcPr>
          <w:p w14:paraId="0BB9A825" w14:textId="77777777" w:rsidR="006E2A0F" w:rsidRPr="00AA5FC7" w:rsidRDefault="006E2A0F" w:rsidP="00AA5FC7">
            <w:pPr>
              <w:pStyle w:val="Default"/>
              <w:spacing w:after="200" w:line="276" w:lineRule="auto"/>
              <w:rPr>
                <w:color w:val="00000A"/>
                <w:sz w:val="22"/>
                <w:szCs w:val="22"/>
              </w:rPr>
            </w:pPr>
            <w:r w:rsidRPr="00AA5FC7">
              <w:rPr>
                <w:color w:val="00000A"/>
                <w:sz w:val="22"/>
                <w:szCs w:val="22"/>
              </w:rPr>
              <w:t>Resumen no confidencial</w:t>
            </w:r>
          </w:p>
        </w:tc>
        <w:tc>
          <w:tcPr>
            <w:tcW w:w="6590" w:type="dxa"/>
          </w:tcPr>
          <w:p w14:paraId="6C7445CA" w14:textId="77777777" w:rsidR="006E2A0F" w:rsidRPr="00AA5FC7" w:rsidRDefault="006E2A0F" w:rsidP="00F557C8">
            <w:pPr>
              <w:pStyle w:val="Default"/>
              <w:spacing w:after="200" w:line="276" w:lineRule="auto"/>
              <w:jc w:val="both"/>
              <w:cnfStyle w:val="000000100000" w:firstRow="0" w:lastRow="0" w:firstColumn="0" w:lastColumn="0" w:oddVBand="0" w:evenVBand="0" w:oddHBand="1" w:evenHBand="0" w:firstRowFirstColumn="0" w:firstRowLastColumn="0" w:lastRowFirstColumn="0" w:lastRowLastColumn="0"/>
              <w:rPr>
                <w:color w:val="00000A"/>
                <w:sz w:val="22"/>
                <w:szCs w:val="22"/>
              </w:rPr>
            </w:pPr>
            <w:r w:rsidRPr="00AA5FC7">
              <w:rPr>
                <w:bCs/>
                <w:sz w:val="22"/>
                <w:szCs w:val="22"/>
              </w:rPr>
              <w:t xml:space="preserve">Deberá presentarse en la parte pública de su oferta un </w:t>
            </w:r>
            <w:r w:rsidRPr="00AA5FC7">
              <w:rPr>
                <w:bCs/>
                <w:sz w:val="22"/>
                <w:szCs w:val="22"/>
                <w:u w:val="single"/>
              </w:rPr>
              <w:t xml:space="preserve">“resumen no confidencial”, breve y conciso, que especifique a </w:t>
            </w:r>
            <w:r w:rsidR="00F557C8" w:rsidRPr="00AA5FC7">
              <w:rPr>
                <w:bCs/>
                <w:sz w:val="22"/>
                <w:szCs w:val="22"/>
                <w:u w:val="single"/>
              </w:rPr>
              <w:t>qu</w:t>
            </w:r>
            <w:r w:rsidR="00F557C8">
              <w:rPr>
                <w:bCs/>
                <w:sz w:val="22"/>
                <w:szCs w:val="22"/>
                <w:u w:val="single"/>
              </w:rPr>
              <w:t>é</w:t>
            </w:r>
            <w:r w:rsidR="00F557C8" w:rsidRPr="00AA5FC7">
              <w:rPr>
                <w:bCs/>
                <w:sz w:val="22"/>
                <w:szCs w:val="22"/>
                <w:u w:val="single"/>
              </w:rPr>
              <w:t xml:space="preserve"> </w:t>
            </w:r>
            <w:r w:rsidRPr="00AA5FC7">
              <w:rPr>
                <w:bCs/>
                <w:sz w:val="22"/>
                <w:szCs w:val="22"/>
                <w:u w:val="single"/>
              </w:rPr>
              <w:t xml:space="preserve">refiere la información calificada como confidencial </w:t>
            </w:r>
            <w:r w:rsidRPr="00AA5FC7">
              <w:rPr>
                <w:bCs/>
                <w:sz w:val="22"/>
                <w:szCs w:val="22"/>
              </w:rPr>
              <w:t>(Decreto N° 232/010 de 2 de agosto de 2010).</w:t>
            </w:r>
          </w:p>
        </w:tc>
      </w:tr>
      <w:tr w:rsidR="00BA6138" w:rsidRPr="00AA5FC7" w14:paraId="59848CE8" w14:textId="77777777" w:rsidTr="001604C0">
        <w:trPr>
          <w:trHeight w:val="567"/>
        </w:trPr>
        <w:tc>
          <w:tcPr>
            <w:cnfStyle w:val="001000000000" w:firstRow="0" w:lastRow="0" w:firstColumn="1" w:lastColumn="0" w:oddVBand="0" w:evenVBand="0" w:oddHBand="0" w:evenHBand="0" w:firstRowFirstColumn="0" w:firstRowLastColumn="0" w:lastRowFirstColumn="0" w:lastRowLastColumn="0"/>
            <w:tcW w:w="2218" w:type="dxa"/>
          </w:tcPr>
          <w:p w14:paraId="5FB08619" w14:textId="77777777" w:rsidR="00BA6138" w:rsidRPr="00AA5FC7" w:rsidRDefault="00BA6138" w:rsidP="00AA5FC7">
            <w:pPr>
              <w:pStyle w:val="Default"/>
              <w:spacing w:after="200" w:line="276" w:lineRule="auto"/>
              <w:rPr>
                <w:bCs w:val="0"/>
                <w:color w:val="00000A"/>
                <w:sz w:val="22"/>
                <w:szCs w:val="22"/>
              </w:rPr>
            </w:pPr>
            <w:r w:rsidRPr="00AA5FC7">
              <w:rPr>
                <w:color w:val="00000A"/>
                <w:sz w:val="22"/>
                <w:szCs w:val="22"/>
              </w:rPr>
              <w:t xml:space="preserve">Constitución de domicilio </w:t>
            </w:r>
          </w:p>
        </w:tc>
        <w:tc>
          <w:tcPr>
            <w:tcW w:w="6590" w:type="dxa"/>
          </w:tcPr>
          <w:p w14:paraId="12156306" w14:textId="77777777" w:rsidR="00BA6138" w:rsidRPr="00AA5FC7" w:rsidRDefault="00BA6138" w:rsidP="00AA5FC7">
            <w:pPr>
              <w:pStyle w:val="Default"/>
              <w:spacing w:after="200" w:line="276" w:lineRule="auto"/>
              <w:jc w:val="both"/>
              <w:cnfStyle w:val="000000000000" w:firstRow="0" w:lastRow="0" w:firstColumn="0" w:lastColumn="0" w:oddVBand="0" w:evenVBand="0" w:oddHBand="0" w:evenHBand="0" w:firstRowFirstColumn="0" w:firstRowLastColumn="0" w:lastRowFirstColumn="0" w:lastRowLastColumn="0"/>
              <w:rPr>
                <w:bCs/>
                <w:color w:val="00000A"/>
                <w:sz w:val="22"/>
                <w:szCs w:val="22"/>
              </w:rPr>
            </w:pPr>
            <w:r w:rsidRPr="00AA5FC7">
              <w:rPr>
                <w:bCs/>
                <w:color w:val="00000A"/>
                <w:sz w:val="22"/>
                <w:szCs w:val="22"/>
              </w:rPr>
              <w:t>El oferente que no esté instalado en el país deberá constituir domicilio en Uruguay a los efectos legales. En caso de que presente su oferta a través de representante radicado en el país, tanto la documentación que acredite la representación como la</w:t>
            </w:r>
            <w:r w:rsidR="006A5401">
              <w:rPr>
                <w:bCs/>
                <w:color w:val="00000A"/>
                <w:sz w:val="22"/>
                <w:szCs w:val="22"/>
              </w:rPr>
              <w:t xml:space="preserve"> </w:t>
            </w:r>
            <w:r w:rsidRPr="00AA5FC7">
              <w:rPr>
                <w:bCs/>
                <w:color w:val="00000A"/>
                <w:sz w:val="22"/>
                <w:szCs w:val="22"/>
              </w:rPr>
              <w:t>inscripción en el Registro Nacional de Representantes de Firmas Extranjeras del Ministerio de Economía y Finanzas, de conformidad con lo dispuesto por la Ley N° 16.497 de 15 de junio de 1994</w:t>
            </w:r>
            <w:r w:rsidR="006A5401">
              <w:rPr>
                <w:bCs/>
                <w:color w:val="00000A"/>
                <w:sz w:val="22"/>
                <w:szCs w:val="22"/>
              </w:rPr>
              <w:t>,</w:t>
            </w:r>
            <w:r w:rsidRPr="00AA5FC7">
              <w:rPr>
                <w:bCs/>
                <w:color w:val="00000A"/>
                <w:sz w:val="22"/>
                <w:szCs w:val="22"/>
              </w:rPr>
              <w:t xml:space="preserve"> deberán surgir del RUPE.</w:t>
            </w:r>
          </w:p>
        </w:tc>
      </w:tr>
      <w:tr w:rsidR="001604C0" w:rsidRPr="00AA5FC7" w14:paraId="31E061F8" w14:textId="77777777" w:rsidTr="001604C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18" w:type="dxa"/>
          </w:tcPr>
          <w:p w14:paraId="055D8806" w14:textId="7165BE41" w:rsidR="001604C0" w:rsidRPr="00AA5FC7" w:rsidRDefault="001604C0" w:rsidP="001604C0">
            <w:pPr>
              <w:pStyle w:val="Default"/>
              <w:spacing w:after="200" w:line="276" w:lineRule="auto"/>
              <w:rPr>
                <w:bCs w:val="0"/>
                <w:color w:val="00000A"/>
                <w:sz w:val="22"/>
                <w:szCs w:val="22"/>
              </w:rPr>
            </w:pPr>
            <w:r w:rsidRPr="006B13CC">
              <w:rPr>
                <w:bCs w:val="0"/>
                <w:color w:val="00000A"/>
                <w:sz w:val="22"/>
                <w:szCs w:val="22"/>
              </w:rPr>
              <w:t>Muestras</w:t>
            </w:r>
          </w:p>
        </w:tc>
        <w:tc>
          <w:tcPr>
            <w:tcW w:w="6590" w:type="dxa"/>
          </w:tcPr>
          <w:p w14:paraId="70381090" w14:textId="4633ABBD" w:rsidR="001604C0" w:rsidRPr="00AA5FC7" w:rsidRDefault="001604C0" w:rsidP="001604C0">
            <w:pPr>
              <w:pStyle w:val="Default"/>
              <w:spacing w:after="200" w:line="276" w:lineRule="auto"/>
              <w:jc w:val="both"/>
              <w:cnfStyle w:val="000000100000" w:firstRow="0" w:lastRow="0" w:firstColumn="0" w:lastColumn="0" w:oddVBand="0" w:evenVBand="0" w:oddHBand="1" w:evenHBand="0" w:firstRowFirstColumn="0" w:firstRowLastColumn="0" w:lastRowFirstColumn="0" w:lastRowLastColumn="0"/>
              <w:rPr>
                <w:bCs/>
                <w:color w:val="00000A"/>
                <w:sz w:val="22"/>
                <w:szCs w:val="22"/>
              </w:rPr>
            </w:pPr>
            <w:r>
              <w:rPr>
                <w:bCs/>
                <w:color w:val="00000A"/>
                <w:sz w:val="22"/>
                <w:szCs w:val="22"/>
              </w:rPr>
              <w:t>R</w:t>
            </w:r>
            <w:r w:rsidRPr="00F91EB1">
              <w:rPr>
                <w:bCs/>
                <w:color w:val="00000A"/>
                <w:sz w:val="22"/>
                <w:szCs w:val="22"/>
              </w:rPr>
              <w:t xml:space="preserve">emito en el que figure </w:t>
            </w:r>
            <w:r>
              <w:rPr>
                <w:bCs/>
                <w:color w:val="00000A"/>
                <w:sz w:val="22"/>
                <w:szCs w:val="22"/>
              </w:rPr>
              <w:t>la</w:t>
            </w:r>
            <w:r w:rsidRPr="00F91EB1">
              <w:rPr>
                <w:bCs/>
                <w:color w:val="00000A"/>
                <w:sz w:val="22"/>
                <w:szCs w:val="22"/>
              </w:rPr>
              <w:t xml:space="preserve"> recepción de las mismas con sello y firma de Proveeduría o de la oficina receptora</w:t>
            </w:r>
            <w:r w:rsidR="0028029E" w:rsidRPr="0028029E">
              <w:rPr>
                <w:bCs/>
                <w:color w:val="FF0000"/>
                <w:sz w:val="22"/>
                <w:szCs w:val="22"/>
              </w:rPr>
              <w:t>, en caso de corresponder</w:t>
            </w:r>
            <w:r>
              <w:rPr>
                <w:bCs/>
                <w:color w:val="00000A"/>
                <w:sz w:val="22"/>
                <w:szCs w:val="22"/>
              </w:rPr>
              <w:t>.</w:t>
            </w:r>
          </w:p>
        </w:tc>
      </w:tr>
      <w:tr w:rsidR="001604C0" w:rsidRPr="00AA5FC7" w14:paraId="2AAA74A8" w14:textId="77777777" w:rsidTr="001604C0">
        <w:trPr>
          <w:trHeight w:val="567"/>
        </w:trPr>
        <w:tc>
          <w:tcPr>
            <w:cnfStyle w:val="001000000000" w:firstRow="0" w:lastRow="0" w:firstColumn="1" w:lastColumn="0" w:oddVBand="0" w:evenVBand="0" w:oddHBand="0" w:evenHBand="0" w:firstRowFirstColumn="0" w:firstRowLastColumn="0" w:lastRowFirstColumn="0" w:lastRowLastColumn="0"/>
            <w:tcW w:w="2218" w:type="dxa"/>
          </w:tcPr>
          <w:p w14:paraId="2841B14A" w14:textId="37D09B43" w:rsidR="001604C0" w:rsidRPr="00AA5FC7" w:rsidRDefault="001604C0" w:rsidP="001604C0">
            <w:pPr>
              <w:pStyle w:val="Default"/>
              <w:spacing w:after="200" w:line="276" w:lineRule="auto"/>
              <w:rPr>
                <w:bCs w:val="0"/>
                <w:color w:val="00000A"/>
                <w:sz w:val="22"/>
                <w:szCs w:val="22"/>
              </w:rPr>
            </w:pPr>
            <w:r w:rsidRPr="006B13CC">
              <w:rPr>
                <w:bCs w:val="0"/>
                <w:color w:val="00000A"/>
                <w:sz w:val="22"/>
                <w:szCs w:val="22"/>
              </w:rPr>
              <w:t>Regímenes de preferencia</w:t>
            </w:r>
          </w:p>
        </w:tc>
        <w:tc>
          <w:tcPr>
            <w:tcW w:w="6590" w:type="dxa"/>
          </w:tcPr>
          <w:p w14:paraId="58E13C65" w14:textId="47C5EB33" w:rsidR="001604C0" w:rsidRPr="006B13CC" w:rsidRDefault="001604C0" w:rsidP="001604C0">
            <w:pPr>
              <w:tabs>
                <w:tab w:val="num" w:pos="1789"/>
              </w:tabs>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Arial" w:eastAsia="SimSun" w:hAnsi="Arial" w:cs="Arial"/>
                <w:bCs/>
                <w:color w:val="00000A"/>
                <w:sz w:val="22"/>
                <w:szCs w:val="22"/>
                <w:lang w:val="es-CL"/>
              </w:rPr>
            </w:pPr>
            <w:r w:rsidRPr="00396F8D">
              <w:rPr>
                <w:rFonts w:ascii="Arial" w:eastAsia="SimSun" w:hAnsi="Arial" w:cs="Arial"/>
                <w:b/>
                <w:bCs/>
                <w:i/>
                <w:color w:val="00000A"/>
                <w:sz w:val="22"/>
                <w:szCs w:val="22"/>
                <w:lang w:val="es-CL"/>
              </w:rPr>
              <w:t>Régimen de Preferencia MIPYMES:</w:t>
            </w:r>
            <w:r>
              <w:rPr>
                <w:rFonts w:ascii="Arial" w:eastAsia="SimSun" w:hAnsi="Arial" w:cs="Arial"/>
                <w:bCs/>
                <w:color w:val="00000A"/>
                <w:sz w:val="22"/>
                <w:szCs w:val="22"/>
                <w:lang w:val="es-CL"/>
              </w:rPr>
              <w:t xml:space="preserve"> </w:t>
            </w:r>
            <w:r w:rsidRPr="006B13CC">
              <w:rPr>
                <w:rFonts w:ascii="Arial" w:eastAsia="SimSun" w:hAnsi="Arial" w:cs="Arial"/>
                <w:bCs/>
                <w:color w:val="00000A"/>
                <w:sz w:val="22"/>
                <w:szCs w:val="22"/>
                <w:lang w:val="es-CL"/>
              </w:rPr>
              <w:t xml:space="preserve">De conformidad con lo dispuesto por el Art. 44 de la Ley </w:t>
            </w:r>
            <w:r w:rsidR="00396F8D">
              <w:rPr>
                <w:rFonts w:ascii="Arial" w:eastAsia="SimSun" w:hAnsi="Arial" w:cs="Arial"/>
                <w:bCs/>
                <w:color w:val="00000A"/>
                <w:sz w:val="22"/>
                <w:szCs w:val="22"/>
                <w:lang w:val="es-CL"/>
              </w:rPr>
              <w:t xml:space="preserve">Nº </w:t>
            </w:r>
            <w:r w:rsidRPr="006B13CC">
              <w:rPr>
                <w:rFonts w:ascii="Arial" w:eastAsia="SimSun" w:hAnsi="Arial" w:cs="Arial"/>
                <w:bCs/>
                <w:color w:val="00000A"/>
                <w:sz w:val="22"/>
                <w:szCs w:val="22"/>
                <w:lang w:val="es-CL"/>
              </w:rPr>
              <w:t xml:space="preserve">18.362 de 6 </w:t>
            </w:r>
            <w:r w:rsidR="00396F8D">
              <w:rPr>
                <w:rFonts w:ascii="Arial" w:eastAsia="SimSun" w:hAnsi="Arial" w:cs="Arial"/>
                <w:bCs/>
                <w:color w:val="00000A"/>
                <w:sz w:val="22"/>
                <w:szCs w:val="22"/>
                <w:lang w:val="es-CL"/>
              </w:rPr>
              <w:t>de octubre de 2008 y Decreto Nº</w:t>
            </w:r>
            <w:r w:rsidRPr="006B13CC">
              <w:rPr>
                <w:rFonts w:ascii="Arial" w:eastAsia="SimSun" w:hAnsi="Arial" w:cs="Arial"/>
                <w:bCs/>
                <w:color w:val="00000A"/>
                <w:sz w:val="22"/>
                <w:szCs w:val="22"/>
                <w:lang w:val="es-CL"/>
              </w:rPr>
              <w:t xml:space="preserve"> 371/010 de fecha 14 de diciembre de 2010, que se consideran parte integrante de este Pliego, el Oferente que desee acogerse al Régimen de Preferencia allí establecido deberá presentar conjuntamente con su </w:t>
            </w:r>
            <w:r w:rsidR="00396F8D">
              <w:rPr>
                <w:rFonts w:ascii="Arial" w:eastAsia="SimSun" w:hAnsi="Arial" w:cs="Arial"/>
                <w:bCs/>
                <w:color w:val="00000A"/>
                <w:sz w:val="22"/>
                <w:szCs w:val="22"/>
                <w:lang w:val="es-CL"/>
              </w:rPr>
              <w:t xml:space="preserve">oferta, </w:t>
            </w:r>
            <w:r>
              <w:rPr>
                <w:rFonts w:ascii="Arial" w:eastAsia="SimSun" w:hAnsi="Arial" w:cs="Arial"/>
                <w:bCs/>
                <w:color w:val="00000A"/>
                <w:sz w:val="22"/>
                <w:szCs w:val="22"/>
                <w:lang w:val="es-CL"/>
              </w:rPr>
              <w:t xml:space="preserve">el </w:t>
            </w:r>
            <w:r w:rsidRPr="006B13CC">
              <w:rPr>
                <w:rFonts w:ascii="Arial" w:eastAsia="SimSun" w:hAnsi="Arial" w:cs="Arial"/>
                <w:bCs/>
                <w:color w:val="00000A"/>
                <w:sz w:val="22"/>
                <w:szCs w:val="22"/>
                <w:lang w:val="es-CL"/>
              </w:rPr>
              <w:t>Certificado emitido por DINAPYME, que establezca:</w:t>
            </w:r>
          </w:p>
          <w:p w14:paraId="53D6CD7A" w14:textId="77777777" w:rsidR="001604C0" w:rsidRPr="006B13CC" w:rsidRDefault="001604C0" w:rsidP="001604C0">
            <w:pPr>
              <w:ind w:left="349"/>
              <w:cnfStyle w:val="000000000000" w:firstRow="0" w:lastRow="0" w:firstColumn="0" w:lastColumn="0" w:oddVBand="0" w:evenVBand="0" w:oddHBand="0" w:evenHBand="0" w:firstRowFirstColumn="0" w:firstRowLastColumn="0" w:lastRowFirstColumn="0" w:lastRowLastColumn="0"/>
              <w:rPr>
                <w:rFonts w:ascii="Arial" w:eastAsia="SimSun" w:hAnsi="Arial" w:cs="Arial"/>
                <w:bCs/>
                <w:color w:val="00000A"/>
                <w:sz w:val="22"/>
                <w:szCs w:val="22"/>
                <w:lang w:val="es-CL"/>
              </w:rPr>
            </w:pPr>
          </w:p>
          <w:p w14:paraId="7295928A" w14:textId="77777777" w:rsidR="001604C0" w:rsidRPr="006B13CC" w:rsidRDefault="001604C0" w:rsidP="001604C0">
            <w:pPr>
              <w:numPr>
                <w:ilvl w:val="0"/>
                <w:numId w:val="32"/>
              </w:num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Arial" w:eastAsia="SimSun" w:hAnsi="Arial" w:cs="Arial"/>
                <w:bCs/>
                <w:color w:val="00000A"/>
                <w:sz w:val="22"/>
                <w:szCs w:val="22"/>
                <w:lang w:val="es-CL"/>
              </w:rPr>
            </w:pPr>
            <w:r w:rsidRPr="006B13CC">
              <w:rPr>
                <w:rFonts w:ascii="Arial" w:eastAsia="SimSun" w:hAnsi="Arial" w:cs="Arial"/>
                <w:bCs/>
                <w:color w:val="00000A"/>
                <w:sz w:val="22"/>
                <w:szCs w:val="22"/>
                <w:lang w:val="es-CL"/>
              </w:rPr>
              <w:lastRenderedPageBreak/>
              <w:t>La condición de MIPYME de la empresa y su participación en el Sub Programa de Compras Públicas para el Desarrollo.</w:t>
            </w:r>
          </w:p>
          <w:p w14:paraId="428260F4" w14:textId="77777777" w:rsidR="001604C0" w:rsidRDefault="001604C0" w:rsidP="001604C0">
            <w:pPr>
              <w:numPr>
                <w:ilvl w:val="0"/>
                <w:numId w:val="32"/>
              </w:num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Arial" w:eastAsia="SimSun" w:hAnsi="Arial" w:cs="Arial"/>
                <w:bCs/>
                <w:color w:val="00000A"/>
                <w:sz w:val="22"/>
                <w:szCs w:val="22"/>
                <w:lang w:val="es-CL"/>
              </w:rPr>
            </w:pPr>
            <w:r w:rsidRPr="006B13CC">
              <w:rPr>
                <w:rFonts w:ascii="Arial" w:eastAsia="SimSun" w:hAnsi="Arial" w:cs="Arial"/>
                <w:bCs/>
                <w:color w:val="00000A"/>
                <w:sz w:val="22"/>
                <w:szCs w:val="22"/>
                <w:lang w:val="es-CL"/>
              </w:rPr>
              <w:t>Declaración Jurada de la empresa ante DINAPYME  de que el bien cumple con el mínimo de integración nacional o el salto de partida arancelaria</w:t>
            </w:r>
          </w:p>
          <w:p w14:paraId="6E82F5BE" w14:textId="77777777" w:rsidR="00D45D79" w:rsidRDefault="00D45D79" w:rsidP="00396F8D">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Arial" w:eastAsia="SimSun" w:hAnsi="Arial" w:cs="Arial"/>
                <w:b/>
                <w:bCs/>
                <w:i/>
                <w:color w:val="00000A"/>
                <w:sz w:val="22"/>
                <w:szCs w:val="22"/>
                <w:lang w:val="es-CL"/>
              </w:rPr>
            </w:pPr>
          </w:p>
          <w:p w14:paraId="090E6A7E" w14:textId="7F7B29AF" w:rsidR="00DA520B" w:rsidRPr="00DA520B" w:rsidRDefault="00396F8D" w:rsidP="00396F8D">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Arial" w:eastAsia="SimSun" w:hAnsi="Arial" w:cs="Arial"/>
                <w:bCs/>
                <w:color w:val="00000A"/>
                <w:sz w:val="22"/>
                <w:szCs w:val="22"/>
                <w:lang w:val="es-CL"/>
              </w:rPr>
            </w:pPr>
            <w:r w:rsidRPr="00396F8D">
              <w:rPr>
                <w:rFonts w:ascii="Arial" w:eastAsia="SimSun" w:hAnsi="Arial" w:cs="Arial"/>
                <w:b/>
                <w:bCs/>
                <w:i/>
                <w:color w:val="00000A"/>
                <w:sz w:val="22"/>
                <w:szCs w:val="22"/>
                <w:lang w:val="es-CL"/>
              </w:rPr>
              <w:t>Régimen de pref</w:t>
            </w:r>
            <w:r w:rsidR="00D45D79">
              <w:rPr>
                <w:rFonts w:ascii="Arial" w:eastAsia="SimSun" w:hAnsi="Arial" w:cs="Arial"/>
                <w:b/>
                <w:bCs/>
                <w:i/>
                <w:color w:val="00000A"/>
                <w:sz w:val="22"/>
                <w:szCs w:val="22"/>
                <w:lang w:val="es-CL"/>
              </w:rPr>
              <w:t>erencia a la industria nacional:</w:t>
            </w:r>
            <w:r w:rsidRPr="00396F8D">
              <w:rPr>
                <w:rFonts w:ascii="Arial" w:eastAsia="SimSun" w:hAnsi="Arial" w:cs="Arial"/>
                <w:b/>
                <w:bCs/>
                <w:i/>
                <w:color w:val="00000A"/>
                <w:sz w:val="22"/>
                <w:szCs w:val="22"/>
                <w:lang w:val="es-CL"/>
              </w:rPr>
              <w:t xml:space="preserve"> </w:t>
            </w:r>
            <w:r w:rsidR="00D45D79" w:rsidRPr="00D45D79">
              <w:rPr>
                <w:rFonts w:ascii="Arial" w:hAnsi="Arial" w:cs="Arial"/>
                <w:b/>
                <w:bCs/>
                <w:color w:val="FF0000"/>
                <w:sz w:val="22"/>
                <w:szCs w:val="22"/>
              </w:rPr>
              <w:t>(Re</w:t>
            </w:r>
            <w:r w:rsidR="00D45D79">
              <w:rPr>
                <w:rFonts w:ascii="Arial" w:hAnsi="Arial" w:cs="Arial"/>
                <w:b/>
                <w:bCs/>
                <w:color w:val="FF0000"/>
                <w:sz w:val="22"/>
                <w:szCs w:val="22"/>
              </w:rPr>
              <w:t>quisito</w:t>
            </w:r>
            <w:r w:rsidR="00D45D79" w:rsidRPr="00D45D79">
              <w:rPr>
                <w:rFonts w:ascii="Arial" w:hAnsi="Arial" w:cs="Arial"/>
                <w:b/>
                <w:bCs/>
                <w:color w:val="FF0000"/>
                <w:sz w:val="22"/>
                <w:szCs w:val="22"/>
              </w:rPr>
              <w:t xml:space="preserve"> </w:t>
            </w:r>
            <w:r w:rsidR="00D45D79">
              <w:rPr>
                <w:rFonts w:ascii="Arial" w:hAnsi="Arial" w:cs="Arial"/>
                <w:b/>
                <w:bCs/>
                <w:color w:val="FF0000"/>
                <w:sz w:val="22"/>
                <w:szCs w:val="22"/>
              </w:rPr>
              <w:t xml:space="preserve">a incorporar en caso </w:t>
            </w:r>
            <w:r w:rsidR="00D45D79" w:rsidRPr="00D45D79">
              <w:rPr>
                <w:rFonts w:ascii="Arial" w:hAnsi="Arial" w:cs="Arial"/>
                <w:b/>
                <w:bCs/>
                <w:color w:val="FF0000"/>
                <w:sz w:val="22"/>
                <w:szCs w:val="22"/>
              </w:rPr>
              <w:t xml:space="preserve">de aplicación </w:t>
            </w:r>
            <w:r w:rsidR="00D45D79">
              <w:rPr>
                <w:rFonts w:ascii="Arial" w:hAnsi="Arial" w:cs="Arial"/>
                <w:b/>
                <w:bCs/>
                <w:color w:val="FF0000"/>
                <w:sz w:val="22"/>
                <w:szCs w:val="22"/>
              </w:rPr>
              <w:t>régimen de preferencia a la industria nacional – Ver Cláusula 3.1</w:t>
            </w:r>
            <w:r w:rsidR="00D45D79" w:rsidRPr="00D45D79">
              <w:rPr>
                <w:rFonts w:ascii="Arial" w:hAnsi="Arial" w:cs="Arial"/>
                <w:b/>
                <w:bCs/>
                <w:color w:val="FF0000"/>
                <w:sz w:val="22"/>
                <w:szCs w:val="22"/>
              </w:rPr>
              <w:t>)</w:t>
            </w:r>
            <w:r w:rsidR="00D45D79">
              <w:rPr>
                <w:rStyle w:val="Refdenotaalpie"/>
                <w:sz w:val="22"/>
                <w:szCs w:val="22"/>
              </w:rPr>
              <w:t xml:space="preserve"> </w:t>
            </w:r>
            <w:r w:rsidRPr="006B13CC">
              <w:rPr>
                <w:rFonts w:ascii="Arial" w:eastAsia="SimSun" w:hAnsi="Arial" w:cs="Arial"/>
                <w:bCs/>
                <w:color w:val="00000A"/>
                <w:sz w:val="22"/>
                <w:szCs w:val="22"/>
                <w:lang w:val="es-CL"/>
              </w:rPr>
              <w:t xml:space="preserve">De conformidad con lo dispuesto por </w:t>
            </w:r>
            <w:r w:rsidR="00DA520B">
              <w:rPr>
                <w:rFonts w:ascii="Arial" w:eastAsia="SimSun" w:hAnsi="Arial" w:cs="Arial"/>
                <w:bCs/>
                <w:color w:val="00000A"/>
                <w:sz w:val="22"/>
                <w:szCs w:val="22"/>
                <w:lang w:val="es-CL"/>
              </w:rPr>
              <w:t xml:space="preserve">las siguientes disposiciones que </w:t>
            </w:r>
            <w:r w:rsidR="00DA520B" w:rsidRPr="006B13CC">
              <w:rPr>
                <w:rFonts w:ascii="Arial" w:eastAsia="SimSun" w:hAnsi="Arial" w:cs="Arial"/>
                <w:bCs/>
                <w:color w:val="00000A"/>
                <w:sz w:val="22"/>
                <w:szCs w:val="22"/>
                <w:lang w:val="es-CL"/>
              </w:rPr>
              <w:t>se consideran parte integrante de este Pliego</w:t>
            </w:r>
            <w:r w:rsidR="00DA520B">
              <w:rPr>
                <w:rFonts w:ascii="Arial" w:eastAsia="SimSun" w:hAnsi="Arial" w:cs="Arial"/>
                <w:bCs/>
                <w:color w:val="00000A"/>
                <w:sz w:val="22"/>
                <w:szCs w:val="22"/>
                <w:lang w:val="es-CL"/>
              </w:rPr>
              <w:t xml:space="preserve">, </w:t>
            </w:r>
            <w:r w:rsidR="00DA520B" w:rsidRPr="006B13CC">
              <w:rPr>
                <w:rFonts w:ascii="Arial" w:eastAsia="SimSun" w:hAnsi="Arial" w:cs="Arial"/>
                <w:bCs/>
                <w:color w:val="00000A"/>
                <w:sz w:val="22"/>
                <w:szCs w:val="22"/>
                <w:lang w:val="es-CL"/>
              </w:rPr>
              <w:t xml:space="preserve">el Oferente que desee acogerse al Régimen de Preferencia allí establecido deberá presentar conjuntamente con su </w:t>
            </w:r>
            <w:r w:rsidR="00DA520B">
              <w:rPr>
                <w:rFonts w:ascii="Arial" w:eastAsia="SimSun" w:hAnsi="Arial" w:cs="Arial"/>
                <w:bCs/>
                <w:color w:val="00000A"/>
                <w:sz w:val="22"/>
                <w:szCs w:val="22"/>
                <w:lang w:val="es-CL"/>
              </w:rPr>
              <w:t>oferta</w:t>
            </w:r>
            <w:r w:rsidR="00DA520B" w:rsidRPr="00DA520B">
              <w:rPr>
                <w:rFonts w:ascii="Arial" w:eastAsia="SimSun" w:hAnsi="Arial" w:cs="Arial"/>
                <w:bCs/>
                <w:color w:val="00000A"/>
                <w:sz w:val="22"/>
                <w:szCs w:val="22"/>
                <w:lang w:val="es-CL"/>
              </w:rPr>
              <w:t>, declaración jurada detallando los bienes a proveer que califican como nacionales de acuerdo a la normativa vigente</w:t>
            </w:r>
            <w:r w:rsidR="0028029E">
              <w:rPr>
                <w:rFonts w:ascii="Arial" w:eastAsia="SimSun" w:hAnsi="Arial" w:cs="Arial"/>
                <w:bCs/>
                <w:color w:val="00000A"/>
                <w:sz w:val="22"/>
                <w:szCs w:val="22"/>
                <w:lang w:val="es-CL"/>
              </w:rPr>
              <w:t xml:space="preserve"> </w:t>
            </w:r>
            <w:r w:rsidR="0028029E" w:rsidRPr="0028029E">
              <w:rPr>
                <w:rFonts w:ascii="Arial" w:eastAsia="SimSun" w:hAnsi="Arial" w:cs="Arial"/>
                <w:bCs/>
                <w:color w:val="FF0000"/>
                <w:sz w:val="22"/>
                <w:szCs w:val="22"/>
                <w:lang w:val="es-CL"/>
              </w:rPr>
              <w:t>(ver modelo de declaración en Anexo I del Pliego Único de Bases y Condiciones Generales para Contratos de Suministros y Servicios No Personales aprobado por Decreto Nº 131/014 de 19 de mayo de 2014)</w:t>
            </w:r>
            <w:r w:rsidR="00DA520B" w:rsidRPr="00DA520B">
              <w:rPr>
                <w:rFonts w:ascii="Arial" w:eastAsia="SimSun" w:hAnsi="Arial" w:cs="Arial"/>
                <w:bCs/>
                <w:color w:val="00000A"/>
                <w:sz w:val="22"/>
                <w:szCs w:val="22"/>
                <w:lang w:val="es-CL"/>
              </w:rPr>
              <w:t>:</w:t>
            </w:r>
          </w:p>
          <w:p w14:paraId="52FBDBA9" w14:textId="77777777" w:rsidR="00DA520B" w:rsidRPr="00DA520B" w:rsidRDefault="00DA520B" w:rsidP="00DA520B">
            <w:pPr>
              <w:pStyle w:val="Prrafodelista"/>
              <w:numPr>
                <w:ilvl w:val="0"/>
                <w:numId w:val="35"/>
              </w:num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Arial" w:eastAsia="SimSun" w:hAnsi="Arial" w:cs="Arial"/>
                <w:bCs/>
                <w:color w:val="00000A"/>
                <w:sz w:val="22"/>
                <w:szCs w:val="22"/>
                <w:lang w:val="es-CL"/>
              </w:rPr>
            </w:pPr>
            <w:r w:rsidRPr="00DA520B">
              <w:rPr>
                <w:rFonts w:ascii="Arial" w:eastAsia="SimSun" w:hAnsi="Arial" w:cs="Arial"/>
                <w:bCs/>
                <w:color w:val="00000A"/>
                <w:sz w:val="22"/>
                <w:szCs w:val="22"/>
                <w:lang w:val="es-CL"/>
              </w:rPr>
              <w:t>A</w:t>
            </w:r>
            <w:r w:rsidR="00396F8D" w:rsidRPr="00DA520B">
              <w:rPr>
                <w:rFonts w:ascii="Arial" w:eastAsia="SimSun" w:hAnsi="Arial" w:cs="Arial"/>
                <w:bCs/>
                <w:color w:val="00000A"/>
                <w:sz w:val="22"/>
                <w:szCs w:val="22"/>
                <w:lang w:val="es-CL"/>
              </w:rPr>
              <w:t>rt. 41 de la Ley Nº</w:t>
            </w:r>
            <w:r w:rsidRPr="00DA520B">
              <w:rPr>
                <w:rFonts w:ascii="Arial" w:eastAsia="SimSun" w:hAnsi="Arial" w:cs="Arial"/>
                <w:bCs/>
                <w:color w:val="00000A"/>
                <w:sz w:val="22"/>
                <w:szCs w:val="22"/>
                <w:lang w:val="es-CL"/>
              </w:rPr>
              <w:t xml:space="preserve"> 18.362 de 6 de octubre de 2008</w:t>
            </w:r>
            <w:r w:rsidR="00396F8D" w:rsidRPr="00DA520B">
              <w:rPr>
                <w:rFonts w:ascii="Arial" w:eastAsia="SimSun" w:hAnsi="Arial" w:cs="Arial"/>
                <w:bCs/>
                <w:color w:val="00000A"/>
                <w:sz w:val="22"/>
                <w:szCs w:val="22"/>
                <w:lang w:val="es-CL"/>
              </w:rPr>
              <w:t xml:space="preserve"> </w:t>
            </w:r>
            <w:r w:rsidRPr="00DA520B">
              <w:rPr>
                <w:rFonts w:ascii="Arial" w:eastAsia="SimSun" w:hAnsi="Arial" w:cs="Arial"/>
                <w:bCs/>
                <w:color w:val="00000A"/>
                <w:sz w:val="22"/>
                <w:szCs w:val="22"/>
                <w:lang w:val="es-CL"/>
              </w:rPr>
              <w:t>-</w:t>
            </w:r>
            <w:r w:rsidR="00396F8D" w:rsidRPr="00DA520B">
              <w:rPr>
                <w:rFonts w:ascii="Arial" w:eastAsia="SimSun" w:hAnsi="Arial" w:cs="Arial"/>
                <w:bCs/>
                <w:color w:val="00000A"/>
                <w:sz w:val="22"/>
                <w:szCs w:val="22"/>
                <w:lang w:val="es-CL"/>
              </w:rPr>
              <w:t>en la redacción dada por el artículo 14 de la Ley Nº 19.438 de 14 de octubre de 2016</w:t>
            </w:r>
            <w:r w:rsidRPr="00DA520B">
              <w:rPr>
                <w:rFonts w:ascii="Arial" w:eastAsia="SimSun" w:hAnsi="Arial" w:cs="Arial"/>
                <w:bCs/>
                <w:color w:val="00000A"/>
                <w:sz w:val="22"/>
                <w:szCs w:val="22"/>
                <w:lang w:val="es-CL"/>
              </w:rPr>
              <w:t>-</w:t>
            </w:r>
            <w:r w:rsidR="00396F8D" w:rsidRPr="00DA520B">
              <w:rPr>
                <w:rFonts w:ascii="Arial" w:eastAsia="SimSun" w:hAnsi="Arial" w:cs="Arial"/>
                <w:bCs/>
                <w:color w:val="00000A"/>
                <w:sz w:val="22"/>
                <w:szCs w:val="22"/>
                <w:lang w:val="es-CL"/>
              </w:rPr>
              <w:t xml:space="preserve">, </w:t>
            </w:r>
          </w:p>
          <w:p w14:paraId="1FEABD27" w14:textId="1A100E1D" w:rsidR="00DA520B" w:rsidRPr="00DA520B" w:rsidRDefault="00396F8D" w:rsidP="00DA520B">
            <w:pPr>
              <w:pStyle w:val="Prrafodelista"/>
              <w:numPr>
                <w:ilvl w:val="0"/>
                <w:numId w:val="35"/>
              </w:num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Arial" w:eastAsia="SimSun" w:hAnsi="Arial" w:cs="Arial"/>
                <w:bCs/>
                <w:color w:val="00000A"/>
                <w:sz w:val="22"/>
                <w:szCs w:val="22"/>
                <w:lang w:val="es-CL"/>
              </w:rPr>
            </w:pPr>
            <w:r w:rsidRPr="00DA520B">
              <w:rPr>
                <w:rFonts w:ascii="Arial" w:eastAsia="SimSun" w:hAnsi="Arial" w:cs="Arial"/>
                <w:bCs/>
                <w:color w:val="00000A"/>
                <w:sz w:val="22"/>
                <w:szCs w:val="22"/>
                <w:lang w:val="es-CL"/>
              </w:rPr>
              <w:t xml:space="preserve">Decreto Nº 13/009 de 13 de enero de 2009, </w:t>
            </w:r>
            <w:r w:rsidR="00DA520B">
              <w:rPr>
                <w:rFonts w:ascii="Arial" w:eastAsia="SimSun" w:hAnsi="Arial" w:cs="Arial"/>
                <w:bCs/>
                <w:color w:val="00000A"/>
                <w:sz w:val="22"/>
                <w:szCs w:val="22"/>
                <w:lang w:val="es-CL"/>
              </w:rPr>
              <w:t xml:space="preserve">y modificativo Nº 164/013 </w:t>
            </w:r>
            <w:r w:rsidR="00DA520B" w:rsidRPr="00DA520B">
              <w:rPr>
                <w:rFonts w:ascii="Arial" w:eastAsia="SimSun" w:hAnsi="Arial" w:cs="Arial"/>
                <w:bCs/>
                <w:color w:val="00000A"/>
                <w:sz w:val="22"/>
                <w:szCs w:val="22"/>
                <w:lang w:val="es-CL"/>
              </w:rPr>
              <w:t>de 28/05/2013</w:t>
            </w:r>
          </w:p>
          <w:p w14:paraId="7B3B3D45" w14:textId="22BCF36B" w:rsidR="00396F8D" w:rsidRPr="00DA520B" w:rsidRDefault="00DA520B" w:rsidP="00DA520B">
            <w:pPr>
              <w:pStyle w:val="Prrafodelista"/>
              <w:numPr>
                <w:ilvl w:val="0"/>
                <w:numId w:val="35"/>
              </w:numPr>
              <w:suppressAutoHyphens w:val="0"/>
              <w:spacing w:line="240" w:lineRule="auto"/>
              <w:cnfStyle w:val="000000000000" w:firstRow="0" w:lastRow="0" w:firstColumn="0" w:lastColumn="0" w:oddVBand="0" w:evenVBand="0" w:oddHBand="0" w:evenHBand="0" w:firstRowFirstColumn="0" w:firstRowLastColumn="0" w:lastRowFirstColumn="0" w:lastRowLastColumn="0"/>
              <w:rPr>
                <w:kern w:val="0"/>
                <w:sz w:val="22"/>
                <w:lang w:val="es-CL" w:eastAsia="en-US" w:bidi="ar-SA"/>
              </w:rPr>
            </w:pPr>
            <w:r>
              <w:rPr>
                <w:rFonts w:ascii="Arial" w:eastAsia="SimSun" w:hAnsi="Arial" w:cs="Arial"/>
                <w:bCs/>
                <w:color w:val="00000A"/>
                <w:sz w:val="22"/>
                <w:szCs w:val="22"/>
                <w:lang w:val="es-CL"/>
              </w:rPr>
              <w:t>C</w:t>
            </w:r>
            <w:r w:rsidRPr="00DA520B">
              <w:rPr>
                <w:rFonts w:ascii="Arial" w:eastAsia="SimSun" w:hAnsi="Arial" w:cs="Arial"/>
                <w:bCs/>
                <w:color w:val="00000A"/>
                <w:sz w:val="22"/>
                <w:szCs w:val="22"/>
                <w:lang w:val="es-CL"/>
              </w:rPr>
              <w:t>láusula 10.5.1</w:t>
            </w:r>
            <w:r>
              <w:rPr>
                <w:rFonts w:ascii="Arial" w:eastAsia="SimSun" w:hAnsi="Arial" w:cs="Arial"/>
                <w:bCs/>
                <w:color w:val="00000A"/>
                <w:sz w:val="22"/>
                <w:szCs w:val="22"/>
                <w:lang w:val="es-CL"/>
              </w:rPr>
              <w:t xml:space="preserve"> y Anexo I del Pliego Único de Bases y Condiciones Generales para Contratos de Suministros y Servicios No Personales aprobado por </w:t>
            </w:r>
            <w:r w:rsidRPr="00DA520B">
              <w:rPr>
                <w:rFonts w:ascii="Arial" w:eastAsia="SimSun" w:hAnsi="Arial" w:cs="Arial"/>
                <w:bCs/>
                <w:color w:val="00000A"/>
                <w:sz w:val="22"/>
                <w:szCs w:val="22"/>
                <w:lang w:val="es-CL"/>
              </w:rPr>
              <w:t>Decreto Nº 131/014 de 19 de mayo de 2014</w:t>
            </w:r>
            <w:r w:rsidR="00396F8D" w:rsidRPr="00DA520B">
              <w:rPr>
                <w:rFonts w:ascii="Arial" w:eastAsia="SimSun" w:hAnsi="Arial" w:cs="Arial"/>
                <w:bCs/>
                <w:color w:val="00000A"/>
                <w:sz w:val="22"/>
                <w:szCs w:val="22"/>
                <w:lang w:val="es-CL"/>
              </w:rPr>
              <w:t>.</w:t>
            </w:r>
          </w:p>
        </w:tc>
      </w:tr>
      <w:tr w:rsidR="001604C0" w:rsidRPr="00AA5FC7" w14:paraId="1C57A4BF" w14:textId="77777777" w:rsidTr="001604C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18" w:type="dxa"/>
          </w:tcPr>
          <w:p w14:paraId="4D1E952B" w14:textId="08A197CD" w:rsidR="001604C0" w:rsidRPr="00AA5FC7" w:rsidRDefault="001604C0" w:rsidP="001604C0">
            <w:pPr>
              <w:pStyle w:val="Default"/>
              <w:spacing w:after="200" w:line="276" w:lineRule="auto"/>
              <w:rPr>
                <w:bCs w:val="0"/>
                <w:color w:val="00000A"/>
                <w:sz w:val="22"/>
                <w:szCs w:val="22"/>
              </w:rPr>
            </w:pPr>
            <w:r w:rsidRPr="00AA5FC7">
              <w:rPr>
                <w:color w:val="00000A"/>
                <w:sz w:val="22"/>
                <w:szCs w:val="22"/>
              </w:rPr>
              <w:lastRenderedPageBreak/>
              <w:t>Específicos del objeto del procedimiento</w:t>
            </w:r>
          </w:p>
        </w:tc>
        <w:tc>
          <w:tcPr>
            <w:tcW w:w="6590" w:type="dxa"/>
          </w:tcPr>
          <w:p w14:paraId="294D7A40" w14:textId="77777777" w:rsidR="001604C0" w:rsidRPr="00AA5FC7" w:rsidRDefault="001604C0" w:rsidP="001604C0">
            <w:pPr>
              <w:pStyle w:val="Default"/>
              <w:spacing w:after="200" w:line="276" w:lineRule="auto"/>
              <w:jc w:val="both"/>
              <w:cnfStyle w:val="000000100000" w:firstRow="0" w:lastRow="0" w:firstColumn="0" w:lastColumn="0" w:oddVBand="0" w:evenVBand="0" w:oddHBand="1" w:evenHBand="0" w:firstRowFirstColumn="0" w:firstRowLastColumn="0" w:lastRowFirstColumn="0" w:lastRowLastColumn="0"/>
              <w:rPr>
                <w:bCs/>
                <w:color w:val="00000A"/>
                <w:sz w:val="22"/>
                <w:szCs w:val="22"/>
              </w:rPr>
            </w:pPr>
          </w:p>
        </w:tc>
      </w:tr>
    </w:tbl>
    <w:p w14:paraId="6957EF67" w14:textId="77777777" w:rsidR="00AA5FC7" w:rsidRDefault="00AA5FC7" w:rsidP="00AA5FC7">
      <w:pPr>
        <w:pStyle w:val="Default"/>
        <w:spacing w:after="200" w:line="276" w:lineRule="auto"/>
        <w:jc w:val="both"/>
        <w:rPr>
          <w:color w:val="00000A"/>
          <w:sz w:val="22"/>
          <w:szCs w:val="22"/>
        </w:rPr>
      </w:pPr>
    </w:p>
    <w:p w14:paraId="6D882F36" w14:textId="77777777" w:rsidR="001439B5" w:rsidRDefault="001439B5" w:rsidP="001439B5">
      <w:pPr>
        <w:pStyle w:val="Default"/>
        <w:spacing w:after="200" w:line="276" w:lineRule="auto"/>
        <w:jc w:val="both"/>
        <w:rPr>
          <w:color w:val="00000A"/>
          <w:sz w:val="22"/>
          <w:szCs w:val="22"/>
        </w:rPr>
      </w:pPr>
      <w:r>
        <w:rPr>
          <w:color w:val="00000A"/>
          <w:sz w:val="22"/>
          <w:szCs w:val="22"/>
        </w:rPr>
        <w:t>El proveedor deberá tener acreditada en RUPE la p</w:t>
      </w:r>
      <w:r w:rsidRPr="001439B5">
        <w:rPr>
          <w:color w:val="00000A"/>
          <w:sz w:val="22"/>
          <w:szCs w:val="22"/>
        </w:rPr>
        <w:t xml:space="preserve">ersonería jurídica y </w:t>
      </w:r>
      <w:r>
        <w:rPr>
          <w:color w:val="00000A"/>
          <w:sz w:val="22"/>
          <w:szCs w:val="22"/>
        </w:rPr>
        <w:t xml:space="preserve">su </w:t>
      </w:r>
      <w:r w:rsidRPr="001439B5">
        <w:rPr>
          <w:color w:val="00000A"/>
          <w:sz w:val="22"/>
          <w:szCs w:val="22"/>
        </w:rPr>
        <w:t>representación.</w:t>
      </w:r>
      <w:r>
        <w:rPr>
          <w:color w:val="00000A"/>
          <w:sz w:val="22"/>
          <w:szCs w:val="22"/>
        </w:rPr>
        <w:t xml:space="preserve"> Asimismo deberá contar con c</w:t>
      </w:r>
      <w:r w:rsidRPr="001439B5">
        <w:rPr>
          <w:color w:val="00000A"/>
          <w:sz w:val="22"/>
          <w:szCs w:val="22"/>
        </w:rPr>
        <w:t>ertificado del Banco de Seguros del Estado que acredite el cumplimiento de la Ley Nº 16.074 de 10 de octubre de 1989 sobre Accidentes de Trabajo y Enfermedades Profesionales y en caso de oferentes extranjeros se verificará la vigencia de constancia similar expedida en su país de origen o declaración jurada de que tal constancia no existe.</w:t>
      </w:r>
      <w:r>
        <w:rPr>
          <w:color w:val="00000A"/>
          <w:sz w:val="22"/>
          <w:szCs w:val="22"/>
        </w:rPr>
        <w:t xml:space="preserve"> No es necesaria su presentación, en virtud que dichos documentos serán corroborados directamente en RUPE.</w:t>
      </w:r>
    </w:p>
    <w:p w14:paraId="1C8820EE" w14:textId="77777777" w:rsidR="00EE3A0B" w:rsidRPr="00AA5FC7" w:rsidRDefault="00EE3A0B" w:rsidP="00AA5FC7">
      <w:pPr>
        <w:pStyle w:val="Default"/>
        <w:spacing w:after="200" w:line="276" w:lineRule="auto"/>
        <w:jc w:val="both"/>
        <w:rPr>
          <w:color w:val="00000A"/>
          <w:sz w:val="22"/>
          <w:szCs w:val="22"/>
        </w:rPr>
      </w:pPr>
      <w:r w:rsidRPr="00AA5FC7">
        <w:rPr>
          <w:color w:val="00000A"/>
          <w:sz w:val="22"/>
          <w:szCs w:val="22"/>
        </w:rPr>
        <w:t xml:space="preserve">Toda información y/o documentación deberá estar redactada en idioma español, con excepción de la documentación y folletos de productos, que podrá ser presentada en español o inglés. </w:t>
      </w:r>
    </w:p>
    <w:p w14:paraId="2D641D1C" w14:textId="77777777" w:rsidR="00560759" w:rsidRPr="00AA5FC7" w:rsidRDefault="00560759" w:rsidP="00AA5FC7">
      <w:pPr>
        <w:pStyle w:val="Default"/>
        <w:spacing w:after="200" w:line="276" w:lineRule="auto"/>
        <w:jc w:val="both"/>
        <w:rPr>
          <w:color w:val="00000A"/>
          <w:sz w:val="22"/>
          <w:szCs w:val="22"/>
        </w:rPr>
      </w:pPr>
      <w:r w:rsidRPr="00AA5FC7">
        <w:rPr>
          <w:color w:val="00000A"/>
          <w:sz w:val="22"/>
          <w:szCs w:val="22"/>
        </w:rPr>
        <w:t xml:space="preserve">La oferta debe brindar información clara y fácilmente legible sobre lo ofertado. </w:t>
      </w:r>
    </w:p>
    <w:p w14:paraId="244D30D4" w14:textId="77777777" w:rsidR="00FE0F45" w:rsidRPr="00AA5FC7" w:rsidRDefault="00FE0F45" w:rsidP="00AA5FC7">
      <w:pPr>
        <w:pStyle w:val="Default"/>
        <w:spacing w:after="200" w:line="276" w:lineRule="auto"/>
        <w:jc w:val="both"/>
        <w:rPr>
          <w:color w:val="00000A"/>
          <w:sz w:val="22"/>
          <w:szCs w:val="22"/>
        </w:rPr>
      </w:pPr>
    </w:p>
    <w:p w14:paraId="0B9E6525" w14:textId="77777777" w:rsidR="00983FDF" w:rsidRPr="00AA5FC7" w:rsidRDefault="00983FDF" w:rsidP="00AA5FC7">
      <w:pPr>
        <w:pStyle w:val="Ttulo2"/>
        <w:numPr>
          <w:ilvl w:val="0"/>
          <w:numId w:val="5"/>
        </w:numPr>
        <w:spacing w:before="0" w:after="200" w:line="276" w:lineRule="auto"/>
        <w:rPr>
          <w:rFonts w:cs="Arial"/>
          <w:color w:val="auto"/>
          <w:sz w:val="28"/>
        </w:rPr>
      </w:pPr>
      <w:bookmarkStart w:id="76" w:name="_Toc436396084"/>
      <w:r w:rsidRPr="00AA5FC7">
        <w:rPr>
          <w:rFonts w:cs="Arial"/>
          <w:color w:val="auto"/>
          <w:sz w:val="28"/>
        </w:rPr>
        <w:lastRenderedPageBreak/>
        <w:t>Jurisdicción Competente y ley aplicable</w:t>
      </w:r>
      <w:bookmarkEnd w:id="76"/>
    </w:p>
    <w:p w14:paraId="569AE99F" w14:textId="77777777" w:rsidR="00FE0F45" w:rsidRPr="00AA5FC7" w:rsidRDefault="00983FDF" w:rsidP="00AA5FC7">
      <w:pPr>
        <w:pStyle w:val="Default"/>
        <w:spacing w:after="200" w:line="276" w:lineRule="auto"/>
        <w:jc w:val="both"/>
        <w:rPr>
          <w:color w:val="00000A"/>
          <w:sz w:val="22"/>
          <w:szCs w:val="22"/>
        </w:rPr>
      </w:pPr>
      <w:r w:rsidRPr="00AA5FC7">
        <w:rPr>
          <w:color w:val="00000A"/>
          <w:sz w:val="22"/>
          <w:szCs w:val="22"/>
        </w:rPr>
        <w:t>La presentación de la propuesta implica que los oferentes se comprometen a someterse a las leyes y tribunales de la República Oriental del Uruguay, con exclusión de todo otro recurso, para el caso de litigio o cualquier cuestión derivada del presente procedimiento.</w:t>
      </w:r>
    </w:p>
    <w:p w14:paraId="100166E9" w14:textId="77777777" w:rsidR="00983FDF" w:rsidRPr="00AA5FC7" w:rsidRDefault="00983FDF" w:rsidP="00AA5FC7">
      <w:pPr>
        <w:pStyle w:val="Default"/>
        <w:spacing w:after="200" w:line="276" w:lineRule="auto"/>
        <w:jc w:val="both"/>
        <w:rPr>
          <w:color w:val="00000A"/>
          <w:sz w:val="22"/>
          <w:szCs w:val="22"/>
        </w:rPr>
      </w:pPr>
    </w:p>
    <w:p w14:paraId="20D5AC92" w14:textId="77777777" w:rsidR="006853A1" w:rsidRPr="00AA5FC7" w:rsidRDefault="0048285E" w:rsidP="00AA5FC7">
      <w:pPr>
        <w:pStyle w:val="Ttulo2"/>
        <w:numPr>
          <w:ilvl w:val="0"/>
          <w:numId w:val="5"/>
        </w:numPr>
        <w:spacing w:before="0" w:after="200" w:line="276" w:lineRule="auto"/>
        <w:rPr>
          <w:rFonts w:cs="Arial"/>
          <w:color w:val="auto"/>
          <w:sz w:val="28"/>
        </w:rPr>
      </w:pPr>
      <w:bookmarkStart w:id="77" w:name="__RefHeading__1179_1381833221"/>
      <w:bookmarkStart w:id="78" w:name="_Toc436396085"/>
      <w:bookmarkEnd w:id="77"/>
      <w:r w:rsidRPr="00AA5FC7">
        <w:rPr>
          <w:rFonts w:cs="Arial"/>
          <w:color w:val="auto"/>
          <w:sz w:val="28"/>
        </w:rPr>
        <w:t>Inscripción de oferentes</w:t>
      </w:r>
      <w:bookmarkEnd w:id="78"/>
      <w:r w:rsidR="006853A1" w:rsidRPr="00AA5FC7">
        <w:rPr>
          <w:rFonts w:cs="Arial"/>
          <w:color w:val="auto"/>
          <w:sz w:val="28"/>
        </w:rPr>
        <w:t xml:space="preserve"> </w:t>
      </w:r>
    </w:p>
    <w:p w14:paraId="404A3228" w14:textId="77777777" w:rsidR="00502D34" w:rsidRPr="00AA5FC7" w:rsidRDefault="006853A1" w:rsidP="00AA5FC7">
      <w:pPr>
        <w:pStyle w:val="Default"/>
        <w:spacing w:after="200" w:line="276" w:lineRule="auto"/>
        <w:jc w:val="both"/>
        <w:rPr>
          <w:color w:val="00000A"/>
          <w:sz w:val="22"/>
          <w:szCs w:val="22"/>
        </w:rPr>
      </w:pPr>
      <w:r w:rsidRPr="00AA5FC7">
        <w:rPr>
          <w:color w:val="00000A"/>
          <w:sz w:val="22"/>
          <w:szCs w:val="22"/>
        </w:rPr>
        <w:t xml:space="preserve">A efectos de la presentación de ofertas, el oferente deberá </w:t>
      </w:r>
      <w:r w:rsidR="00D130CC" w:rsidRPr="00AA5FC7">
        <w:rPr>
          <w:color w:val="00000A"/>
          <w:sz w:val="22"/>
          <w:szCs w:val="22"/>
        </w:rPr>
        <w:t xml:space="preserve">haber completado su inscripción </w:t>
      </w:r>
      <w:r w:rsidRPr="00AA5FC7">
        <w:rPr>
          <w:color w:val="00000A"/>
          <w:sz w:val="22"/>
          <w:szCs w:val="22"/>
        </w:rPr>
        <w:t>en el Registro Único de Proveedores del Estado (RUPE), conforme a lo dispuesto por el Decreto N° 155/013 de 21 de mayo de 2013</w:t>
      </w:r>
      <w:r w:rsidR="004549C8" w:rsidRPr="00AA5FC7">
        <w:rPr>
          <w:color w:val="00000A"/>
          <w:sz w:val="22"/>
          <w:szCs w:val="22"/>
        </w:rPr>
        <w:t xml:space="preserve"> y el artículo 10 del Decreto Nº 196/015 de 20 de julio de 2015</w:t>
      </w:r>
      <w:r w:rsidRPr="00AA5FC7">
        <w:rPr>
          <w:color w:val="00000A"/>
          <w:sz w:val="22"/>
          <w:szCs w:val="22"/>
        </w:rPr>
        <w:t xml:space="preserve">. </w:t>
      </w:r>
      <w:r w:rsidR="00D130CC" w:rsidRPr="00AA5FC7">
        <w:rPr>
          <w:color w:val="00000A"/>
          <w:sz w:val="22"/>
          <w:szCs w:val="22"/>
        </w:rPr>
        <w:t>El único estado</w:t>
      </w:r>
      <w:r w:rsidR="00BC1196">
        <w:rPr>
          <w:color w:val="00000A"/>
          <w:sz w:val="22"/>
          <w:szCs w:val="22"/>
        </w:rPr>
        <w:t xml:space="preserve"> en RUPE</w:t>
      </w:r>
      <w:r w:rsidR="00D130CC" w:rsidRPr="00AA5FC7">
        <w:rPr>
          <w:color w:val="00000A"/>
          <w:sz w:val="22"/>
          <w:szCs w:val="22"/>
        </w:rPr>
        <w:t xml:space="preserve"> admi</w:t>
      </w:r>
      <w:r w:rsidRPr="00AA5FC7">
        <w:rPr>
          <w:color w:val="00000A"/>
          <w:sz w:val="22"/>
          <w:szCs w:val="22"/>
        </w:rPr>
        <w:t xml:space="preserve">tido para aceptar ofertas de proveedores </w:t>
      </w:r>
      <w:r w:rsidR="00D130CC" w:rsidRPr="00AA5FC7">
        <w:rPr>
          <w:color w:val="00000A"/>
          <w:sz w:val="22"/>
          <w:szCs w:val="22"/>
        </w:rPr>
        <w:t>es</w:t>
      </w:r>
      <w:r w:rsidRPr="00AA5FC7">
        <w:rPr>
          <w:color w:val="00000A"/>
          <w:sz w:val="22"/>
          <w:szCs w:val="22"/>
        </w:rPr>
        <w:t xml:space="preserve"> </w:t>
      </w:r>
      <w:r w:rsidRPr="00AA5FC7">
        <w:rPr>
          <w:b/>
          <w:color w:val="00000A"/>
          <w:sz w:val="22"/>
          <w:szCs w:val="22"/>
          <w:u w:val="single"/>
        </w:rPr>
        <w:t>ACTIVO</w:t>
      </w:r>
      <w:r w:rsidRPr="00AA5FC7">
        <w:rPr>
          <w:color w:val="00000A"/>
          <w:sz w:val="22"/>
          <w:szCs w:val="22"/>
        </w:rPr>
        <w:t xml:space="preserve">. </w:t>
      </w:r>
    </w:p>
    <w:p w14:paraId="79730F8E" w14:textId="77777777" w:rsidR="00E278C2" w:rsidRDefault="00E278C2" w:rsidP="00AA5FC7">
      <w:pPr>
        <w:pStyle w:val="Default"/>
        <w:spacing w:after="200" w:line="276" w:lineRule="auto"/>
        <w:jc w:val="both"/>
        <w:rPr>
          <w:color w:val="00000A"/>
          <w:sz w:val="22"/>
          <w:szCs w:val="22"/>
        </w:rPr>
      </w:pPr>
      <w:r w:rsidRPr="00E278C2">
        <w:rPr>
          <w:color w:val="00000A"/>
          <w:sz w:val="22"/>
          <w:szCs w:val="22"/>
        </w:rPr>
        <w:t>Aquellos oferentes que habiendo presentado y verificado toda la información requerida para completar la inscripción, no hayan adquirido el estado ACTIVO, deberán comunicar a ACCE la situación a través del correo</w:t>
      </w:r>
      <w:r>
        <w:rPr>
          <w:color w:val="00000A"/>
          <w:sz w:val="22"/>
          <w:szCs w:val="22"/>
        </w:rPr>
        <w:t xml:space="preserve"> </w:t>
      </w:r>
      <w:hyperlink r:id="rId19" w:history="1">
        <w:r w:rsidR="003D0FDA" w:rsidRPr="00A15736">
          <w:rPr>
            <w:rStyle w:val="Hipervnculo"/>
            <w:sz w:val="22"/>
            <w:szCs w:val="22"/>
          </w:rPr>
          <w:t>compras@acce.gub.uy</w:t>
        </w:r>
      </w:hyperlink>
      <w:r w:rsidR="003D0FDA">
        <w:rPr>
          <w:color w:val="00000A"/>
          <w:sz w:val="22"/>
          <w:szCs w:val="22"/>
        </w:rPr>
        <w:t xml:space="preserve"> </w:t>
      </w:r>
      <w:r w:rsidRPr="00E278C2">
        <w:rPr>
          <w:color w:val="00000A"/>
          <w:sz w:val="22"/>
          <w:szCs w:val="22"/>
        </w:rPr>
        <w:t>con una antelación al vencimiento del plazo de presentación de ofertas no menor a tres días hábiles</w:t>
      </w:r>
      <w:r w:rsidR="003D0FDA">
        <w:rPr>
          <w:color w:val="00000A"/>
          <w:sz w:val="22"/>
          <w:szCs w:val="22"/>
        </w:rPr>
        <w:t>, asunto “ACTIVACIÓN PREGÓN”</w:t>
      </w:r>
      <w:r w:rsidRPr="00E278C2">
        <w:rPr>
          <w:color w:val="00000A"/>
          <w:sz w:val="22"/>
          <w:szCs w:val="22"/>
        </w:rPr>
        <w:t>.</w:t>
      </w:r>
    </w:p>
    <w:p w14:paraId="4E28B16C" w14:textId="77777777" w:rsidR="00B37610" w:rsidRPr="00AA5FC7" w:rsidRDefault="00B37610" w:rsidP="00AA5FC7">
      <w:pPr>
        <w:pStyle w:val="Default"/>
        <w:spacing w:after="200" w:line="276" w:lineRule="auto"/>
        <w:jc w:val="both"/>
        <w:rPr>
          <w:color w:val="00000A"/>
          <w:sz w:val="22"/>
          <w:szCs w:val="22"/>
        </w:rPr>
      </w:pPr>
    </w:p>
    <w:p w14:paraId="0A2B5960" w14:textId="77777777" w:rsidR="00B37610" w:rsidRPr="00AA5FC7" w:rsidRDefault="00B37610" w:rsidP="00AA5FC7">
      <w:pPr>
        <w:pStyle w:val="Ttulo2"/>
        <w:numPr>
          <w:ilvl w:val="0"/>
          <w:numId w:val="5"/>
        </w:numPr>
        <w:spacing w:before="0" w:after="200" w:line="276" w:lineRule="auto"/>
        <w:rPr>
          <w:rFonts w:cs="Arial"/>
          <w:color w:val="auto"/>
          <w:sz w:val="28"/>
        </w:rPr>
      </w:pPr>
      <w:bookmarkStart w:id="79" w:name="_Toc436396086"/>
      <w:r w:rsidRPr="00AA5FC7">
        <w:rPr>
          <w:rFonts w:cs="Arial"/>
          <w:color w:val="auto"/>
          <w:sz w:val="28"/>
        </w:rPr>
        <w:t>Declaración de cumplimiento</w:t>
      </w:r>
      <w:bookmarkEnd w:id="79"/>
      <w:r w:rsidRPr="00AA5FC7">
        <w:rPr>
          <w:rFonts w:cs="Arial"/>
          <w:color w:val="auto"/>
          <w:sz w:val="28"/>
        </w:rPr>
        <w:t xml:space="preserve"> </w:t>
      </w:r>
    </w:p>
    <w:p w14:paraId="3C1062E2" w14:textId="53876E36" w:rsidR="00FE0F45" w:rsidRDefault="00B37610" w:rsidP="00AA5FC7">
      <w:pPr>
        <w:pStyle w:val="Default"/>
        <w:spacing w:after="200" w:line="276" w:lineRule="auto"/>
        <w:jc w:val="both"/>
        <w:rPr>
          <w:color w:val="00000A"/>
          <w:sz w:val="22"/>
          <w:szCs w:val="22"/>
        </w:rPr>
      </w:pPr>
      <w:r w:rsidRPr="00AA5FC7">
        <w:rPr>
          <w:color w:val="00000A"/>
          <w:sz w:val="22"/>
          <w:szCs w:val="22"/>
        </w:rPr>
        <w:t>Las ofertas deberán incluir la declaración de cumplimiento de los requerimientos de la convocatoria de acuerdo al Anexo</w:t>
      </w:r>
      <w:r w:rsidR="00C3430E">
        <w:rPr>
          <w:color w:val="00000A"/>
          <w:sz w:val="22"/>
          <w:szCs w:val="22"/>
        </w:rPr>
        <w:t xml:space="preserve"> I que figura en la Parte III</w:t>
      </w:r>
      <w:r w:rsidRPr="00AA5FC7">
        <w:rPr>
          <w:color w:val="00000A"/>
          <w:sz w:val="22"/>
          <w:szCs w:val="22"/>
        </w:rPr>
        <w:t xml:space="preserve"> de este Pliego</w:t>
      </w:r>
      <w:r w:rsidR="00BC1196">
        <w:rPr>
          <w:color w:val="00000A"/>
          <w:sz w:val="22"/>
          <w:szCs w:val="22"/>
        </w:rPr>
        <w:t>,</w:t>
      </w:r>
      <w:r w:rsidRPr="00AA5FC7">
        <w:rPr>
          <w:color w:val="00000A"/>
          <w:sz w:val="22"/>
          <w:szCs w:val="22"/>
        </w:rPr>
        <w:t xml:space="preserve"> </w:t>
      </w:r>
      <w:r w:rsidR="00BC1196" w:rsidRPr="00AA5FC7">
        <w:rPr>
          <w:color w:val="00000A"/>
          <w:sz w:val="22"/>
          <w:szCs w:val="22"/>
        </w:rPr>
        <w:t>firmad</w:t>
      </w:r>
      <w:r w:rsidR="00BC1196">
        <w:rPr>
          <w:color w:val="00000A"/>
          <w:sz w:val="22"/>
          <w:szCs w:val="22"/>
        </w:rPr>
        <w:t>a</w:t>
      </w:r>
      <w:r w:rsidR="00BC1196" w:rsidRPr="00AA5FC7">
        <w:rPr>
          <w:color w:val="00000A"/>
          <w:sz w:val="22"/>
          <w:szCs w:val="22"/>
        </w:rPr>
        <w:t xml:space="preserve"> </w:t>
      </w:r>
      <w:r w:rsidRPr="00AA5FC7">
        <w:rPr>
          <w:color w:val="00000A"/>
          <w:sz w:val="22"/>
          <w:szCs w:val="22"/>
        </w:rPr>
        <w:t>por titular o representante con facultades suficientes para ese acto debidamente acreditadas en RUPE</w:t>
      </w:r>
      <w:r w:rsidR="00DF3F93">
        <w:rPr>
          <w:color w:val="00000A"/>
          <w:sz w:val="22"/>
          <w:szCs w:val="22"/>
        </w:rPr>
        <w:t xml:space="preserve">. </w:t>
      </w:r>
      <w:r w:rsidR="00DF3F93" w:rsidRPr="00DF3F93">
        <w:rPr>
          <w:b/>
          <w:color w:val="00000A"/>
          <w:sz w:val="22"/>
          <w:szCs w:val="22"/>
        </w:rPr>
        <w:t>La falta de cumplimiento de este requisito implicará que la oferta sea desestimada</w:t>
      </w:r>
      <w:r w:rsidRPr="00AA5FC7">
        <w:rPr>
          <w:color w:val="00000A"/>
          <w:sz w:val="22"/>
          <w:szCs w:val="22"/>
        </w:rPr>
        <w:t>.</w:t>
      </w:r>
    </w:p>
    <w:p w14:paraId="50C5956F" w14:textId="77777777" w:rsidR="0054201B" w:rsidRDefault="0054201B" w:rsidP="00AA5FC7">
      <w:pPr>
        <w:pStyle w:val="Default"/>
        <w:spacing w:after="200" w:line="276" w:lineRule="auto"/>
        <w:jc w:val="both"/>
        <w:rPr>
          <w:color w:val="00000A"/>
          <w:sz w:val="22"/>
          <w:szCs w:val="22"/>
        </w:rPr>
      </w:pPr>
    </w:p>
    <w:p w14:paraId="5F868452" w14:textId="4B9C9323" w:rsidR="0054201B" w:rsidRPr="00AA5FC7" w:rsidRDefault="0054201B" w:rsidP="0054201B">
      <w:pPr>
        <w:pStyle w:val="Ttulo2"/>
        <w:numPr>
          <w:ilvl w:val="0"/>
          <w:numId w:val="5"/>
        </w:numPr>
        <w:spacing w:before="0" w:after="200" w:line="276" w:lineRule="auto"/>
        <w:rPr>
          <w:rFonts w:cs="Arial"/>
          <w:color w:val="auto"/>
          <w:sz w:val="28"/>
        </w:rPr>
      </w:pPr>
      <w:bookmarkStart w:id="80" w:name="_Toc436396087"/>
      <w:r>
        <w:rPr>
          <w:rFonts w:cs="Arial"/>
          <w:color w:val="auto"/>
          <w:sz w:val="28"/>
        </w:rPr>
        <w:t>Antecedentes</w:t>
      </w:r>
      <w:bookmarkEnd w:id="80"/>
    </w:p>
    <w:p w14:paraId="42C52495" w14:textId="314D15EA" w:rsidR="0054201B" w:rsidRDefault="0054201B" w:rsidP="0054201B">
      <w:pPr>
        <w:pStyle w:val="Default"/>
        <w:spacing w:after="200" w:line="276" w:lineRule="auto"/>
        <w:jc w:val="both"/>
        <w:rPr>
          <w:color w:val="00000A"/>
          <w:sz w:val="22"/>
          <w:szCs w:val="22"/>
        </w:rPr>
      </w:pPr>
      <w:r>
        <w:rPr>
          <w:color w:val="00000A"/>
          <w:sz w:val="22"/>
          <w:szCs w:val="22"/>
        </w:rPr>
        <w:t xml:space="preserve">Los oferentes no podrán contar con las siguientes sanciones </w:t>
      </w:r>
      <w:r w:rsidR="005A0DF1">
        <w:rPr>
          <w:color w:val="00000A"/>
          <w:sz w:val="22"/>
          <w:szCs w:val="22"/>
        </w:rPr>
        <w:t xml:space="preserve">vigentes </w:t>
      </w:r>
      <w:r>
        <w:rPr>
          <w:color w:val="00000A"/>
          <w:sz w:val="22"/>
          <w:szCs w:val="22"/>
        </w:rPr>
        <w:t>en RUPE:</w:t>
      </w:r>
    </w:p>
    <w:tbl>
      <w:tblPr>
        <w:tblStyle w:val="Tablanormal11"/>
        <w:tblW w:w="0" w:type="auto"/>
        <w:tblLook w:val="04A0" w:firstRow="1" w:lastRow="0" w:firstColumn="1" w:lastColumn="0" w:noHBand="0" w:noVBand="1"/>
      </w:tblPr>
      <w:tblGrid>
        <w:gridCol w:w="4248"/>
        <w:gridCol w:w="4536"/>
      </w:tblGrid>
      <w:tr w:rsidR="0054201B" w:rsidRPr="0054201B" w14:paraId="1F20EAC6" w14:textId="2D1EF433" w:rsidTr="005A0DF1">
        <w:trPr>
          <w:cnfStyle w:val="100000000000" w:firstRow="1" w:lastRow="0" w:firstColumn="0" w:lastColumn="0" w:oddVBand="0" w:evenVBand="0" w:oddHBand="0"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4248" w:type="dxa"/>
            <w:vAlign w:val="center"/>
          </w:tcPr>
          <w:p w14:paraId="72042546" w14:textId="2EE4B8FA" w:rsidR="0054201B" w:rsidRPr="0054201B" w:rsidRDefault="005A0DF1" w:rsidP="005A0DF1">
            <w:pPr>
              <w:pStyle w:val="Default"/>
              <w:spacing w:line="276" w:lineRule="auto"/>
              <w:jc w:val="both"/>
              <w:rPr>
                <w:color w:val="00000A"/>
                <w:sz w:val="22"/>
                <w:szCs w:val="22"/>
              </w:rPr>
            </w:pPr>
            <w:r>
              <w:rPr>
                <w:color w:val="00000A"/>
                <w:sz w:val="22"/>
                <w:szCs w:val="22"/>
              </w:rPr>
              <w:t>Tipo de s</w:t>
            </w:r>
            <w:r w:rsidR="0054201B" w:rsidRPr="0054201B">
              <w:rPr>
                <w:color w:val="00000A"/>
                <w:sz w:val="22"/>
                <w:szCs w:val="22"/>
              </w:rPr>
              <w:t>anci</w:t>
            </w:r>
            <w:r>
              <w:rPr>
                <w:color w:val="00000A"/>
                <w:sz w:val="22"/>
                <w:szCs w:val="22"/>
              </w:rPr>
              <w:t>ó</w:t>
            </w:r>
            <w:r w:rsidR="0054201B" w:rsidRPr="0054201B">
              <w:rPr>
                <w:color w:val="00000A"/>
                <w:sz w:val="22"/>
                <w:szCs w:val="22"/>
              </w:rPr>
              <w:t>n</w:t>
            </w:r>
          </w:p>
        </w:tc>
        <w:tc>
          <w:tcPr>
            <w:tcW w:w="4536" w:type="dxa"/>
            <w:vAlign w:val="center"/>
          </w:tcPr>
          <w:p w14:paraId="68818EB3" w14:textId="3D00FCD4" w:rsidR="0054201B" w:rsidRPr="0054201B" w:rsidRDefault="0047385E" w:rsidP="005A0DF1">
            <w:pPr>
              <w:pStyle w:val="Default"/>
              <w:spacing w:line="276" w:lineRule="auto"/>
              <w:jc w:val="both"/>
              <w:cnfStyle w:val="100000000000" w:firstRow="1" w:lastRow="0" w:firstColumn="0" w:lastColumn="0" w:oddVBand="0" w:evenVBand="0" w:oddHBand="0" w:evenHBand="0" w:firstRowFirstColumn="0" w:firstRowLastColumn="0" w:lastRowFirstColumn="0" w:lastRowLastColumn="0"/>
              <w:rPr>
                <w:color w:val="00000A"/>
                <w:sz w:val="22"/>
                <w:szCs w:val="22"/>
              </w:rPr>
            </w:pPr>
            <w:r>
              <w:rPr>
                <w:color w:val="00000A"/>
                <w:sz w:val="22"/>
                <w:szCs w:val="22"/>
              </w:rPr>
              <w:t>Alcance</w:t>
            </w:r>
          </w:p>
        </w:tc>
      </w:tr>
      <w:tr w:rsidR="005A0DF1" w:rsidRPr="005A0DF1" w14:paraId="6688B4A8" w14:textId="4B6DF2F7" w:rsidTr="005A0DF1">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4248" w:type="dxa"/>
            <w:vAlign w:val="center"/>
          </w:tcPr>
          <w:p w14:paraId="4CDB82E6" w14:textId="798789F5" w:rsidR="0054201B" w:rsidRPr="005A0DF1" w:rsidRDefault="0047385E" w:rsidP="005A0DF1">
            <w:pPr>
              <w:pStyle w:val="Default"/>
              <w:spacing w:line="276" w:lineRule="auto"/>
              <w:jc w:val="both"/>
              <w:rPr>
                <w:b w:val="0"/>
                <w:color w:val="auto"/>
                <w:sz w:val="22"/>
                <w:szCs w:val="22"/>
              </w:rPr>
            </w:pPr>
            <w:r w:rsidRPr="005A0DF1">
              <w:rPr>
                <w:b w:val="0"/>
                <w:color w:val="auto"/>
                <w:sz w:val="22"/>
                <w:szCs w:val="22"/>
              </w:rPr>
              <w:t>Eliminación</w:t>
            </w:r>
          </w:p>
        </w:tc>
        <w:tc>
          <w:tcPr>
            <w:tcW w:w="4536" w:type="dxa"/>
            <w:vAlign w:val="center"/>
          </w:tcPr>
          <w:p w14:paraId="06CFB539" w14:textId="195D8685" w:rsidR="0054201B" w:rsidRPr="005A0DF1" w:rsidRDefault="0047385E" w:rsidP="005A0DF1">
            <w:pPr>
              <w:pStyle w:val="Default"/>
              <w:spacing w:line="276" w:lineRule="auto"/>
              <w:jc w:val="both"/>
              <w:cnfStyle w:val="000000100000" w:firstRow="0" w:lastRow="0" w:firstColumn="0" w:lastColumn="0" w:oddVBand="0" w:evenVBand="0" w:oddHBand="1" w:evenHBand="0" w:firstRowFirstColumn="0" w:firstRowLastColumn="0" w:lastRowFirstColumn="0" w:lastRowLastColumn="0"/>
              <w:rPr>
                <w:color w:val="auto"/>
                <w:sz w:val="22"/>
                <w:szCs w:val="22"/>
              </w:rPr>
            </w:pPr>
            <w:r w:rsidRPr="005A0DF1">
              <w:rPr>
                <w:color w:val="auto"/>
                <w:sz w:val="22"/>
                <w:szCs w:val="22"/>
              </w:rPr>
              <w:t>Organismo contratante</w:t>
            </w:r>
            <w:r w:rsidR="005A0DF1">
              <w:rPr>
                <w:color w:val="auto"/>
                <w:sz w:val="22"/>
                <w:szCs w:val="22"/>
              </w:rPr>
              <w:t xml:space="preserve"> / ACCE</w:t>
            </w:r>
          </w:p>
        </w:tc>
      </w:tr>
      <w:tr w:rsidR="005A0DF1" w:rsidRPr="005A0DF1" w14:paraId="273C5577" w14:textId="54F14A62" w:rsidTr="005A0DF1">
        <w:trPr>
          <w:trHeight w:val="627"/>
        </w:trPr>
        <w:tc>
          <w:tcPr>
            <w:cnfStyle w:val="001000000000" w:firstRow="0" w:lastRow="0" w:firstColumn="1" w:lastColumn="0" w:oddVBand="0" w:evenVBand="0" w:oddHBand="0" w:evenHBand="0" w:firstRowFirstColumn="0" w:firstRowLastColumn="0" w:lastRowFirstColumn="0" w:lastRowLastColumn="0"/>
            <w:tcW w:w="4248" w:type="dxa"/>
            <w:vAlign w:val="center"/>
          </w:tcPr>
          <w:p w14:paraId="25876D45" w14:textId="119E3AD4" w:rsidR="0054201B" w:rsidRPr="005A0DF1" w:rsidRDefault="0047385E" w:rsidP="005A0DF1">
            <w:pPr>
              <w:pStyle w:val="Default"/>
              <w:spacing w:line="276" w:lineRule="auto"/>
              <w:jc w:val="both"/>
              <w:rPr>
                <w:b w:val="0"/>
                <w:color w:val="auto"/>
                <w:sz w:val="22"/>
                <w:szCs w:val="22"/>
              </w:rPr>
            </w:pPr>
            <w:r w:rsidRPr="005A0DF1">
              <w:rPr>
                <w:b w:val="0"/>
                <w:color w:val="auto"/>
                <w:sz w:val="22"/>
                <w:szCs w:val="22"/>
              </w:rPr>
              <w:t>Suspensión</w:t>
            </w:r>
          </w:p>
        </w:tc>
        <w:tc>
          <w:tcPr>
            <w:tcW w:w="4536" w:type="dxa"/>
            <w:vAlign w:val="center"/>
          </w:tcPr>
          <w:p w14:paraId="551D2699" w14:textId="429D7E80" w:rsidR="0054201B" w:rsidRPr="005A0DF1" w:rsidRDefault="0047385E" w:rsidP="005A0DF1">
            <w:pPr>
              <w:pStyle w:val="Default"/>
              <w:spacing w:line="276" w:lineRule="auto"/>
              <w:jc w:val="both"/>
              <w:cnfStyle w:val="000000000000" w:firstRow="0" w:lastRow="0" w:firstColumn="0" w:lastColumn="0" w:oddVBand="0" w:evenVBand="0" w:oddHBand="0" w:evenHBand="0" w:firstRowFirstColumn="0" w:firstRowLastColumn="0" w:lastRowFirstColumn="0" w:lastRowLastColumn="0"/>
              <w:rPr>
                <w:color w:val="auto"/>
                <w:sz w:val="22"/>
                <w:szCs w:val="22"/>
              </w:rPr>
            </w:pPr>
            <w:r w:rsidRPr="005A0DF1">
              <w:rPr>
                <w:color w:val="auto"/>
                <w:sz w:val="22"/>
                <w:szCs w:val="22"/>
              </w:rPr>
              <w:t>Organismo contratante</w:t>
            </w:r>
            <w:r w:rsidR="005A0DF1">
              <w:rPr>
                <w:color w:val="auto"/>
                <w:sz w:val="22"/>
                <w:szCs w:val="22"/>
              </w:rPr>
              <w:t xml:space="preserve"> / ACCE</w:t>
            </w:r>
          </w:p>
        </w:tc>
      </w:tr>
    </w:tbl>
    <w:p w14:paraId="468F2DA8" w14:textId="323400B3" w:rsidR="0054201B" w:rsidRDefault="0054201B" w:rsidP="0054201B">
      <w:pPr>
        <w:pStyle w:val="Default"/>
        <w:spacing w:after="200" w:line="276" w:lineRule="auto"/>
        <w:jc w:val="both"/>
        <w:rPr>
          <w:color w:val="00000A"/>
          <w:sz w:val="22"/>
          <w:szCs w:val="22"/>
        </w:rPr>
      </w:pPr>
    </w:p>
    <w:p w14:paraId="4B0B8AE5" w14:textId="77777777" w:rsidR="006853A1" w:rsidRPr="00AA5FC7" w:rsidRDefault="006853A1" w:rsidP="00AA5FC7">
      <w:pPr>
        <w:pStyle w:val="Ttulo2"/>
        <w:numPr>
          <w:ilvl w:val="0"/>
          <w:numId w:val="5"/>
        </w:numPr>
        <w:spacing w:before="0" w:after="200" w:line="276" w:lineRule="auto"/>
        <w:rPr>
          <w:rFonts w:cs="Arial"/>
          <w:color w:val="auto"/>
          <w:sz w:val="28"/>
        </w:rPr>
      </w:pPr>
      <w:bookmarkStart w:id="81" w:name="__RefHeading__1181_1381833221"/>
      <w:bookmarkStart w:id="82" w:name="__RefHeading__1183_1381833221"/>
      <w:bookmarkStart w:id="83" w:name="_Toc401923641"/>
      <w:bookmarkStart w:id="84" w:name="_Toc425420972"/>
      <w:bookmarkStart w:id="85" w:name="_Toc436396088"/>
      <w:bookmarkEnd w:id="81"/>
      <w:bookmarkEnd w:id="82"/>
      <w:r w:rsidRPr="00AA5FC7">
        <w:rPr>
          <w:rFonts w:cs="Arial"/>
          <w:color w:val="auto"/>
          <w:sz w:val="28"/>
        </w:rPr>
        <w:lastRenderedPageBreak/>
        <w:t>Cotizaci</w:t>
      </w:r>
      <w:r w:rsidR="00963A7F" w:rsidRPr="00AA5FC7">
        <w:rPr>
          <w:rFonts w:cs="Arial"/>
          <w:color w:val="auto"/>
          <w:sz w:val="28"/>
        </w:rPr>
        <w:t>ó</w:t>
      </w:r>
      <w:r w:rsidRPr="00AA5FC7">
        <w:rPr>
          <w:rFonts w:cs="Arial"/>
          <w:color w:val="auto"/>
          <w:sz w:val="28"/>
        </w:rPr>
        <w:t>n</w:t>
      </w:r>
      <w:bookmarkEnd w:id="83"/>
      <w:bookmarkEnd w:id="84"/>
      <w:r w:rsidRPr="00AA5FC7">
        <w:rPr>
          <w:rFonts w:cs="Arial"/>
          <w:color w:val="auto"/>
          <w:sz w:val="28"/>
        </w:rPr>
        <w:t xml:space="preserve"> </w:t>
      </w:r>
      <w:r w:rsidR="00963A7F" w:rsidRPr="00AA5FC7">
        <w:rPr>
          <w:rFonts w:cs="Arial"/>
          <w:color w:val="auto"/>
          <w:sz w:val="28"/>
        </w:rPr>
        <w:t>y precios</w:t>
      </w:r>
      <w:bookmarkEnd w:id="85"/>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809"/>
        <w:gridCol w:w="6999"/>
      </w:tblGrid>
      <w:tr w:rsidR="00B37610" w:rsidRPr="005815CE" w14:paraId="636DE6E5" w14:textId="77777777" w:rsidTr="005815CE">
        <w:trPr>
          <w:trHeight w:val="567"/>
        </w:trPr>
        <w:tc>
          <w:tcPr>
            <w:tcW w:w="1809" w:type="dxa"/>
            <w:shd w:val="clear" w:color="auto" w:fill="auto"/>
            <w:vAlign w:val="center"/>
          </w:tcPr>
          <w:p w14:paraId="14DC3D73" w14:textId="77777777" w:rsidR="00B37610" w:rsidRPr="005815CE" w:rsidRDefault="00B37610" w:rsidP="005A0DF1">
            <w:pPr>
              <w:pStyle w:val="Default"/>
              <w:spacing w:line="276" w:lineRule="auto"/>
              <w:jc w:val="both"/>
              <w:rPr>
                <w:b/>
                <w:bCs/>
                <w:color w:val="00000A"/>
                <w:sz w:val="22"/>
                <w:szCs w:val="22"/>
              </w:rPr>
            </w:pPr>
            <w:r w:rsidRPr="005815CE">
              <w:rPr>
                <w:b/>
                <w:bCs/>
                <w:color w:val="00000A"/>
                <w:sz w:val="22"/>
                <w:szCs w:val="22"/>
              </w:rPr>
              <w:t>Moneda</w:t>
            </w:r>
          </w:p>
        </w:tc>
        <w:tc>
          <w:tcPr>
            <w:tcW w:w="7149" w:type="dxa"/>
            <w:shd w:val="clear" w:color="auto" w:fill="auto"/>
            <w:vAlign w:val="center"/>
          </w:tcPr>
          <w:p w14:paraId="602E187A" w14:textId="77777777" w:rsidR="00B37610" w:rsidRPr="005815CE" w:rsidRDefault="00B37610" w:rsidP="005A0DF1">
            <w:pPr>
              <w:pStyle w:val="Default"/>
              <w:spacing w:line="276" w:lineRule="auto"/>
              <w:jc w:val="both"/>
              <w:rPr>
                <w:b/>
                <w:bCs/>
                <w:color w:val="00000A"/>
                <w:sz w:val="22"/>
                <w:szCs w:val="22"/>
              </w:rPr>
            </w:pPr>
          </w:p>
        </w:tc>
      </w:tr>
      <w:tr w:rsidR="00963A7F" w:rsidRPr="005815CE" w14:paraId="063AC8E0" w14:textId="77777777" w:rsidTr="005815CE">
        <w:trPr>
          <w:trHeight w:val="567"/>
        </w:trPr>
        <w:tc>
          <w:tcPr>
            <w:tcW w:w="1809" w:type="dxa"/>
            <w:shd w:val="clear" w:color="auto" w:fill="F2F2F2"/>
            <w:vAlign w:val="center"/>
          </w:tcPr>
          <w:p w14:paraId="0A3FD296" w14:textId="77777777" w:rsidR="00963A7F" w:rsidRPr="005815CE" w:rsidRDefault="00963A7F" w:rsidP="005A0DF1">
            <w:pPr>
              <w:pStyle w:val="Default"/>
              <w:spacing w:line="276" w:lineRule="auto"/>
              <w:jc w:val="both"/>
              <w:rPr>
                <w:b/>
                <w:bCs/>
                <w:color w:val="00000A"/>
                <w:sz w:val="22"/>
                <w:szCs w:val="22"/>
              </w:rPr>
            </w:pPr>
            <w:r w:rsidRPr="005815CE">
              <w:rPr>
                <w:b/>
                <w:bCs/>
                <w:color w:val="00000A"/>
                <w:sz w:val="22"/>
                <w:szCs w:val="22"/>
              </w:rPr>
              <w:t>Modalidad</w:t>
            </w:r>
          </w:p>
        </w:tc>
        <w:tc>
          <w:tcPr>
            <w:tcW w:w="7149" w:type="dxa"/>
            <w:shd w:val="clear" w:color="auto" w:fill="F2F2F2"/>
            <w:vAlign w:val="center"/>
          </w:tcPr>
          <w:p w14:paraId="4D7E6D7A" w14:textId="77777777" w:rsidR="00963A7F" w:rsidRPr="005815CE" w:rsidRDefault="00963A7F" w:rsidP="005815CE">
            <w:pPr>
              <w:pStyle w:val="Default"/>
              <w:spacing w:after="200" w:line="276" w:lineRule="auto"/>
              <w:jc w:val="both"/>
              <w:rPr>
                <w:color w:val="00000A"/>
                <w:sz w:val="22"/>
                <w:szCs w:val="22"/>
              </w:rPr>
            </w:pPr>
          </w:p>
        </w:tc>
      </w:tr>
      <w:tr w:rsidR="00B37610" w:rsidRPr="005815CE" w14:paraId="61E34081" w14:textId="77777777" w:rsidTr="005815CE">
        <w:trPr>
          <w:trHeight w:val="567"/>
        </w:trPr>
        <w:tc>
          <w:tcPr>
            <w:tcW w:w="1809" w:type="dxa"/>
            <w:shd w:val="clear" w:color="auto" w:fill="auto"/>
            <w:vAlign w:val="center"/>
          </w:tcPr>
          <w:p w14:paraId="1838EDE7" w14:textId="77777777" w:rsidR="00B37610" w:rsidRPr="005815CE" w:rsidRDefault="00B37610" w:rsidP="005A0DF1">
            <w:pPr>
              <w:pStyle w:val="Default"/>
              <w:spacing w:line="276" w:lineRule="auto"/>
              <w:jc w:val="both"/>
              <w:rPr>
                <w:b/>
                <w:bCs/>
                <w:color w:val="00000A"/>
                <w:sz w:val="22"/>
                <w:szCs w:val="22"/>
              </w:rPr>
            </w:pPr>
            <w:r w:rsidRPr="005815CE">
              <w:rPr>
                <w:b/>
                <w:bCs/>
                <w:color w:val="00000A"/>
                <w:sz w:val="22"/>
                <w:szCs w:val="22"/>
              </w:rPr>
              <w:t>Impuestos</w:t>
            </w:r>
          </w:p>
        </w:tc>
        <w:tc>
          <w:tcPr>
            <w:tcW w:w="7149" w:type="dxa"/>
            <w:shd w:val="clear" w:color="auto" w:fill="auto"/>
            <w:vAlign w:val="center"/>
          </w:tcPr>
          <w:p w14:paraId="5B0B770E" w14:textId="77777777" w:rsidR="00B37610" w:rsidRPr="005815CE" w:rsidRDefault="00963A7F" w:rsidP="005A0DF1">
            <w:pPr>
              <w:pStyle w:val="Default"/>
              <w:spacing w:line="276" w:lineRule="auto"/>
              <w:jc w:val="both"/>
              <w:rPr>
                <w:color w:val="00000A"/>
                <w:sz w:val="22"/>
                <w:szCs w:val="22"/>
              </w:rPr>
            </w:pPr>
            <w:r w:rsidRPr="005815CE">
              <w:rPr>
                <w:color w:val="00000A"/>
                <w:sz w:val="22"/>
                <w:szCs w:val="22"/>
              </w:rPr>
              <w:t>Los precios se cotizarán con y sin impuestos, valor unitario. En caso que la información referente a los impuestos incluidos o no en el precio no surja de la propuesta, se considerará que el precio cotizado incluye todos los impuestos.</w:t>
            </w:r>
            <w:r w:rsidR="00B37610" w:rsidRPr="005815CE">
              <w:rPr>
                <w:color w:val="00000A"/>
                <w:sz w:val="22"/>
                <w:szCs w:val="22"/>
              </w:rPr>
              <w:t xml:space="preserve"> </w:t>
            </w:r>
          </w:p>
        </w:tc>
      </w:tr>
      <w:tr w:rsidR="00963A7F" w:rsidRPr="005815CE" w14:paraId="63C2FB83" w14:textId="77777777" w:rsidTr="005815CE">
        <w:trPr>
          <w:trHeight w:val="567"/>
        </w:trPr>
        <w:tc>
          <w:tcPr>
            <w:tcW w:w="1809" w:type="dxa"/>
            <w:shd w:val="clear" w:color="auto" w:fill="F2F2F2"/>
            <w:vAlign w:val="center"/>
          </w:tcPr>
          <w:p w14:paraId="662E8EB2" w14:textId="77777777" w:rsidR="00963A7F" w:rsidRPr="005815CE" w:rsidRDefault="00963A7F" w:rsidP="005A0DF1">
            <w:pPr>
              <w:pStyle w:val="Default"/>
              <w:spacing w:line="276" w:lineRule="auto"/>
              <w:jc w:val="both"/>
              <w:rPr>
                <w:b/>
                <w:bCs/>
                <w:color w:val="00000A"/>
                <w:sz w:val="22"/>
                <w:szCs w:val="22"/>
              </w:rPr>
            </w:pPr>
            <w:r w:rsidRPr="005815CE">
              <w:rPr>
                <w:b/>
                <w:bCs/>
                <w:color w:val="00000A"/>
                <w:sz w:val="22"/>
                <w:szCs w:val="22"/>
              </w:rPr>
              <w:t>Discrepancias</w:t>
            </w:r>
          </w:p>
        </w:tc>
        <w:tc>
          <w:tcPr>
            <w:tcW w:w="7149" w:type="dxa"/>
            <w:shd w:val="clear" w:color="auto" w:fill="F2F2F2"/>
            <w:vAlign w:val="center"/>
          </w:tcPr>
          <w:p w14:paraId="232529D8" w14:textId="77777777" w:rsidR="00963A7F" w:rsidRPr="005815CE" w:rsidRDefault="00963A7F" w:rsidP="005A0DF1">
            <w:pPr>
              <w:pStyle w:val="Default"/>
              <w:spacing w:line="276" w:lineRule="auto"/>
              <w:jc w:val="both"/>
              <w:rPr>
                <w:color w:val="00000A"/>
                <w:sz w:val="22"/>
                <w:szCs w:val="22"/>
              </w:rPr>
            </w:pPr>
            <w:r w:rsidRPr="005815CE">
              <w:rPr>
                <w:color w:val="auto"/>
                <w:sz w:val="22"/>
                <w:szCs w:val="22"/>
              </w:rPr>
              <w:t>Ante discrepancias en</w:t>
            </w:r>
            <w:r w:rsidR="00705CC3">
              <w:rPr>
                <w:color w:val="auto"/>
                <w:sz w:val="22"/>
                <w:szCs w:val="22"/>
              </w:rPr>
              <w:t>tre los precios</w:t>
            </w:r>
            <w:r w:rsidRPr="005815CE">
              <w:rPr>
                <w:color w:val="auto"/>
                <w:sz w:val="22"/>
                <w:szCs w:val="22"/>
              </w:rPr>
              <w:t xml:space="preserve"> cotizado por el oferente en la </w:t>
            </w:r>
            <w:r w:rsidR="00705CC3">
              <w:rPr>
                <w:color w:val="auto"/>
                <w:sz w:val="22"/>
                <w:szCs w:val="22"/>
              </w:rPr>
              <w:t>oferta económica</w:t>
            </w:r>
            <w:r w:rsidRPr="005815CE">
              <w:rPr>
                <w:color w:val="auto"/>
                <w:sz w:val="22"/>
                <w:szCs w:val="22"/>
              </w:rPr>
              <w:t xml:space="preserve"> del sitio web de Compras y Contrataciones Estatales, y la oferta ingresada como archivo adjunto en dicho sitio, se le dará valor al primero.</w:t>
            </w:r>
          </w:p>
        </w:tc>
      </w:tr>
      <w:tr w:rsidR="00963A7F" w:rsidRPr="005815CE" w14:paraId="448E3AB2" w14:textId="77777777" w:rsidTr="005815CE">
        <w:trPr>
          <w:trHeight w:val="567"/>
        </w:trPr>
        <w:tc>
          <w:tcPr>
            <w:tcW w:w="1809" w:type="dxa"/>
            <w:shd w:val="clear" w:color="auto" w:fill="auto"/>
            <w:vAlign w:val="center"/>
          </w:tcPr>
          <w:p w14:paraId="4A37CBB2" w14:textId="77777777" w:rsidR="00963A7F" w:rsidRPr="005815CE" w:rsidRDefault="00963A7F" w:rsidP="005A0DF1">
            <w:pPr>
              <w:pStyle w:val="Default"/>
              <w:spacing w:line="276" w:lineRule="auto"/>
              <w:jc w:val="both"/>
              <w:rPr>
                <w:b/>
                <w:bCs/>
                <w:color w:val="00000A"/>
                <w:sz w:val="22"/>
                <w:szCs w:val="22"/>
              </w:rPr>
            </w:pPr>
            <w:r w:rsidRPr="005815CE">
              <w:rPr>
                <w:b/>
                <w:bCs/>
                <w:color w:val="00000A"/>
                <w:sz w:val="22"/>
                <w:szCs w:val="22"/>
              </w:rPr>
              <w:t>Actualización de precios</w:t>
            </w:r>
          </w:p>
        </w:tc>
        <w:tc>
          <w:tcPr>
            <w:tcW w:w="7149" w:type="dxa"/>
            <w:shd w:val="clear" w:color="auto" w:fill="auto"/>
            <w:vAlign w:val="center"/>
          </w:tcPr>
          <w:p w14:paraId="598E5636" w14:textId="77777777" w:rsidR="00963A7F" w:rsidRPr="005815CE" w:rsidRDefault="00963A7F" w:rsidP="005A0DF1">
            <w:pPr>
              <w:pStyle w:val="Default"/>
              <w:spacing w:line="276" w:lineRule="auto"/>
              <w:jc w:val="both"/>
              <w:rPr>
                <w:color w:val="auto"/>
                <w:sz w:val="22"/>
                <w:szCs w:val="22"/>
              </w:rPr>
            </w:pPr>
            <w:r w:rsidRPr="005815CE">
              <w:rPr>
                <w:color w:val="auto"/>
                <w:sz w:val="22"/>
                <w:szCs w:val="22"/>
              </w:rPr>
              <w:t>Indicar paramétrica de ajuste o si la cotización debe ser a precio firme.</w:t>
            </w:r>
          </w:p>
        </w:tc>
      </w:tr>
      <w:tr w:rsidR="00B37610" w:rsidRPr="005815CE" w14:paraId="50DF51B7" w14:textId="77777777" w:rsidTr="005815CE">
        <w:trPr>
          <w:trHeight w:val="567"/>
        </w:trPr>
        <w:tc>
          <w:tcPr>
            <w:tcW w:w="1809" w:type="dxa"/>
            <w:shd w:val="clear" w:color="auto" w:fill="F2F2F2"/>
            <w:vAlign w:val="center"/>
          </w:tcPr>
          <w:p w14:paraId="1F6E99C7" w14:textId="77777777" w:rsidR="00B37610" w:rsidRPr="005815CE" w:rsidRDefault="00B37610" w:rsidP="005A0DF1">
            <w:pPr>
              <w:pStyle w:val="Default"/>
              <w:spacing w:line="276" w:lineRule="auto"/>
              <w:jc w:val="both"/>
              <w:rPr>
                <w:b/>
                <w:bCs/>
                <w:color w:val="00000A"/>
                <w:sz w:val="22"/>
                <w:szCs w:val="22"/>
              </w:rPr>
            </w:pPr>
            <w:r w:rsidRPr="005815CE">
              <w:rPr>
                <w:b/>
                <w:bCs/>
                <w:color w:val="00000A"/>
                <w:sz w:val="22"/>
                <w:szCs w:val="22"/>
              </w:rPr>
              <w:t>Observaciones</w:t>
            </w:r>
          </w:p>
        </w:tc>
        <w:tc>
          <w:tcPr>
            <w:tcW w:w="7149" w:type="dxa"/>
            <w:shd w:val="clear" w:color="auto" w:fill="F2F2F2"/>
            <w:vAlign w:val="center"/>
          </w:tcPr>
          <w:p w14:paraId="710E3C55" w14:textId="77777777" w:rsidR="00963A7F" w:rsidRPr="005815CE" w:rsidRDefault="00963A7F" w:rsidP="005A0DF1">
            <w:pPr>
              <w:pStyle w:val="Default"/>
              <w:spacing w:line="276" w:lineRule="auto"/>
              <w:jc w:val="both"/>
              <w:rPr>
                <w:color w:val="auto"/>
                <w:sz w:val="22"/>
                <w:szCs w:val="22"/>
              </w:rPr>
            </w:pPr>
            <w:r w:rsidRPr="005815CE">
              <w:rPr>
                <w:color w:val="auto"/>
                <w:sz w:val="22"/>
                <w:szCs w:val="22"/>
              </w:rPr>
              <w:t xml:space="preserve">Los precios y cotizaciones deberán ser inequívocamente asociables (corresponder) con el ítem ofertado. Cualquier incongruencia al respecto podrá dar lugar a la descalificación de la oferta. </w:t>
            </w:r>
          </w:p>
          <w:p w14:paraId="4A2D8F4D" w14:textId="77777777" w:rsidR="00B37610" w:rsidRPr="005815CE" w:rsidRDefault="00B37610" w:rsidP="005A0DF1">
            <w:pPr>
              <w:pStyle w:val="Default"/>
              <w:spacing w:line="276" w:lineRule="auto"/>
              <w:jc w:val="both"/>
              <w:rPr>
                <w:color w:val="00000A"/>
                <w:sz w:val="22"/>
                <w:szCs w:val="22"/>
              </w:rPr>
            </w:pPr>
            <w:r w:rsidRPr="005815CE">
              <w:rPr>
                <w:color w:val="00000A"/>
                <w:sz w:val="22"/>
                <w:szCs w:val="22"/>
              </w:rPr>
              <w:t>La cotización</w:t>
            </w:r>
            <w:r w:rsidR="006A5401">
              <w:rPr>
                <w:color w:val="00000A"/>
                <w:sz w:val="22"/>
                <w:szCs w:val="22"/>
              </w:rPr>
              <w:t xml:space="preserve"> </w:t>
            </w:r>
            <w:r w:rsidRPr="005815CE">
              <w:rPr>
                <w:color w:val="00000A"/>
                <w:sz w:val="22"/>
                <w:szCs w:val="22"/>
              </w:rPr>
              <w:t>implica que el oferente entregará la mercadería adquirida en el depósito que el comprador indique, incluyendo en dicho precio todos los gastos que ello implique.</w:t>
            </w:r>
          </w:p>
        </w:tc>
      </w:tr>
    </w:tbl>
    <w:p w14:paraId="224EC408" w14:textId="77777777" w:rsidR="00B37610" w:rsidRPr="00B91266" w:rsidRDefault="00B37610" w:rsidP="00220639">
      <w:pPr>
        <w:pStyle w:val="Textoindependiente"/>
        <w:spacing w:after="200" w:line="276" w:lineRule="auto"/>
        <w:ind w:left="357"/>
        <w:rPr>
          <w:rFonts w:ascii="Arial" w:hAnsi="Arial" w:cs="Arial"/>
          <w:sz w:val="22"/>
        </w:rPr>
      </w:pPr>
    </w:p>
    <w:p w14:paraId="42C3259F" w14:textId="77777777" w:rsidR="001D238E" w:rsidRPr="00AA5FC7" w:rsidRDefault="001D238E" w:rsidP="00220639">
      <w:pPr>
        <w:pStyle w:val="Ttulo2"/>
        <w:numPr>
          <w:ilvl w:val="0"/>
          <w:numId w:val="5"/>
        </w:numPr>
        <w:spacing w:before="0" w:after="200" w:line="276" w:lineRule="auto"/>
        <w:ind w:left="357"/>
        <w:rPr>
          <w:rFonts w:cs="Arial"/>
          <w:color w:val="auto"/>
          <w:sz w:val="28"/>
        </w:rPr>
      </w:pPr>
      <w:bookmarkStart w:id="86" w:name="_Toc425420978"/>
      <w:bookmarkStart w:id="87" w:name="_Toc401923648"/>
      <w:bookmarkStart w:id="88" w:name="_Toc436396089"/>
      <w:r>
        <w:rPr>
          <w:rFonts w:cs="Arial"/>
          <w:color w:val="auto"/>
          <w:sz w:val="28"/>
        </w:rPr>
        <w:t>Fecha límite de recepción de</w:t>
      </w:r>
      <w:r w:rsidRPr="00AA5FC7">
        <w:rPr>
          <w:rFonts w:cs="Arial"/>
          <w:color w:val="auto"/>
          <w:sz w:val="28"/>
        </w:rPr>
        <w:t xml:space="preserve"> ofertas</w:t>
      </w:r>
      <w:bookmarkEnd w:id="86"/>
      <w:bookmarkEnd w:id="87"/>
      <w:bookmarkEnd w:id="88"/>
      <w:r w:rsidRPr="00AA5FC7">
        <w:rPr>
          <w:rFonts w:cs="Arial"/>
          <w:color w:val="auto"/>
          <w:sz w:val="28"/>
        </w:rPr>
        <w:t xml:space="preserve"> </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794"/>
        <w:gridCol w:w="7014"/>
      </w:tblGrid>
      <w:tr w:rsidR="001D238E" w:rsidRPr="00AA5FC7" w14:paraId="56164DEE" w14:textId="77777777" w:rsidTr="005773C7">
        <w:trPr>
          <w:trHeight w:val="567"/>
        </w:trPr>
        <w:tc>
          <w:tcPr>
            <w:tcW w:w="1794" w:type="dxa"/>
            <w:shd w:val="clear" w:color="auto" w:fill="F2F2F2"/>
            <w:vAlign w:val="center"/>
          </w:tcPr>
          <w:p w14:paraId="53871FE0" w14:textId="77777777" w:rsidR="001D238E" w:rsidRPr="00AA5FC7" w:rsidRDefault="001D238E" w:rsidP="005A0DF1">
            <w:pPr>
              <w:pStyle w:val="Default"/>
              <w:spacing w:line="276" w:lineRule="auto"/>
              <w:jc w:val="both"/>
              <w:rPr>
                <w:b/>
                <w:bCs/>
                <w:sz w:val="22"/>
                <w:szCs w:val="22"/>
              </w:rPr>
            </w:pPr>
            <w:r w:rsidRPr="00AA5FC7">
              <w:rPr>
                <w:b/>
                <w:bCs/>
                <w:sz w:val="22"/>
                <w:szCs w:val="22"/>
              </w:rPr>
              <w:t>Fecha</w:t>
            </w:r>
          </w:p>
        </w:tc>
        <w:tc>
          <w:tcPr>
            <w:tcW w:w="7014" w:type="dxa"/>
            <w:shd w:val="clear" w:color="auto" w:fill="F2F2F2"/>
            <w:vAlign w:val="center"/>
          </w:tcPr>
          <w:p w14:paraId="01DEA96C" w14:textId="77777777" w:rsidR="001D238E" w:rsidRPr="00AA5FC7" w:rsidRDefault="001D238E" w:rsidP="005A0DF1">
            <w:pPr>
              <w:pStyle w:val="Default"/>
              <w:spacing w:line="276" w:lineRule="auto"/>
              <w:jc w:val="both"/>
              <w:rPr>
                <w:sz w:val="22"/>
                <w:szCs w:val="22"/>
              </w:rPr>
            </w:pPr>
          </w:p>
        </w:tc>
      </w:tr>
      <w:tr w:rsidR="001D238E" w:rsidRPr="00AA5FC7" w14:paraId="24D54B49" w14:textId="77777777" w:rsidTr="005773C7">
        <w:trPr>
          <w:trHeight w:val="567"/>
        </w:trPr>
        <w:tc>
          <w:tcPr>
            <w:tcW w:w="1794" w:type="dxa"/>
            <w:shd w:val="clear" w:color="auto" w:fill="auto"/>
            <w:vAlign w:val="center"/>
          </w:tcPr>
          <w:p w14:paraId="30B8780F" w14:textId="77777777" w:rsidR="001D238E" w:rsidRPr="00AA5FC7" w:rsidRDefault="001D238E" w:rsidP="005A0DF1">
            <w:pPr>
              <w:pStyle w:val="Default"/>
              <w:spacing w:line="276" w:lineRule="auto"/>
              <w:jc w:val="both"/>
              <w:rPr>
                <w:b/>
                <w:bCs/>
                <w:sz w:val="22"/>
                <w:szCs w:val="22"/>
              </w:rPr>
            </w:pPr>
            <w:r w:rsidRPr="00AA5FC7">
              <w:rPr>
                <w:b/>
                <w:bCs/>
                <w:sz w:val="22"/>
                <w:szCs w:val="22"/>
              </w:rPr>
              <w:t>Hora</w:t>
            </w:r>
          </w:p>
        </w:tc>
        <w:tc>
          <w:tcPr>
            <w:tcW w:w="7014" w:type="dxa"/>
            <w:shd w:val="clear" w:color="auto" w:fill="auto"/>
            <w:vAlign w:val="center"/>
          </w:tcPr>
          <w:p w14:paraId="2FE2A4B4" w14:textId="77777777" w:rsidR="001D238E" w:rsidRPr="00AA5FC7" w:rsidRDefault="001D238E" w:rsidP="005A0DF1">
            <w:pPr>
              <w:pStyle w:val="Default"/>
              <w:spacing w:line="276" w:lineRule="auto"/>
              <w:jc w:val="both"/>
              <w:rPr>
                <w:sz w:val="22"/>
                <w:szCs w:val="22"/>
              </w:rPr>
            </w:pPr>
          </w:p>
        </w:tc>
      </w:tr>
    </w:tbl>
    <w:p w14:paraId="25B5E459" w14:textId="77777777" w:rsidR="001D238E" w:rsidRPr="00B91266" w:rsidRDefault="001D238E" w:rsidP="001D238E">
      <w:pPr>
        <w:pStyle w:val="Textoindependiente"/>
        <w:spacing w:after="200" w:line="276" w:lineRule="auto"/>
        <w:rPr>
          <w:rFonts w:ascii="Arial" w:hAnsi="Arial" w:cs="Arial"/>
          <w:sz w:val="22"/>
        </w:rPr>
      </w:pPr>
    </w:p>
    <w:p w14:paraId="4E05DFFB" w14:textId="77777777" w:rsidR="006853A1" w:rsidRPr="00AA5FC7" w:rsidRDefault="006853A1" w:rsidP="00AA5FC7">
      <w:pPr>
        <w:pStyle w:val="Ttulo2"/>
        <w:numPr>
          <w:ilvl w:val="0"/>
          <w:numId w:val="5"/>
        </w:numPr>
        <w:spacing w:before="0" w:after="200" w:line="276" w:lineRule="auto"/>
        <w:rPr>
          <w:rFonts w:cs="Arial"/>
          <w:color w:val="auto"/>
          <w:sz w:val="28"/>
        </w:rPr>
      </w:pPr>
      <w:bookmarkStart w:id="89" w:name="__RefHeading__1187_1381833221"/>
      <w:bookmarkStart w:id="90" w:name="_Toc401923643"/>
      <w:bookmarkStart w:id="91" w:name="_Toc425420974"/>
      <w:bookmarkStart w:id="92" w:name="_Toc436396090"/>
      <w:bookmarkEnd w:id="89"/>
      <w:r w:rsidRPr="00AA5FC7">
        <w:rPr>
          <w:rFonts w:cs="Arial"/>
          <w:color w:val="auto"/>
          <w:sz w:val="28"/>
        </w:rPr>
        <w:t>Información Confidencial y Datos Personales</w:t>
      </w:r>
      <w:bookmarkEnd w:id="90"/>
      <w:bookmarkEnd w:id="91"/>
      <w:bookmarkEnd w:id="92"/>
      <w:r w:rsidRPr="00AA5FC7">
        <w:rPr>
          <w:rFonts w:cs="Arial"/>
          <w:color w:val="auto"/>
          <w:sz w:val="28"/>
        </w:rPr>
        <w:t xml:space="preserve"> </w:t>
      </w:r>
    </w:p>
    <w:p w14:paraId="526E7C1F" w14:textId="77777777" w:rsidR="008A025C" w:rsidRPr="00AA5FC7" w:rsidRDefault="008A025C" w:rsidP="00AA5FC7">
      <w:pPr>
        <w:pStyle w:val="Default"/>
        <w:spacing w:after="200" w:line="276" w:lineRule="auto"/>
        <w:jc w:val="both"/>
        <w:rPr>
          <w:bCs/>
          <w:sz w:val="22"/>
          <w:szCs w:val="22"/>
        </w:rPr>
      </w:pPr>
      <w:r w:rsidRPr="00AA5FC7">
        <w:rPr>
          <w:bCs/>
          <w:sz w:val="22"/>
          <w:szCs w:val="22"/>
        </w:rPr>
        <w:t xml:space="preserve">En caso de que los oferentes </w:t>
      </w:r>
      <w:r w:rsidRPr="00AA5FC7">
        <w:rPr>
          <w:b/>
          <w:bCs/>
          <w:sz w:val="22"/>
          <w:szCs w:val="22"/>
          <w:u w:val="single"/>
        </w:rPr>
        <w:t>presentaren información considerada confidencial</w:t>
      </w:r>
      <w:r w:rsidRPr="00AA5FC7">
        <w:rPr>
          <w:bCs/>
          <w:sz w:val="22"/>
          <w:szCs w:val="22"/>
        </w:rPr>
        <w:t>, al amparo de lo dispuesto en el artículo 10 literal I) de la Ley N° 18.381 de Acceso a la Información Pública de 17 de octubre de 2008 y del a</w:t>
      </w:r>
      <w:r w:rsidR="00943E29">
        <w:rPr>
          <w:bCs/>
          <w:sz w:val="22"/>
          <w:szCs w:val="22"/>
        </w:rPr>
        <w:t>rtículo</w:t>
      </w:r>
      <w:r w:rsidRPr="00AA5FC7">
        <w:rPr>
          <w:bCs/>
          <w:sz w:val="22"/>
          <w:szCs w:val="22"/>
        </w:rPr>
        <w:t xml:space="preserve"> 65 del TOCAF, la misma deberá ser ingresada indicando expresamente tal carácter y en archivo separado a la parte pública de su oferta. </w:t>
      </w:r>
    </w:p>
    <w:p w14:paraId="3FC46F00" w14:textId="77777777" w:rsidR="005A0DF1" w:rsidRDefault="005A0DF1" w:rsidP="00AA5FC7">
      <w:pPr>
        <w:pStyle w:val="Default"/>
        <w:spacing w:after="200" w:line="276" w:lineRule="auto"/>
        <w:jc w:val="both"/>
        <w:rPr>
          <w:bCs/>
          <w:sz w:val="22"/>
          <w:szCs w:val="22"/>
        </w:rPr>
      </w:pPr>
    </w:p>
    <w:p w14:paraId="6DE337DA" w14:textId="77777777" w:rsidR="005A0DF1" w:rsidRDefault="005A0DF1" w:rsidP="00AA5FC7">
      <w:pPr>
        <w:pStyle w:val="Default"/>
        <w:spacing w:after="200" w:line="276" w:lineRule="auto"/>
        <w:jc w:val="both"/>
        <w:rPr>
          <w:bCs/>
          <w:sz w:val="22"/>
          <w:szCs w:val="22"/>
        </w:rPr>
      </w:pPr>
    </w:p>
    <w:p w14:paraId="40E292C4" w14:textId="77777777" w:rsidR="005A0DF1" w:rsidRDefault="005A0DF1" w:rsidP="00AA5FC7">
      <w:pPr>
        <w:pStyle w:val="Default"/>
        <w:spacing w:after="200" w:line="276" w:lineRule="auto"/>
        <w:jc w:val="both"/>
        <w:rPr>
          <w:bCs/>
          <w:sz w:val="22"/>
          <w:szCs w:val="22"/>
        </w:rPr>
      </w:pPr>
    </w:p>
    <w:p w14:paraId="739C863A" w14:textId="77777777" w:rsidR="00956A47" w:rsidRPr="00AA5FC7" w:rsidRDefault="00956A47" w:rsidP="00AA5FC7">
      <w:pPr>
        <w:pStyle w:val="Default"/>
        <w:spacing w:after="200" w:line="276" w:lineRule="auto"/>
        <w:jc w:val="both"/>
        <w:rPr>
          <w:bCs/>
          <w:sz w:val="22"/>
          <w:szCs w:val="22"/>
        </w:rPr>
      </w:pPr>
      <w:r w:rsidRPr="00AA5FC7">
        <w:rPr>
          <w:bCs/>
          <w:sz w:val="22"/>
          <w:szCs w:val="22"/>
        </w:rPr>
        <w:lastRenderedPageBreak/>
        <w:t>El oferente deberá realizar la clasificación en base a los siguientes criterios:</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410"/>
        <w:gridCol w:w="4398"/>
      </w:tblGrid>
      <w:tr w:rsidR="006E2A0F" w:rsidRPr="00AA5FC7" w14:paraId="6CF8C5CC" w14:textId="77777777" w:rsidTr="00FA3E5C">
        <w:trPr>
          <w:trHeight w:val="567"/>
        </w:trPr>
        <w:tc>
          <w:tcPr>
            <w:tcW w:w="4479" w:type="dxa"/>
            <w:shd w:val="clear" w:color="auto" w:fill="auto"/>
            <w:vAlign w:val="center"/>
          </w:tcPr>
          <w:p w14:paraId="56D65E86" w14:textId="77777777" w:rsidR="006E2A0F" w:rsidRPr="00AA5FC7" w:rsidRDefault="006E2A0F" w:rsidP="005A0DF1">
            <w:pPr>
              <w:pStyle w:val="Default"/>
              <w:spacing w:line="276" w:lineRule="auto"/>
              <w:jc w:val="both"/>
              <w:rPr>
                <w:b/>
                <w:bCs/>
                <w:sz w:val="22"/>
                <w:szCs w:val="22"/>
              </w:rPr>
            </w:pPr>
            <w:r w:rsidRPr="00AA5FC7">
              <w:rPr>
                <w:b/>
                <w:bCs/>
                <w:sz w:val="22"/>
                <w:szCs w:val="22"/>
              </w:rPr>
              <w:t xml:space="preserve">Información confidencial </w:t>
            </w:r>
          </w:p>
        </w:tc>
        <w:tc>
          <w:tcPr>
            <w:tcW w:w="4479" w:type="dxa"/>
            <w:shd w:val="clear" w:color="auto" w:fill="auto"/>
            <w:vAlign w:val="center"/>
          </w:tcPr>
          <w:p w14:paraId="78F51377" w14:textId="77777777" w:rsidR="006E2A0F" w:rsidRPr="00AA5FC7" w:rsidRDefault="006E2A0F" w:rsidP="005A0DF1">
            <w:pPr>
              <w:pStyle w:val="Default"/>
              <w:spacing w:line="276" w:lineRule="auto"/>
              <w:jc w:val="both"/>
              <w:rPr>
                <w:b/>
                <w:bCs/>
                <w:sz w:val="22"/>
                <w:szCs w:val="22"/>
              </w:rPr>
            </w:pPr>
            <w:r w:rsidRPr="00AA5FC7">
              <w:rPr>
                <w:b/>
                <w:bCs/>
                <w:sz w:val="22"/>
                <w:szCs w:val="22"/>
              </w:rPr>
              <w:t>Información no confidencial</w:t>
            </w:r>
          </w:p>
        </w:tc>
      </w:tr>
      <w:tr w:rsidR="006E2A0F" w:rsidRPr="00AA5FC7" w14:paraId="6A02AAFB" w14:textId="77777777" w:rsidTr="00FA3E5C">
        <w:trPr>
          <w:trHeight w:val="567"/>
        </w:trPr>
        <w:tc>
          <w:tcPr>
            <w:tcW w:w="4479" w:type="dxa"/>
            <w:shd w:val="clear" w:color="auto" w:fill="F2F2F2"/>
            <w:vAlign w:val="center"/>
          </w:tcPr>
          <w:p w14:paraId="1EC90FD5" w14:textId="77777777" w:rsidR="006E2A0F" w:rsidRPr="00AA5FC7" w:rsidRDefault="00616353" w:rsidP="005A0DF1">
            <w:pPr>
              <w:pStyle w:val="Default"/>
              <w:spacing w:line="276" w:lineRule="auto"/>
              <w:jc w:val="both"/>
              <w:rPr>
                <w:bCs/>
                <w:sz w:val="22"/>
                <w:szCs w:val="22"/>
              </w:rPr>
            </w:pPr>
            <w:r w:rsidRPr="00AA5FC7">
              <w:rPr>
                <w:bCs/>
                <w:sz w:val="22"/>
                <w:szCs w:val="22"/>
              </w:rPr>
              <w:t>I</w:t>
            </w:r>
            <w:r w:rsidR="006E2A0F" w:rsidRPr="00AA5FC7">
              <w:rPr>
                <w:bCs/>
                <w:sz w:val="22"/>
                <w:szCs w:val="22"/>
              </w:rPr>
              <w:t>nfor</w:t>
            </w:r>
            <w:r w:rsidR="001B7D36" w:rsidRPr="00AA5FC7">
              <w:rPr>
                <w:bCs/>
                <w:sz w:val="22"/>
                <w:szCs w:val="22"/>
              </w:rPr>
              <w:t>mación relativa a sus clientes</w:t>
            </w:r>
            <w:r w:rsidR="00EE7205">
              <w:rPr>
                <w:bCs/>
                <w:sz w:val="22"/>
                <w:szCs w:val="22"/>
              </w:rPr>
              <w:t>.</w:t>
            </w:r>
          </w:p>
        </w:tc>
        <w:tc>
          <w:tcPr>
            <w:tcW w:w="4479" w:type="dxa"/>
            <w:shd w:val="clear" w:color="auto" w:fill="F2F2F2"/>
            <w:vAlign w:val="center"/>
          </w:tcPr>
          <w:p w14:paraId="22712770" w14:textId="77777777" w:rsidR="006E2A0F" w:rsidRPr="00AA5FC7" w:rsidRDefault="00797BD8" w:rsidP="005A0DF1">
            <w:pPr>
              <w:pStyle w:val="Default"/>
              <w:spacing w:line="276" w:lineRule="auto"/>
              <w:jc w:val="both"/>
              <w:rPr>
                <w:bCs/>
                <w:sz w:val="22"/>
                <w:szCs w:val="22"/>
              </w:rPr>
            </w:pPr>
            <w:r>
              <w:rPr>
                <w:bCs/>
                <w:sz w:val="22"/>
                <w:szCs w:val="22"/>
              </w:rPr>
              <w:t>Información</w:t>
            </w:r>
            <w:r w:rsidRPr="00AA5FC7">
              <w:rPr>
                <w:bCs/>
                <w:sz w:val="22"/>
                <w:szCs w:val="22"/>
              </w:rPr>
              <w:t xml:space="preserve"> </w:t>
            </w:r>
            <w:r w:rsidR="006E2A0F" w:rsidRPr="00AA5FC7">
              <w:rPr>
                <w:bCs/>
                <w:sz w:val="22"/>
                <w:szCs w:val="22"/>
              </w:rPr>
              <w:t>relativa a los precios</w:t>
            </w:r>
            <w:r w:rsidR="00EE7205">
              <w:rPr>
                <w:bCs/>
                <w:sz w:val="22"/>
                <w:szCs w:val="22"/>
              </w:rPr>
              <w:t>.</w:t>
            </w:r>
          </w:p>
        </w:tc>
      </w:tr>
      <w:tr w:rsidR="00AC7718" w:rsidRPr="00AA5FC7" w14:paraId="62A549C2" w14:textId="77777777" w:rsidTr="00FA3E5C">
        <w:trPr>
          <w:trHeight w:val="567"/>
        </w:trPr>
        <w:tc>
          <w:tcPr>
            <w:tcW w:w="4479" w:type="dxa"/>
            <w:shd w:val="clear" w:color="auto" w:fill="auto"/>
            <w:vAlign w:val="center"/>
          </w:tcPr>
          <w:p w14:paraId="03666157" w14:textId="77777777" w:rsidR="00AC7718" w:rsidRPr="00AA5FC7" w:rsidRDefault="00616353" w:rsidP="005A0DF1">
            <w:pPr>
              <w:pStyle w:val="Default"/>
              <w:spacing w:line="276" w:lineRule="auto"/>
              <w:jc w:val="both"/>
              <w:rPr>
                <w:bCs/>
                <w:sz w:val="22"/>
                <w:szCs w:val="22"/>
              </w:rPr>
            </w:pPr>
            <w:r w:rsidRPr="00AA5FC7">
              <w:rPr>
                <w:bCs/>
                <w:sz w:val="22"/>
                <w:szCs w:val="22"/>
              </w:rPr>
              <w:t>L</w:t>
            </w:r>
            <w:r w:rsidR="001B7D36" w:rsidRPr="00AA5FC7">
              <w:rPr>
                <w:bCs/>
                <w:sz w:val="22"/>
                <w:szCs w:val="22"/>
              </w:rPr>
              <w:t>a que pueda ser objeto de propiedad intelectual</w:t>
            </w:r>
            <w:r w:rsidR="00EE7205">
              <w:rPr>
                <w:bCs/>
                <w:sz w:val="22"/>
                <w:szCs w:val="22"/>
              </w:rPr>
              <w:t>.</w:t>
            </w:r>
          </w:p>
        </w:tc>
        <w:tc>
          <w:tcPr>
            <w:tcW w:w="4479" w:type="dxa"/>
            <w:shd w:val="clear" w:color="auto" w:fill="auto"/>
            <w:vAlign w:val="center"/>
          </w:tcPr>
          <w:p w14:paraId="09B0E747" w14:textId="77777777" w:rsidR="00AC7718" w:rsidRPr="00AA5FC7" w:rsidRDefault="00797BD8" w:rsidP="005A0DF1">
            <w:pPr>
              <w:pStyle w:val="Default"/>
              <w:spacing w:line="276" w:lineRule="auto"/>
              <w:jc w:val="both"/>
              <w:rPr>
                <w:bCs/>
                <w:sz w:val="22"/>
                <w:szCs w:val="22"/>
              </w:rPr>
            </w:pPr>
            <w:r>
              <w:rPr>
                <w:bCs/>
                <w:sz w:val="22"/>
                <w:szCs w:val="22"/>
              </w:rPr>
              <w:t>La</w:t>
            </w:r>
            <w:r w:rsidRPr="00AA5FC7">
              <w:rPr>
                <w:bCs/>
                <w:sz w:val="22"/>
                <w:szCs w:val="22"/>
              </w:rPr>
              <w:t xml:space="preserve"> </w:t>
            </w:r>
            <w:r w:rsidR="001B7D36" w:rsidRPr="00AA5FC7">
              <w:rPr>
                <w:bCs/>
                <w:sz w:val="22"/>
                <w:szCs w:val="22"/>
              </w:rPr>
              <w:t>descripción de bienes y servicios ofertados</w:t>
            </w:r>
            <w:r w:rsidR="00EE7205">
              <w:rPr>
                <w:bCs/>
                <w:sz w:val="22"/>
                <w:szCs w:val="22"/>
              </w:rPr>
              <w:t>.</w:t>
            </w:r>
          </w:p>
        </w:tc>
      </w:tr>
      <w:tr w:rsidR="001B7D36" w:rsidRPr="00AA5FC7" w14:paraId="03DBC34E" w14:textId="77777777" w:rsidTr="00FA3E5C">
        <w:trPr>
          <w:trHeight w:val="567"/>
        </w:trPr>
        <w:tc>
          <w:tcPr>
            <w:tcW w:w="4479" w:type="dxa"/>
            <w:shd w:val="clear" w:color="auto" w:fill="F2F2F2"/>
            <w:vAlign w:val="center"/>
          </w:tcPr>
          <w:p w14:paraId="7A0B95CD" w14:textId="77777777" w:rsidR="001B7D36" w:rsidRPr="00AA5FC7" w:rsidRDefault="00616353" w:rsidP="005A0DF1">
            <w:pPr>
              <w:pStyle w:val="Default"/>
              <w:spacing w:line="276" w:lineRule="auto"/>
              <w:jc w:val="both"/>
              <w:rPr>
                <w:bCs/>
                <w:sz w:val="22"/>
                <w:szCs w:val="22"/>
              </w:rPr>
            </w:pPr>
            <w:r w:rsidRPr="00AA5FC7">
              <w:rPr>
                <w:bCs/>
                <w:sz w:val="22"/>
                <w:szCs w:val="22"/>
              </w:rPr>
              <w:t>L</w:t>
            </w:r>
            <w:r w:rsidR="001B7D36" w:rsidRPr="00AA5FC7">
              <w:rPr>
                <w:bCs/>
                <w:sz w:val="22"/>
                <w:szCs w:val="22"/>
              </w:rPr>
              <w:t>a que refiera al patrimonio del oferente</w:t>
            </w:r>
            <w:r w:rsidR="00EE7205">
              <w:rPr>
                <w:bCs/>
                <w:sz w:val="22"/>
                <w:szCs w:val="22"/>
              </w:rPr>
              <w:t>.</w:t>
            </w:r>
          </w:p>
        </w:tc>
        <w:tc>
          <w:tcPr>
            <w:tcW w:w="4479" w:type="dxa"/>
            <w:shd w:val="clear" w:color="auto" w:fill="F2F2F2"/>
            <w:vAlign w:val="center"/>
          </w:tcPr>
          <w:p w14:paraId="297EE31E" w14:textId="77777777" w:rsidR="001B7D36" w:rsidRPr="00AA5FC7" w:rsidRDefault="00797BD8" w:rsidP="005A0DF1">
            <w:pPr>
              <w:pStyle w:val="Default"/>
              <w:spacing w:line="276" w:lineRule="auto"/>
              <w:jc w:val="both"/>
              <w:rPr>
                <w:bCs/>
                <w:sz w:val="22"/>
                <w:szCs w:val="22"/>
              </w:rPr>
            </w:pPr>
            <w:r>
              <w:rPr>
                <w:bCs/>
                <w:sz w:val="22"/>
                <w:szCs w:val="22"/>
              </w:rPr>
              <w:t>L</w:t>
            </w:r>
            <w:r w:rsidR="001B7D36" w:rsidRPr="00AA5FC7">
              <w:rPr>
                <w:bCs/>
                <w:sz w:val="22"/>
                <w:szCs w:val="22"/>
              </w:rPr>
              <w:t>as condiciones generales de la oferta</w:t>
            </w:r>
            <w:r w:rsidR="00EE7205">
              <w:rPr>
                <w:bCs/>
                <w:sz w:val="22"/>
                <w:szCs w:val="22"/>
              </w:rPr>
              <w:t>.</w:t>
            </w:r>
          </w:p>
        </w:tc>
      </w:tr>
      <w:tr w:rsidR="001B7D36" w:rsidRPr="00AA5FC7" w14:paraId="5323876B" w14:textId="77777777" w:rsidTr="00FA3E5C">
        <w:trPr>
          <w:gridAfter w:val="1"/>
          <w:wAfter w:w="4479" w:type="dxa"/>
          <w:trHeight w:val="567"/>
        </w:trPr>
        <w:tc>
          <w:tcPr>
            <w:tcW w:w="4479" w:type="dxa"/>
            <w:shd w:val="clear" w:color="auto" w:fill="auto"/>
            <w:vAlign w:val="center"/>
          </w:tcPr>
          <w:p w14:paraId="20E02CCD" w14:textId="77777777" w:rsidR="001B7D36" w:rsidRPr="00AA5FC7" w:rsidRDefault="00616353" w:rsidP="005A0DF1">
            <w:pPr>
              <w:pStyle w:val="Default"/>
              <w:spacing w:line="276" w:lineRule="auto"/>
              <w:jc w:val="both"/>
              <w:rPr>
                <w:bCs/>
                <w:sz w:val="22"/>
                <w:szCs w:val="22"/>
              </w:rPr>
            </w:pPr>
            <w:r w:rsidRPr="00AA5FC7">
              <w:rPr>
                <w:bCs/>
                <w:sz w:val="22"/>
                <w:szCs w:val="22"/>
              </w:rPr>
              <w:t>L</w:t>
            </w:r>
            <w:r w:rsidR="001B7D36" w:rsidRPr="00AA5FC7">
              <w:rPr>
                <w:bCs/>
                <w:sz w:val="22"/>
                <w:szCs w:val="22"/>
              </w:rPr>
              <w:t>a que comprenda hechos o actos de carácter económico, contable, jurídico o administrativo, relativos al oferente, que pudiera ser útil para un competidor</w:t>
            </w:r>
            <w:r w:rsidR="00EE7205">
              <w:rPr>
                <w:bCs/>
                <w:sz w:val="22"/>
                <w:szCs w:val="22"/>
              </w:rPr>
              <w:t>.</w:t>
            </w:r>
          </w:p>
        </w:tc>
      </w:tr>
      <w:tr w:rsidR="001B7D36" w:rsidRPr="00AA5FC7" w14:paraId="79324BBE" w14:textId="77777777" w:rsidTr="00FA3E5C">
        <w:trPr>
          <w:gridAfter w:val="1"/>
          <w:wAfter w:w="4479" w:type="dxa"/>
          <w:trHeight w:val="567"/>
        </w:trPr>
        <w:tc>
          <w:tcPr>
            <w:tcW w:w="4479" w:type="dxa"/>
            <w:shd w:val="clear" w:color="auto" w:fill="F2F2F2"/>
            <w:vAlign w:val="center"/>
          </w:tcPr>
          <w:p w14:paraId="150EF0A3" w14:textId="77777777" w:rsidR="001B7D36" w:rsidRPr="00AA5FC7" w:rsidRDefault="00616353" w:rsidP="005A0DF1">
            <w:pPr>
              <w:pStyle w:val="Default"/>
              <w:spacing w:line="276" w:lineRule="auto"/>
              <w:jc w:val="both"/>
              <w:rPr>
                <w:bCs/>
                <w:sz w:val="22"/>
                <w:szCs w:val="22"/>
              </w:rPr>
            </w:pPr>
            <w:r w:rsidRPr="00AA5FC7">
              <w:rPr>
                <w:bCs/>
                <w:sz w:val="22"/>
                <w:szCs w:val="22"/>
              </w:rPr>
              <w:t>L</w:t>
            </w:r>
            <w:r w:rsidR="001B7D36" w:rsidRPr="00AA5FC7">
              <w:rPr>
                <w:bCs/>
                <w:sz w:val="22"/>
                <w:szCs w:val="22"/>
              </w:rPr>
              <w:t>a que esté amparada en una cláusula contractual de confidencialidad</w:t>
            </w:r>
            <w:r w:rsidR="00EE7205">
              <w:rPr>
                <w:bCs/>
                <w:sz w:val="22"/>
                <w:szCs w:val="22"/>
              </w:rPr>
              <w:t>.</w:t>
            </w:r>
          </w:p>
        </w:tc>
      </w:tr>
      <w:tr w:rsidR="001B7D36" w:rsidRPr="00AA5FC7" w14:paraId="5ED04810" w14:textId="77777777" w:rsidTr="00FA3E5C">
        <w:trPr>
          <w:gridAfter w:val="1"/>
          <w:wAfter w:w="4479" w:type="dxa"/>
          <w:trHeight w:val="567"/>
        </w:trPr>
        <w:tc>
          <w:tcPr>
            <w:tcW w:w="4479" w:type="dxa"/>
            <w:shd w:val="clear" w:color="auto" w:fill="auto"/>
            <w:vAlign w:val="center"/>
          </w:tcPr>
          <w:p w14:paraId="1990B083" w14:textId="77777777" w:rsidR="001B7D36" w:rsidRPr="00AA5FC7" w:rsidRDefault="00616353" w:rsidP="005A0DF1">
            <w:pPr>
              <w:pStyle w:val="Default"/>
              <w:spacing w:line="276" w:lineRule="auto"/>
              <w:jc w:val="both"/>
              <w:rPr>
                <w:bCs/>
                <w:sz w:val="22"/>
                <w:szCs w:val="22"/>
              </w:rPr>
            </w:pPr>
            <w:r w:rsidRPr="00AA5FC7">
              <w:rPr>
                <w:bCs/>
                <w:sz w:val="22"/>
                <w:szCs w:val="22"/>
              </w:rPr>
              <w:t>Información</w:t>
            </w:r>
            <w:r w:rsidR="001B7D36" w:rsidRPr="00AA5FC7">
              <w:rPr>
                <w:bCs/>
                <w:sz w:val="22"/>
                <w:szCs w:val="22"/>
              </w:rPr>
              <w:t xml:space="preserve"> de naturaleza similar conforme a lo dispuesto en la Ley de Acceso a la Información (Ley Nº 18.381), y demás normas concordantes y complementarias</w:t>
            </w:r>
            <w:r w:rsidR="00EE7205">
              <w:rPr>
                <w:bCs/>
                <w:sz w:val="22"/>
                <w:szCs w:val="22"/>
              </w:rPr>
              <w:t>.</w:t>
            </w:r>
          </w:p>
        </w:tc>
      </w:tr>
    </w:tbl>
    <w:p w14:paraId="776969AC" w14:textId="77777777" w:rsidR="00963A7F" w:rsidRPr="00AA5FC7" w:rsidRDefault="00963A7F" w:rsidP="00AA5FC7">
      <w:pPr>
        <w:pStyle w:val="Default"/>
        <w:spacing w:after="200" w:line="276" w:lineRule="auto"/>
        <w:jc w:val="both"/>
        <w:rPr>
          <w:b/>
          <w:bCs/>
          <w:sz w:val="22"/>
          <w:szCs w:val="22"/>
          <w:u w:val="single"/>
        </w:rPr>
      </w:pPr>
    </w:p>
    <w:p w14:paraId="5D288696" w14:textId="6D7CE1AB" w:rsidR="00220639" w:rsidRDefault="00220639">
      <w:pPr>
        <w:suppressAutoHyphens w:val="0"/>
        <w:spacing w:line="240" w:lineRule="auto"/>
        <w:jc w:val="left"/>
        <w:rPr>
          <w:rFonts w:ascii="Arial" w:eastAsia="SimSun" w:hAnsi="Arial" w:cs="Arial"/>
          <w:b/>
          <w:bCs/>
          <w:color w:val="000000"/>
          <w:sz w:val="22"/>
          <w:szCs w:val="22"/>
          <w:lang w:val="es-CL"/>
        </w:rPr>
      </w:pPr>
    </w:p>
    <w:p w14:paraId="17B33FE5" w14:textId="0F44CAE6" w:rsidR="00963A7F" w:rsidRPr="00AA5FC7" w:rsidRDefault="00963A7F" w:rsidP="00AA5FC7">
      <w:pPr>
        <w:pStyle w:val="Default"/>
        <w:spacing w:after="200" w:line="276" w:lineRule="auto"/>
        <w:jc w:val="both"/>
        <w:rPr>
          <w:b/>
          <w:bCs/>
          <w:sz w:val="22"/>
          <w:szCs w:val="22"/>
        </w:rPr>
      </w:pPr>
      <w:r w:rsidRPr="00AA5FC7">
        <w:rPr>
          <w:b/>
          <w:bCs/>
          <w:sz w:val="22"/>
          <w:szCs w:val="22"/>
        </w:rPr>
        <w:t>Acceso a la información confidencial proporcionada por un oferente:</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361"/>
        <w:gridCol w:w="6447"/>
      </w:tblGrid>
      <w:tr w:rsidR="00963A7F" w:rsidRPr="005815CE" w14:paraId="721FB6EF" w14:textId="77777777" w:rsidTr="005815CE">
        <w:trPr>
          <w:trHeight w:val="567"/>
        </w:trPr>
        <w:tc>
          <w:tcPr>
            <w:tcW w:w="2376" w:type="dxa"/>
            <w:shd w:val="clear" w:color="auto" w:fill="auto"/>
            <w:vAlign w:val="center"/>
          </w:tcPr>
          <w:p w14:paraId="52A6ED49" w14:textId="77777777" w:rsidR="00963A7F" w:rsidRPr="005815CE" w:rsidRDefault="00963A7F" w:rsidP="005A0DF1">
            <w:pPr>
              <w:pStyle w:val="Default"/>
              <w:spacing w:line="276" w:lineRule="auto"/>
              <w:jc w:val="both"/>
              <w:rPr>
                <w:b/>
                <w:bCs/>
                <w:sz w:val="22"/>
                <w:szCs w:val="22"/>
              </w:rPr>
            </w:pPr>
            <w:r w:rsidRPr="005815CE">
              <w:rPr>
                <w:b/>
                <w:bCs/>
                <w:sz w:val="22"/>
                <w:szCs w:val="22"/>
              </w:rPr>
              <w:t>Identificación</w:t>
            </w:r>
          </w:p>
        </w:tc>
        <w:tc>
          <w:tcPr>
            <w:tcW w:w="6582" w:type="dxa"/>
            <w:shd w:val="clear" w:color="auto" w:fill="auto"/>
            <w:vAlign w:val="center"/>
          </w:tcPr>
          <w:p w14:paraId="68E9F317" w14:textId="77777777" w:rsidR="00963A7F" w:rsidRPr="005815CE" w:rsidRDefault="00963A7F" w:rsidP="005A0DF1">
            <w:pPr>
              <w:pStyle w:val="Default"/>
              <w:spacing w:line="276" w:lineRule="auto"/>
              <w:jc w:val="both"/>
              <w:rPr>
                <w:b/>
                <w:bCs/>
                <w:sz w:val="22"/>
                <w:szCs w:val="22"/>
              </w:rPr>
            </w:pPr>
            <w:r w:rsidRPr="005815CE">
              <w:rPr>
                <w:b/>
                <w:bCs/>
                <w:sz w:val="22"/>
                <w:szCs w:val="22"/>
              </w:rPr>
              <w:t>Detalle</w:t>
            </w:r>
          </w:p>
        </w:tc>
      </w:tr>
      <w:tr w:rsidR="00963A7F" w:rsidRPr="005815CE" w14:paraId="0B347C2C" w14:textId="77777777" w:rsidTr="005815CE">
        <w:trPr>
          <w:trHeight w:val="567"/>
        </w:trPr>
        <w:tc>
          <w:tcPr>
            <w:tcW w:w="2376" w:type="dxa"/>
            <w:shd w:val="clear" w:color="auto" w:fill="F2F2F2"/>
            <w:vAlign w:val="center"/>
          </w:tcPr>
          <w:p w14:paraId="45B9D926" w14:textId="77777777" w:rsidR="00963A7F" w:rsidRPr="005815CE" w:rsidRDefault="00963A7F" w:rsidP="005A0DF1">
            <w:pPr>
              <w:pStyle w:val="Default"/>
              <w:spacing w:line="276" w:lineRule="auto"/>
              <w:jc w:val="both"/>
              <w:rPr>
                <w:b/>
                <w:bCs/>
                <w:sz w:val="22"/>
                <w:szCs w:val="22"/>
              </w:rPr>
            </w:pPr>
            <w:r w:rsidRPr="005815CE">
              <w:rPr>
                <w:b/>
                <w:bCs/>
                <w:sz w:val="22"/>
                <w:szCs w:val="22"/>
              </w:rPr>
              <w:t>Resto de los oferentes</w:t>
            </w:r>
          </w:p>
        </w:tc>
        <w:tc>
          <w:tcPr>
            <w:tcW w:w="6582" w:type="dxa"/>
            <w:shd w:val="clear" w:color="auto" w:fill="F2F2F2"/>
            <w:vAlign w:val="center"/>
          </w:tcPr>
          <w:p w14:paraId="05CC570F" w14:textId="77777777" w:rsidR="00963A7F" w:rsidRPr="005815CE" w:rsidRDefault="00963A7F" w:rsidP="005A0DF1">
            <w:pPr>
              <w:pStyle w:val="Default"/>
              <w:spacing w:line="276" w:lineRule="auto"/>
              <w:jc w:val="both"/>
              <w:rPr>
                <w:bCs/>
                <w:sz w:val="22"/>
                <w:szCs w:val="22"/>
              </w:rPr>
            </w:pPr>
            <w:r w:rsidRPr="005815CE">
              <w:rPr>
                <w:bCs/>
                <w:sz w:val="22"/>
                <w:szCs w:val="22"/>
              </w:rPr>
              <w:t>No tendrán acceso a la misma.</w:t>
            </w:r>
          </w:p>
        </w:tc>
      </w:tr>
      <w:tr w:rsidR="00963A7F" w:rsidRPr="005815CE" w14:paraId="25C5E92D" w14:textId="77777777" w:rsidTr="005815CE">
        <w:trPr>
          <w:trHeight w:val="567"/>
        </w:trPr>
        <w:tc>
          <w:tcPr>
            <w:tcW w:w="2376" w:type="dxa"/>
            <w:shd w:val="clear" w:color="auto" w:fill="auto"/>
            <w:vAlign w:val="center"/>
          </w:tcPr>
          <w:p w14:paraId="778C4D6B" w14:textId="77777777" w:rsidR="00963A7F" w:rsidRPr="005815CE" w:rsidRDefault="00963A7F" w:rsidP="005A0DF1">
            <w:pPr>
              <w:pStyle w:val="Default"/>
              <w:spacing w:line="276" w:lineRule="auto"/>
              <w:jc w:val="both"/>
              <w:rPr>
                <w:b/>
                <w:bCs/>
                <w:sz w:val="22"/>
                <w:szCs w:val="22"/>
              </w:rPr>
            </w:pPr>
            <w:r w:rsidRPr="005815CE">
              <w:rPr>
                <w:b/>
                <w:bCs/>
                <w:sz w:val="22"/>
                <w:szCs w:val="22"/>
              </w:rPr>
              <w:t xml:space="preserve">Administración contratante </w:t>
            </w:r>
          </w:p>
        </w:tc>
        <w:tc>
          <w:tcPr>
            <w:tcW w:w="6582" w:type="dxa"/>
            <w:shd w:val="clear" w:color="auto" w:fill="auto"/>
            <w:vAlign w:val="center"/>
          </w:tcPr>
          <w:p w14:paraId="5C82ECDE" w14:textId="77777777" w:rsidR="00963A7F" w:rsidRPr="005815CE" w:rsidRDefault="00E6132C" w:rsidP="005A0DF1">
            <w:pPr>
              <w:pStyle w:val="Default"/>
              <w:spacing w:line="276" w:lineRule="auto"/>
              <w:jc w:val="both"/>
              <w:rPr>
                <w:bCs/>
                <w:sz w:val="22"/>
                <w:szCs w:val="22"/>
              </w:rPr>
            </w:pPr>
            <w:r w:rsidRPr="005815CE">
              <w:rPr>
                <w:bCs/>
                <w:sz w:val="22"/>
                <w:szCs w:val="22"/>
              </w:rPr>
              <w:t>Tendrán acceso ilimitado no siendo de aplicación el carácter confidencial.</w:t>
            </w:r>
          </w:p>
        </w:tc>
      </w:tr>
      <w:tr w:rsidR="00963A7F" w:rsidRPr="005815CE" w14:paraId="1D308FC9" w14:textId="77777777" w:rsidTr="005815CE">
        <w:trPr>
          <w:trHeight w:val="567"/>
        </w:trPr>
        <w:tc>
          <w:tcPr>
            <w:tcW w:w="2376" w:type="dxa"/>
            <w:shd w:val="clear" w:color="auto" w:fill="F2F2F2"/>
            <w:vAlign w:val="center"/>
          </w:tcPr>
          <w:p w14:paraId="348F25BC" w14:textId="77777777" w:rsidR="00963A7F" w:rsidRPr="005815CE" w:rsidRDefault="00963A7F" w:rsidP="005A0DF1">
            <w:pPr>
              <w:pStyle w:val="Default"/>
              <w:spacing w:line="276" w:lineRule="auto"/>
              <w:jc w:val="both"/>
              <w:rPr>
                <w:b/>
                <w:bCs/>
                <w:sz w:val="22"/>
                <w:szCs w:val="22"/>
              </w:rPr>
            </w:pPr>
            <w:r w:rsidRPr="005815CE">
              <w:rPr>
                <w:b/>
                <w:bCs/>
                <w:sz w:val="22"/>
                <w:szCs w:val="22"/>
              </w:rPr>
              <w:t>Tribunal de Cuentas</w:t>
            </w:r>
          </w:p>
        </w:tc>
        <w:tc>
          <w:tcPr>
            <w:tcW w:w="6582" w:type="dxa"/>
            <w:shd w:val="clear" w:color="auto" w:fill="F2F2F2"/>
            <w:vAlign w:val="center"/>
          </w:tcPr>
          <w:p w14:paraId="72A77496" w14:textId="77777777" w:rsidR="00963A7F" w:rsidRPr="005815CE" w:rsidRDefault="00963A7F" w:rsidP="005A0DF1">
            <w:pPr>
              <w:pStyle w:val="Default"/>
              <w:spacing w:line="276" w:lineRule="auto"/>
              <w:jc w:val="both"/>
              <w:rPr>
                <w:bCs/>
                <w:sz w:val="22"/>
                <w:szCs w:val="22"/>
              </w:rPr>
            </w:pPr>
            <w:r w:rsidRPr="005815CE">
              <w:rPr>
                <w:bCs/>
                <w:sz w:val="22"/>
                <w:szCs w:val="22"/>
              </w:rPr>
              <w:t>Tendrán acceso ilimitado no siendo de aplicación el carácter confidencial.</w:t>
            </w:r>
          </w:p>
        </w:tc>
      </w:tr>
    </w:tbl>
    <w:p w14:paraId="6B08DE12" w14:textId="77777777" w:rsidR="00402010" w:rsidRDefault="00402010" w:rsidP="00AA5FC7">
      <w:pPr>
        <w:pStyle w:val="Default"/>
        <w:spacing w:after="200" w:line="276" w:lineRule="auto"/>
        <w:jc w:val="both"/>
        <w:rPr>
          <w:b/>
          <w:bCs/>
          <w:sz w:val="22"/>
          <w:szCs w:val="22"/>
          <w:u w:val="single"/>
        </w:rPr>
      </w:pPr>
    </w:p>
    <w:p w14:paraId="4E3C4064" w14:textId="14401AF4" w:rsidR="008A025C" w:rsidRPr="00AA5FC7" w:rsidRDefault="006E2A0F" w:rsidP="00AA5FC7">
      <w:pPr>
        <w:pStyle w:val="Default"/>
        <w:spacing w:after="200" w:line="276" w:lineRule="auto"/>
        <w:jc w:val="both"/>
        <w:rPr>
          <w:bCs/>
          <w:sz w:val="22"/>
          <w:szCs w:val="22"/>
        </w:rPr>
      </w:pPr>
      <w:r w:rsidRPr="00AA5FC7">
        <w:rPr>
          <w:b/>
          <w:bCs/>
          <w:sz w:val="22"/>
          <w:szCs w:val="22"/>
          <w:u w:val="single"/>
        </w:rPr>
        <w:t>Nota</w:t>
      </w:r>
      <w:r w:rsidR="00963A7F" w:rsidRPr="00AA5FC7">
        <w:rPr>
          <w:b/>
          <w:bCs/>
          <w:sz w:val="22"/>
          <w:szCs w:val="22"/>
          <w:u w:val="single"/>
        </w:rPr>
        <w:t>s</w:t>
      </w:r>
      <w:r w:rsidRPr="00AA5FC7">
        <w:rPr>
          <w:b/>
          <w:bCs/>
          <w:sz w:val="22"/>
          <w:szCs w:val="22"/>
          <w:u w:val="single"/>
        </w:rPr>
        <w:t>:</w:t>
      </w:r>
      <w:r w:rsidRPr="00AA5FC7">
        <w:rPr>
          <w:bCs/>
          <w:sz w:val="22"/>
          <w:szCs w:val="22"/>
        </w:rPr>
        <w:t xml:space="preserve"> </w:t>
      </w:r>
      <w:r w:rsidR="00DF0F7E">
        <w:rPr>
          <w:bCs/>
          <w:sz w:val="22"/>
          <w:szCs w:val="22"/>
        </w:rPr>
        <w:t>Cuando</w:t>
      </w:r>
      <w:r w:rsidR="008A025C" w:rsidRPr="00AA5FC7">
        <w:rPr>
          <w:bCs/>
          <w:sz w:val="22"/>
          <w:szCs w:val="22"/>
        </w:rPr>
        <w:t xml:space="preserve"> las ofertas contengan datos personales</w:t>
      </w:r>
      <w:r w:rsidR="003A3EBC">
        <w:rPr>
          <w:bCs/>
          <w:sz w:val="22"/>
          <w:szCs w:val="22"/>
        </w:rPr>
        <w:t xml:space="preserve"> </w:t>
      </w:r>
      <w:r w:rsidR="003A3EBC" w:rsidRPr="003A3EBC">
        <w:rPr>
          <w:bCs/>
          <w:sz w:val="22"/>
          <w:szCs w:val="22"/>
        </w:rPr>
        <w:t>cuyo titular no sea el oferente</w:t>
      </w:r>
      <w:r w:rsidR="008A025C" w:rsidRPr="00AA5FC7">
        <w:rPr>
          <w:bCs/>
          <w:sz w:val="22"/>
          <w:szCs w:val="22"/>
        </w:rPr>
        <w:t>, e</w:t>
      </w:r>
      <w:r w:rsidR="003A3EBC">
        <w:rPr>
          <w:bCs/>
          <w:sz w:val="22"/>
          <w:szCs w:val="22"/>
        </w:rPr>
        <w:t>ste último</w:t>
      </w:r>
      <w:r w:rsidR="008A025C" w:rsidRPr="00AA5FC7">
        <w:rPr>
          <w:bCs/>
          <w:sz w:val="22"/>
          <w:szCs w:val="22"/>
        </w:rPr>
        <w:t>, en caso de corresponder, deberá recabar el consentimiento de los titulares de los mismos, conforme a lo establecido en la Ley de Protección de Datos Personales y Acción de Habeas Data Nº 18.331 de 11 de agosto de 2008, normas concordantes y complementarias. Asimismo, se deberá informar a quienes se incluyen en el presente llamado, en los términos establecidos en el artículo 13 de la mencionada Ley.</w:t>
      </w:r>
    </w:p>
    <w:p w14:paraId="787F0CDF" w14:textId="493F2E6D" w:rsidR="008A025C" w:rsidRDefault="008A025C" w:rsidP="00AA5FC7">
      <w:pPr>
        <w:pStyle w:val="Default"/>
        <w:spacing w:after="200" w:line="276" w:lineRule="auto"/>
        <w:jc w:val="both"/>
        <w:rPr>
          <w:bCs/>
          <w:sz w:val="22"/>
          <w:szCs w:val="22"/>
        </w:rPr>
      </w:pPr>
      <w:r w:rsidRPr="00AA5FC7">
        <w:rPr>
          <w:b/>
          <w:bCs/>
          <w:sz w:val="22"/>
          <w:szCs w:val="22"/>
        </w:rPr>
        <w:t>La clasificación de la documentación en carácter de confidencial es de exclusiva responsabilidad del proveedor.</w:t>
      </w:r>
      <w:r w:rsidRPr="00AA5FC7">
        <w:rPr>
          <w:bCs/>
          <w:sz w:val="22"/>
          <w:szCs w:val="22"/>
        </w:rPr>
        <w:t xml:space="preserve"> </w:t>
      </w:r>
      <w:r w:rsidR="006E2A0F" w:rsidRPr="00AA5FC7">
        <w:rPr>
          <w:bCs/>
          <w:sz w:val="22"/>
          <w:szCs w:val="22"/>
        </w:rPr>
        <w:t xml:space="preserve">En caso que </w:t>
      </w:r>
      <w:r w:rsidR="00AC7718" w:rsidRPr="00AA5FC7">
        <w:rPr>
          <w:bCs/>
          <w:sz w:val="22"/>
          <w:szCs w:val="22"/>
        </w:rPr>
        <w:t>se</w:t>
      </w:r>
      <w:r w:rsidR="006E2A0F" w:rsidRPr="00AA5FC7">
        <w:rPr>
          <w:bCs/>
          <w:sz w:val="22"/>
          <w:szCs w:val="22"/>
        </w:rPr>
        <w:t xml:space="preserve"> ingres</w:t>
      </w:r>
      <w:r w:rsidR="00AC7718" w:rsidRPr="00AA5FC7">
        <w:rPr>
          <w:bCs/>
          <w:sz w:val="22"/>
          <w:szCs w:val="22"/>
        </w:rPr>
        <w:t>e información en carácter confidencial que no se ajuste a los requisitos exigidos por la normativa referida</w:t>
      </w:r>
      <w:r w:rsidR="006E2A0F" w:rsidRPr="00AA5FC7">
        <w:rPr>
          <w:bCs/>
          <w:sz w:val="22"/>
          <w:szCs w:val="22"/>
        </w:rPr>
        <w:t xml:space="preserve">, </w:t>
      </w:r>
      <w:r w:rsidR="00AC7718" w:rsidRPr="00AA5FC7">
        <w:rPr>
          <w:bCs/>
          <w:sz w:val="22"/>
          <w:szCs w:val="22"/>
        </w:rPr>
        <w:t xml:space="preserve">la </w:t>
      </w:r>
      <w:r w:rsidR="00AC7718" w:rsidRPr="00AA5FC7">
        <w:rPr>
          <w:bCs/>
          <w:sz w:val="22"/>
          <w:szCs w:val="22"/>
        </w:rPr>
        <w:lastRenderedPageBreak/>
        <w:t>Administración contratante podrá</w:t>
      </w:r>
      <w:r w:rsidR="006E2A0F" w:rsidRPr="00AA5FC7">
        <w:rPr>
          <w:bCs/>
          <w:sz w:val="22"/>
          <w:szCs w:val="22"/>
        </w:rPr>
        <w:t xml:space="preserve"> solicitar a</w:t>
      </w:r>
      <w:r w:rsidR="00AC7718" w:rsidRPr="00AA5FC7">
        <w:rPr>
          <w:bCs/>
          <w:sz w:val="22"/>
          <w:szCs w:val="22"/>
        </w:rPr>
        <w:t xml:space="preserve">l oferente </w:t>
      </w:r>
      <w:r w:rsidR="006E2A0F" w:rsidRPr="00AA5FC7">
        <w:rPr>
          <w:bCs/>
          <w:sz w:val="22"/>
          <w:szCs w:val="22"/>
        </w:rPr>
        <w:t>que levante el carácter de confidencial a esos contenidos</w:t>
      </w:r>
      <w:r w:rsidR="00DF0F7E">
        <w:rPr>
          <w:bCs/>
          <w:sz w:val="22"/>
          <w:szCs w:val="22"/>
        </w:rPr>
        <w:t>,</w:t>
      </w:r>
      <w:r w:rsidR="006E2A0F" w:rsidRPr="00AA5FC7">
        <w:rPr>
          <w:bCs/>
          <w:sz w:val="22"/>
          <w:szCs w:val="22"/>
        </w:rPr>
        <w:t xml:space="preserve"> dándole un plazo máximo de </w:t>
      </w:r>
      <w:r w:rsidR="003A3EBC">
        <w:rPr>
          <w:bCs/>
          <w:sz w:val="22"/>
          <w:szCs w:val="22"/>
        </w:rPr>
        <w:t>2 días hábiles</w:t>
      </w:r>
      <w:r w:rsidR="006E2A0F" w:rsidRPr="00AA5FC7">
        <w:rPr>
          <w:bCs/>
          <w:sz w:val="22"/>
          <w:szCs w:val="22"/>
        </w:rPr>
        <w:t xml:space="preserve"> siguientes a</w:t>
      </w:r>
      <w:r w:rsidR="00AC7718" w:rsidRPr="00AA5FC7">
        <w:rPr>
          <w:bCs/>
          <w:sz w:val="22"/>
          <w:szCs w:val="22"/>
        </w:rPr>
        <w:t xml:space="preserve"> la notificación</w:t>
      </w:r>
      <w:r w:rsidR="006E2A0F" w:rsidRPr="00AA5FC7">
        <w:rPr>
          <w:bCs/>
          <w:sz w:val="22"/>
          <w:szCs w:val="22"/>
        </w:rPr>
        <w:t xml:space="preserve">, a efectos que todos los oferentes tengan acceso a todas las ofertas. </w:t>
      </w:r>
      <w:r w:rsidR="00F93FC6" w:rsidRPr="00AA5FC7">
        <w:rPr>
          <w:bCs/>
          <w:sz w:val="22"/>
          <w:szCs w:val="22"/>
        </w:rPr>
        <w:t xml:space="preserve">La notificación se realizará </w:t>
      </w:r>
      <w:r w:rsidR="00F93FC6">
        <w:rPr>
          <w:bCs/>
          <w:sz w:val="22"/>
          <w:szCs w:val="22"/>
        </w:rPr>
        <w:t>a través d</w:t>
      </w:r>
      <w:r w:rsidR="00F93FC6" w:rsidRPr="00AA5FC7">
        <w:rPr>
          <w:bCs/>
          <w:sz w:val="22"/>
          <w:szCs w:val="22"/>
        </w:rPr>
        <w:t>el correo electrónico qu</w:t>
      </w:r>
      <w:r w:rsidR="00F93FC6">
        <w:rPr>
          <w:bCs/>
          <w:sz w:val="22"/>
          <w:szCs w:val="22"/>
        </w:rPr>
        <w:t>e el proveedor ingresó en e</w:t>
      </w:r>
      <w:r w:rsidR="00F93FC6" w:rsidRPr="00AA5FC7">
        <w:rPr>
          <w:bCs/>
          <w:sz w:val="22"/>
          <w:szCs w:val="22"/>
        </w:rPr>
        <w:t xml:space="preserve">l RUPE y asimismo </w:t>
      </w:r>
      <w:r w:rsidR="00F93FC6">
        <w:rPr>
          <w:bCs/>
          <w:sz w:val="22"/>
          <w:szCs w:val="22"/>
        </w:rPr>
        <w:t xml:space="preserve">se </w:t>
      </w:r>
      <w:r w:rsidR="00F93FC6" w:rsidRPr="00AA5FC7">
        <w:rPr>
          <w:bCs/>
          <w:sz w:val="22"/>
          <w:szCs w:val="22"/>
        </w:rPr>
        <w:t>publica</w:t>
      </w:r>
      <w:r w:rsidR="00F93FC6">
        <w:rPr>
          <w:bCs/>
          <w:sz w:val="22"/>
          <w:szCs w:val="22"/>
        </w:rPr>
        <w:t xml:space="preserve">rá </w:t>
      </w:r>
      <w:r w:rsidR="00F93FC6" w:rsidRPr="00AA5FC7">
        <w:rPr>
          <w:bCs/>
          <w:sz w:val="22"/>
          <w:szCs w:val="22"/>
        </w:rPr>
        <w:t>en el sitio web de Compras Estatales. En caso que el oferente no levante dicha condición su oferta será desestimada.</w:t>
      </w:r>
    </w:p>
    <w:p w14:paraId="3D1DD154" w14:textId="77777777" w:rsidR="00A9617B" w:rsidRPr="00AA5FC7" w:rsidRDefault="00A9617B" w:rsidP="00AA5FC7">
      <w:pPr>
        <w:pStyle w:val="Default"/>
        <w:spacing w:after="200" w:line="276" w:lineRule="auto"/>
        <w:jc w:val="both"/>
        <w:rPr>
          <w:bCs/>
          <w:sz w:val="22"/>
          <w:szCs w:val="22"/>
        </w:rPr>
      </w:pPr>
    </w:p>
    <w:p w14:paraId="3BF46958" w14:textId="77777777" w:rsidR="00D26827" w:rsidRPr="00BC1B9F" w:rsidRDefault="00D26827" w:rsidP="00AA5FC7">
      <w:pPr>
        <w:pStyle w:val="Ttulo2"/>
        <w:numPr>
          <w:ilvl w:val="0"/>
          <w:numId w:val="5"/>
        </w:numPr>
        <w:spacing w:before="0" w:after="200" w:line="276" w:lineRule="auto"/>
        <w:rPr>
          <w:rFonts w:cs="Arial"/>
          <w:color w:val="FF0000"/>
          <w:sz w:val="28"/>
        </w:rPr>
      </w:pPr>
      <w:bookmarkStart w:id="93" w:name="_Toc436396091"/>
      <w:r w:rsidRPr="00AA5FC7">
        <w:rPr>
          <w:rFonts w:cs="Arial"/>
          <w:color w:val="auto"/>
          <w:sz w:val="28"/>
        </w:rPr>
        <w:t>Entrega de muestras</w:t>
      </w:r>
      <w:bookmarkEnd w:id="93"/>
    </w:p>
    <w:p w14:paraId="2A7A290A" w14:textId="77777777" w:rsidR="00BC1B9F" w:rsidRPr="00BC1B9F" w:rsidRDefault="00BC1B9F" w:rsidP="00AA5FC7">
      <w:pPr>
        <w:pStyle w:val="Default"/>
        <w:spacing w:after="200" w:line="276" w:lineRule="auto"/>
        <w:jc w:val="both"/>
        <w:rPr>
          <w:b/>
          <w:bCs/>
          <w:color w:val="FF0000"/>
          <w:sz w:val="22"/>
          <w:szCs w:val="22"/>
          <w:lang w:val="es-ES"/>
        </w:rPr>
      </w:pPr>
      <w:r w:rsidRPr="00BC1B9F">
        <w:rPr>
          <w:b/>
          <w:bCs/>
          <w:color w:val="FF0000"/>
          <w:sz w:val="22"/>
          <w:szCs w:val="22"/>
          <w:lang w:val="es-ES"/>
        </w:rPr>
        <w:t>(</w:t>
      </w:r>
      <w:r>
        <w:rPr>
          <w:b/>
          <w:bCs/>
          <w:color w:val="FF0000"/>
          <w:sz w:val="22"/>
          <w:szCs w:val="22"/>
          <w:lang w:val="es-ES"/>
        </w:rPr>
        <w:t>Cláusula opcional: ú</w:t>
      </w:r>
      <w:r w:rsidRPr="00BC1B9F">
        <w:rPr>
          <w:b/>
          <w:bCs/>
          <w:color w:val="FF0000"/>
          <w:sz w:val="22"/>
          <w:szCs w:val="22"/>
          <w:lang w:val="es-ES"/>
        </w:rPr>
        <w:t>ni</w:t>
      </w:r>
      <w:r>
        <w:rPr>
          <w:b/>
          <w:bCs/>
          <w:color w:val="FF0000"/>
          <w:sz w:val="22"/>
          <w:szCs w:val="22"/>
          <w:lang w:val="es-ES"/>
        </w:rPr>
        <w:t>camente debe incluirse en caso que el Organismo requiera el análisis de</w:t>
      </w:r>
      <w:r w:rsidRPr="00BC1B9F">
        <w:rPr>
          <w:b/>
          <w:bCs/>
          <w:color w:val="FF0000"/>
          <w:sz w:val="22"/>
          <w:szCs w:val="22"/>
          <w:lang w:val="es-ES"/>
        </w:rPr>
        <w:t xml:space="preserve"> muestras)</w:t>
      </w:r>
    </w:p>
    <w:p w14:paraId="2B8536D5" w14:textId="7F4F2416" w:rsidR="00D26827" w:rsidRPr="00AA5FC7" w:rsidRDefault="007C3AF6" w:rsidP="00AA5FC7">
      <w:pPr>
        <w:pStyle w:val="Default"/>
        <w:spacing w:after="200" w:line="276" w:lineRule="auto"/>
        <w:jc w:val="both"/>
        <w:rPr>
          <w:bCs/>
          <w:sz w:val="22"/>
          <w:szCs w:val="22"/>
        </w:rPr>
      </w:pPr>
      <w:r w:rsidRPr="00AA5FC7">
        <w:rPr>
          <w:bCs/>
          <w:sz w:val="22"/>
          <w:szCs w:val="22"/>
        </w:rPr>
        <w:t>L</w:t>
      </w:r>
      <w:r w:rsidR="00D26827" w:rsidRPr="00AA5FC7">
        <w:rPr>
          <w:bCs/>
          <w:sz w:val="22"/>
          <w:szCs w:val="22"/>
        </w:rPr>
        <w:t xml:space="preserve">os oferentes </w:t>
      </w:r>
      <w:r w:rsidRPr="00AA5FC7">
        <w:rPr>
          <w:bCs/>
          <w:sz w:val="22"/>
          <w:szCs w:val="22"/>
        </w:rPr>
        <w:t>deberán presentar muestra</w:t>
      </w:r>
      <w:r w:rsidR="00CC5A82">
        <w:rPr>
          <w:bCs/>
          <w:sz w:val="22"/>
          <w:szCs w:val="22"/>
        </w:rPr>
        <w:t>s</w:t>
      </w:r>
      <w:r w:rsidRPr="00AA5FC7">
        <w:rPr>
          <w:bCs/>
          <w:sz w:val="22"/>
          <w:szCs w:val="22"/>
        </w:rPr>
        <w:t xml:space="preserve"> de los productos </w:t>
      </w:r>
      <w:r w:rsidR="00DF0F7E" w:rsidRPr="00AA5FC7">
        <w:rPr>
          <w:bCs/>
          <w:sz w:val="22"/>
          <w:szCs w:val="22"/>
        </w:rPr>
        <w:t>oferta</w:t>
      </w:r>
      <w:r w:rsidR="001604C0">
        <w:rPr>
          <w:bCs/>
          <w:sz w:val="22"/>
          <w:szCs w:val="22"/>
        </w:rPr>
        <w:t>dos en sobre/caja cerrada en cuyo interior deberá incluirse un rotulo con l</w:t>
      </w:r>
      <w:r w:rsidRPr="00AA5FC7">
        <w:rPr>
          <w:bCs/>
          <w:sz w:val="22"/>
          <w:szCs w:val="22"/>
        </w:rPr>
        <w:t xml:space="preserve">a siguiente </w:t>
      </w:r>
      <w:r w:rsidR="001604C0">
        <w:rPr>
          <w:bCs/>
          <w:sz w:val="22"/>
          <w:szCs w:val="22"/>
        </w:rPr>
        <w:t>in</w:t>
      </w:r>
      <w:r w:rsidRPr="00AA5FC7">
        <w:rPr>
          <w:bCs/>
          <w:sz w:val="22"/>
          <w:szCs w:val="22"/>
        </w:rPr>
        <w:t>forma</w:t>
      </w:r>
      <w:r w:rsidR="001604C0">
        <w:rPr>
          <w:bCs/>
          <w:sz w:val="22"/>
          <w:szCs w:val="22"/>
        </w:rPr>
        <w:t>ción</w:t>
      </w:r>
      <w:r w:rsidRPr="00AA5FC7">
        <w:rPr>
          <w:bCs/>
          <w:sz w:val="22"/>
          <w:szCs w:val="22"/>
        </w:rPr>
        <w:t>:</w:t>
      </w:r>
    </w:p>
    <w:tbl>
      <w:tblPr>
        <w:tblW w:w="903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85"/>
        <w:gridCol w:w="5954"/>
      </w:tblGrid>
      <w:tr w:rsidR="007C3AF6" w:rsidRPr="00AA5FC7" w14:paraId="21E90749" w14:textId="77777777" w:rsidTr="001B7D36">
        <w:trPr>
          <w:trHeight w:val="567"/>
        </w:trPr>
        <w:tc>
          <w:tcPr>
            <w:tcW w:w="3085" w:type="dxa"/>
            <w:shd w:val="clear" w:color="auto" w:fill="auto"/>
            <w:vAlign w:val="center"/>
          </w:tcPr>
          <w:p w14:paraId="309546D2" w14:textId="77777777" w:rsidR="007C3AF6" w:rsidRPr="00AA5FC7" w:rsidRDefault="007C3AF6" w:rsidP="006947FA">
            <w:pPr>
              <w:pStyle w:val="Default"/>
              <w:spacing w:line="276" w:lineRule="auto"/>
              <w:jc w:val="both"/>
              <w:rPr>
                <w:b/>
                <w:bCs/>
                <w:sz w:val="22"/>
                <w:szCs w:val="22"/>
              </w:rPr>
            </w:pPr>
            <w:r w:rsidRPr="00AA5FC7">
              <w:rPr>
                <w:b/>
                <w:bCs/>
                <w:sz w:val="22"/>
                <w:szCs w:val="22"/>
              </w:rPr>
              <w:t>Pregón Nº</w:t>
            </w:r>
            <w:r w:rsidR="001B7D36" w:rsidRPr="00AA5FC7">
              <w:rPr>
                <w:b/>
                <w:bCs/>
                <w:sz w:val="22"/>
                <w:szCs w:val="22"/>
              </w:rPr>
              <w:t>:</w:t>
            </w:r>
          </w:p>
        </w:tc>
        <w:tc>
          <w:tcPr>
            <w:tcW w:w="5954" w:type="dxa"/>
            <w:shd w:val="clear" w:color="auto" w:fill="auto"/>
            <w:vAlign w:val="center"/>
          </w:tcPr>
          <w:p w14:paraId="69CABE07" w14:textId="77777777" w:rsidR="007C3AF6" w:rsidRPr="00AA5FC7" w:rsidRDefault="007C3AF6" w:rsidP="006947FA">
            <w:pPr>
              <w:pStyle w:val="Default"/>
              <w:spacing w:line="276" w:lineRule="auto"/>
              <w:jc w:val="both"/>
              <w:rPr>
                <w:b/>
                <w:bCs/>
                <w:sz w:val="22"/>
                <w:szCs w:val="22"/>
              </w:rPr>
            </w:pPr>
          </w:p>
        </w:tc>
      </w:tr>
      <w:tr w:rsidR="007C3AF6" w:rsidRPr="00AA5FC7" w14:paraId="0530E250" w14:textId="77777777" w:rsidTr="001B7D36">
        <w:trPr>
          <w:trHeight w:val="567"/>
        </w:trPr>
        <w:tc>
          <w:tcPr>
            <w:tcW w:w="3085" w:type="dxa"/>
            <w:shd w:val="clear" w:color="auto" w:fill="F2F2F2"/>
            <w:vAlign w:val="center"/>
          </w:tcPr>
          <w:p w14:paraId="03C92ED9" w14:textId="77777777" w:rsidR="007C3AF6" w:rsidRPr="00AA5FC7" w:rsidRDefault="007C3AF6" w:rsidP="006947FA">
            <w:pPr>
              <w:pStyle w:val="Default"/>
              <w:spacing w:line="276" w:lineRule="auto"/>
              <w:jc w:val="both"/>
              <w:rPr>
                <w:b/>
                <w:bCs/>
                <w:sz w:val="22"/>
                <w:szCs w:val="22"/>
              </w:rPr>
            </w:pPr>
            <w:r w:rsidRPr="00AA5FC7">
              <w:rPr>
                <w:b/>
                <w:bCs/>
                <w:sz w:val="22"/>
                <w:szCs w:val="22"/>
              </w:rPr>
              <w:t>Identificación del oferente</w:t>
            </w:r>
            <w:r w:rsidR="001B7D36" w:rsidRPr="00AA5FC7">
              <w:rPr>
                <w:b/>
                <w:bCs/>
                <w:sz w:val="22"/>
                <w:szCs w:val="22"/>
              </w:rPr>
              <w:t>:</w:t>
            </w:r>
          </w:p>
        </w:tc>
        <w:tc>
          <w:tcPr>
            <w:tcW w:w="5954" w:type="dxa"/>
            <w:shd w:val="clear" w:color="auto" w:fill="F2F2F2"/>
            <w:vAlign w:val="center"/>
          </w:tcPr>
          <w:p w14:paraId="5816FE91" w14:textId="77777777" w:rsidR="007C3AF6" w:rsidRPr="00AA5FC7" w:rsidRDefault="007C3AF6" w:rsidP="006947FA">
            <w:pPr>
              <w:pStyle w:val="Default"/>
              <w:spacing w:line="276" w:lineRule="auto"/>
              <w:jc w:val="both"/>
              <w:rPr>
                <w:bCs/>
                <w:sz w:val="22"/>
                <w:szCs w:val="22"/>
              </w:rPr>
            </w:pPr>
          </w:p>
        </w:tc>
      </w:tr>
      <w:tr w:rsidR="007C3AF6" w:rsidRPr="00AA5FC7" w14:paraId="3CA53544" w14:textId="77777777" w:rsidTr="001B7D36">
        <w:trPr>
          <w:trHeight w:val="567"/>
        </w:trPr>
        <w:tc>
          <w:tcPr>
            <w:tcW w:w="3085" w:type="dxa"/>
            <w:shd w:val="clear" w:color="auto" w:fill="auto"/>
            <w:vAlign w:val="center"/>
          </w:tcPr>
          <w:p w14:paraId="3F66BE2D" w14:textId="77777777" w:rsidR="007C3AF6" w:rsidRPr="00AA5FC7" w:rsidRDefault="007C3AF6" w:rsidP="006947FA">
            <w:pPr>
              <w:pStyle w:val="Default"/>
              <w:spacing w:line="276" w:lineRule="auto"/>
              <w:jc w:val="both"/>
              <w:rPr>
                <w:b/>
                <w:bCs/>
                <w:sz w:val="22"/>
                <w:szCs w:val="22"/>
              </w:rPr>
            </w:pPr>
            <w:r w:rsidRPr="00AA5FC7">
              <w:rPr>
                <w:b/>
                <w:bCs/>
                <w:sz w:val="22"/>
                <w:szCs w:val="22"/>
              </w:rPr>
              <w:t>Nº de ítem</w:t>
            </w:r>
            <w:r w:rsidR="001B7D36" w:rsidRPr="00AA5FC7">
              <w:rPr>
                <w:b/>
                <w:bCs/>
                <w:sz w:val="22"/>
                <w:szCs w:val="22"/>
              </w:rPr>
              <w:t>:</w:t>
            </w:r>
          </w:p>
        </w:tc>
        <w:tc>
          <w:tcPr>
            <w:tcW w:w="5954" w:type="dxa"/>
            <w:shd w:val="clear" w:color="auto" w:fill="auto"/>
            <w:vAlign w:val="center"/>
          </w:tcPr>
          <w:p w14:paraId="639A9724" w14:textId="77777777" w:rsidR="007C3AF6" w:rsidRPr="00AA5FC7" w:rsidRDefault="007C3AF6" w:rsidP="006947FA">
            <w:pPr>
              <w:pStyle w:val="Default"/>
              <w:spacing w:line="276" w:lineRule="auto"/>
              <w:jc w:val="both"/>
              <w:rPr>
                <w:bCs/>
                <w:sz w:val="22"/>
                <w:szCs w:val="22"/>
              </w:rPr>
            </w:pPr>
          </w:p>
        </w:tc>
      </w:tr>
    </w:tbl>
    <w:p w14:paraId="28F94ED7" w14:textId="77777777" w:rsidR="007C3AF6" w:rsidRPr="00AA5FC7" w:rsidRDefault="001B7D36" w:rsidP="00AA5FC7">
      <w:pPr>
        <w:pStyle w:val="Default"/>
        <w:spacing w:after="200" w:line="276" w:lineRule="auto"/>
        <w:jc w:val="both"/>
        <w:rPr>
          <w:b/>
          <w:bCs/>
          <w:i/>
          <w:sz w:val="22"/>
          <w:szCs w:val="22"/>
        </w:rPr>
      </w:pPr>
      <w:r w:rsidRPr="00AA5FC7">
        <w:rPr>
          <w:b/>
          <w:bCs/>
          <w:i/>
          <w:sz w:val="22"/>
          <w:szCs w:val="22"/>
        </w:rPr>
        <w:br/>
      </w:r>
      <w:r w:rsidR="00523AFD" w:rsidRPr="00AA5FC7">
        <w:rPr>
          <w:b/>
          <w:bCs/>
          <w:i/>
          <w:sz w:val="22"/>
          <w:szCs w:val="22"/>
        </w:rPr>
        <w:t>Condiciones de entrega:</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8808"/>
      </w:tblGrid>
      <w:tr w:rsidR="00523AFD" w:rsidRPr="00AA5FC7" w14:paraId="1625AF34" w14:textId="77777777" w:rsidTr="00A430D6">
        <w:trPr>
          <w:trHeight w:val="567"/>
        </w:trPr>
        <w:tc>
          <w:tcPr>
            <w:tcW w:w="8958" w:type="dxa"/>
            <w:shd w:val="clear" w:color="auto" w:fill="auto"/>
            <w:vAlign w:val="center"/>
          </w:tcPr>
          <w:p w14:paraId="7F525F79" w14:textId="77777777" w:rsidR="00523AFD" w:rsidRPr="00AA5FC7" w:rsidRDefault="00523AFD" w:rsidP="006947FA">
            <w:pPr>
              <w:pStyle w:val="Default"/>
              <w:spacing w:line="276" w:lineRule="auto"/>
              <w:jc w:val="both"/>
              <w:rPr>
                <w:b/>
                <w:bCs/>
                <w:sz w:val="22"/>
                <w:szCs w:val="22"/>
              </w:rPr>
            </w:pPr>
            <w:r w:rsidRPr="00AA5FC7">
              <w:rPr>
                <w:b/>
                <w:bCs/>
                <w:sz w:val="22"/>
                <w:szCs w:val="22"/>
              </w:rPr>
              <w:t>Lugar de entrega:</w:t>
            </w:r>
          </w:p>
        </w:tc>
      </w:tr>
      <w:tr w:rsidR="00523AFD" w:rsidRPr="00AA5FC7" w14:paraId="43C7CC49" w14:textId="77777777" w:rsidTr="00A430D6">
        <w:trPr>
          <w:trHeight w:val="567"/>
        </w:trPr>
        <w:tc>
          <w:tcPr>
            <w:tcW w:w="8958" w:type="dxa"/>
            <w:shd w:val="clear" w:color="auto" w:fill="F2F2F2"/>
            <w:vAlign w:val="center"/>
          </w:tcPr>
          <w:p w14:paraId="3EBF1650" w14:textId="77777777" w:rsidR="00523AFD" w:rsidRPr="00AA5FC7" w:rsidRDefault="00523AFD" w:rsidP="006947FA">
            <w:pPr>
              <w:pStyle w:val="Default"/>
              <w:spacing w:line="276" w:lineRule="auto"/>
              <w:jc w:val="both"/>
              <w:rPr>
                <w:b/>
                <w:bCs/>
                <w:sz w:val="22"/>
                <w:szCs w:val="22"/>
              </w:rPr>
            </w:pPr>
            <w:r w:rsidRPr="00AA5FC7">
              <w:rPr>
                <w:b/>
                <w:bCs/>
                <w:sz w:val="22"/>
                <w:szCs w:val="22"/>
              </w:rPr>
              <w:t>Fecha de recepción</w:t>
            </w:r>
            <w:r w:rsidR="00BC1B9F">
              <w:rPr>
                <w:b/>
                <w:bCs/>
                <w:sz w:val="22"/>
                <w:szCs w:val="22"/>
              </w:rPr>
              <w:t xml:space="preserve"> (antes de la apertura de ofertas)</w:t>
            </w:r>
            <w:r w:rsidRPr="00AA5FC7">
              <w:rPr>
                <w:b/>
                <w:bCs/>
                <w:sz w:val="22"/>
                <w:szCs w:val="22"/>
              </w:rPr>
              <w:t>:</w:t>
            </w:r>
          </w:p>
        </w:tc>
      </w:tr>
    </w:tbl>
    <w:p w14:paraId="62F4E276" w14:textId="77777777" w:rsidR="00523AFD" w:rsidRPr="00AA5FC7" w:rsidRDefault="00523AFD" w:rsidP="00AA5FC7">
      <w:pPr>
        <w:pStyle w:val="Default"/>
        <w:spacing w:after="200" w:line="276" w:lineRule="auto"/>
        <w:jc w:val="both"/>
        <w:rPr>
          <w:bCs/>
          <w:sz w:val="22"/>
          <w:szCs w:val="22"/>
        </w:rPr>
      </w:pPr>
    </w:p>
    <w:p w14:paraId="67A0AFD1" w14:textId="77777777" w:rsidR="006853A1" w:rsidRPr="00AA5FC7" w:rsidRDefault="00D26827" w:rsidP="00AA5FC7">
      <w:pPr>
        <w:pStyle w:val="Ttulo2"/>
        <w:numPr>
          <w:ilvl w:val="0"/>
          <w:numId w:val="5"/>
        </w:numPr>
        <w:spacing w:before="0" w:after="200" w:line="276" w:lineRule="auto"/>
        <w:rPr>
          <w:rFonts w:cs="Arial"/>
          <w:color w:val="auto"/>
          <w:sz w:val="28"/>
        </w:rPr>
      </w:pPr>
      <w:bookmarkStart w:id="94" w:name="__RefHeading__1189_1381833221"/>
      <w:bookmarkStart w:id="95" w:name="_Toc436396092"/>
      <w:bookmarkEnd w:id="94"/>
      <w:r w:rsidRPr="00AA5FC7">
        <w:rPr>
          <w:rFonts w:cs="Arial"/>
          <w:color w:val="auto"/>
          <w:sz w:val="28"/>
        </w:rPr>
        <w:t>Fase de puja</w:t>
      </w:r>
      <w:bookmarkEnd w:id="95"/>
    </w:p>
    <w:p w14:paraId="7D7956B9" w14:textId="77777777" w:rsidR="00C04A1E" w:rsidRPr="00C04A1E" w:rsidRDefault="00C04A1E" w:rsidP="00C04A1E">
      <w:pPr>
        <w:pStyle w:val="Prrafodelista"/>
        <w:keepNext/>
        <w:keepLines/>
        <w:numPr>
          <w:ilvl w:val="0"/>
          <w:numId w:val="6"/>
        </w:numPr>
        <w:spacing w:before="240"/>
        <w:outlineLvl w:val="0"/>
        <w:rPr>
          <w:rFonts w:ascii="Calibri Light" w:hAnsi="Calibri Light"/>
          <w:vanish/>
          <w:color w:val="2E74B5"/>
          <w:sz w:val="32"/>
          <w:szCs w:val="32"/>
        </w:rPr>
      </w:pPr>
      <w:bookmarkStart w:id="96" w:name="_Toc427846084"/>
      <w:bookmarkStart w:id="97" w:name="_Toc427846266"/>
      <w:bookmarkStart w:id="98" w:name="_Toc427846371"/>
      <w:bookmarkStart w:id="99" w:name="_Toc427846438"/>
      <w:bookmarkStart w:id="100" w:name="_Toc427846676"/>
      <w:bookmarkStart w:id="101" w:name="_Toc427846743"/>
      <w:bookmarkStart w:id="102" w:name="_Toc427849147"/>
      <w:bookmarkStart w:id="103" w:name="_Toc427849215"/>
      <w:bookmarkStart w:id="104" w:name="_Toc428460907"/>
      <w:bookmarkStart w:id="105" w:name="_Toc428460974"/>
      <w:bookmarkStart w:id="106" w:name="_Toc428968328"/>
      <w:bookmarkStart w:id="107" w:name="_Toc428968434"/>
      <w:bookmarkStart w:id="108" w:name="_Toc428977154"/>
      <w:bookmarkStart w:id="109" w:name="_Toc429134647"/>
      <w:bookmarkStart w:id="110" w:name="_Toc429402068"/>
      <w:bookmarkStart w:id="111" w:name="_Toc429498509"/>
      <w:bookmarkStart w:id="112" w:name="_Toc429498578"/>
      <w:bookmarkStart w:id="113" w:name="_Toc429650478"/>
      <w:bookmarkStart w:id="114" w:name="_Toc435527286"/>
      <w:bookmarkStart w:id="115" w:name="_Toc436396093"/>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14:paraId="459C3A46" w14:textId="77777777" w:rsidR="00C04A1E" w:rsidRPr="00C04A1E" w:rsidRDefault="00C04A1E" w:rsidP="00C04A1E">
      <w:pPr>
        <w:pStyle w:val="Prrafodelista"/>
        <w:keepNext/>
        <w:keepLines/>
        <w:numPr>
          <w:ilvl w:val="0"/>
          <w:numId w:val="6"/>
        </w:numPr>
        <w:spacing w:before="240"/>
        <w:outlineLvl w:val="0"/>
        <w:rPr>
          <w:rFonts w:ascii="Calibri Light" w:hAnsi="Calibri Light"/>
          <w:vanish/>
          <w:color w:val="2E74B5"/>
          <w:sz w:val="32"/>
          <w:szCs w:val="32"/>
        </w:rPr>
      </w:pPr>
      <w:bookmarkStart w:id="116" w:name="_Toc429498579"/>
      <w:bookmarkStart w:id="117" w:name="_Toc429650479"/>
      <w:bookmarkStart w:id="118" w:name="_Toc435527287"/>
      <w:bookmarkStart w:id="119" w:name="_Toc436396094"/>
      <w:bookmarkEnd w:id="116"/>
      <w:bookmarkEnd w:id="117"/>
      <w:bookmarkEnd w:id="118"/>
      <w:bookmarkEnd w:id="119"/>
    </w:p>
    <w:p w14:paraId="30C8CD47" w14:textId="77777777" w:rsidR="00C04A1E" w:rsidRPr="00C04A1E" w:rsidRDefault="00C04A1E" w:rsidP="00C04A1E">
      <w:pPr>
        <w:pStyle w:val="Prrafodelista"/>
        <w:keepNext/>
        <w:keepLines/>
        <w:numPr>
          <w:ilvl w:val="0"/>
          <w:numId w:val="6"/>
        </w:numPr>
        <w:spacing w:before="240"/>
        <w:outlineLvl w:val="0"/>
        <w:rPr>
          <w:rFonts w:ascii="Calibri Light" w:hAnsi="Calibri Light"/>
          <w:vanish/>
          <w:color w:val="2E74B5"/>
          <w:sz w:val="32"/>
          <w:szCs w:val="32"/>
        </w:rPr>
      </w:pPr>
      <w:bookmarkStart w:id="120" w:name="_Toc429498580"/>
      <w:bookmarkStart w:id="121" w:name="_Toc429650480"/>
      <w:bookmarkStart w:id="122" w:name="_Toc435527288"/>
      <w:bookmarkStart w:id="123" w:name="_Toc436396095"/>
      <w:bookmarkEnd w:id="120"/>
      <w:bookmarkEnd w:id="121"/>
      <w:bookmarkEnd w:id="122"/>
      <w:bookmarkEnd w:id="123"/>
    </w:p>
    <w:p w14:paraId="6F62D4D7" w14:textId="77777777" w:rsidR="00C04A1E" w:rsidRPr="00C04A1E" w:rsidRDefault="00C04A1E" w:rsidP="00C04A1E">
      <w:pPr>
        <w:pStyle w:val="Prrafodelista"/>
        <w:keepNext/>
        <w:keepLines/>
        <w:numPr>
          <w:ilvl w:val="0"/>
          <w:numId w:val="6"/>
        </w:numPr>
        <w:spacing w:before="240"/>
        <w:outlineLvl w:val="0"/>
        <w:rPr>
          <w:rFonts w:ascii="Calibri Light" w:hAnsi="Calibri Light"/>
          <w:vanish/>
          <w:color w:val="2E74B5"/>
          <w:sz w:val="32"/>
          <w:szCs w:val="32"/>
        </w:rPr>
      </w:pPr>
      <w:bookmarkStart w:id="124" w:name="_Toc429498581"/>
      <w:bookmarkStart w:id="125" w:name="_Toc429650481"/>
      <w:bookmarkStart w:id="126" w:name="_Toc435527289"/>
      <w:bookmarkStart w:id="127" w:name="_Toc436396096"/>
      <w:bookmarkEnd w:id="124"/>
      <w:bookmarkEnd w:id="125"/>
      <w:bookmarkEnd w:id="126"/>
      <w:bookmarkEnd w:id="127"/>
    </w:p>
    <w:p w14:paraId="4599AF8D" w14:textId="77777777" w:rsidR="00C04A1E" w:rsidRPr="00C04A1E" w:rsidRDefault="00C04A1E" w:rsidP="00C04A1E">
      <w:pPr>
        <w:pStyle w:val="Prrafodelista"/>
        <w:keepNext/>
        <w:keepLines/>
        <w:numPr>
          <w:ilvl w:val="0"/>
          <w:numId w:val="6"/>
        </w:numPr>
        <w:spacing w:before="240"/>
        <w:outlineLvl w:val="0"/>
        <w:rPr>
          <w:rFonts w:ascii="Calibri Light" w:hAnsi="Calibri Light"/>
          <w:vanish/>
          <w:color w:val="2E74B5"/>
          <w:sz w:val="32"/>
          <w:szCs w:val="32"/>
        </w:rPr>
      </w:pPr>
      <w:bookmarkStart w:id="128" w:name="_Toc429498582"/>
      <w:bookmarkStart w:id="129" w:name="_Toc429650482"/>
      <w:bookmarkStart w:id="130" w:name="_Toc435527290"/>
      <w:bookmarkStart w:id="131" w:name="_Toc436396097"/>
      <w:bookmarkEnd w:id="128"/>
      <w:bookmarkEnd w:id="129"/>
      <w:bookmarkEnd w:id="130"/>
      <w:bookmarkEnd w:id="131"/>
    </w:p>
    <w:p w14:paraId="2D647A8C" w14:textId="77777777" w:rsidR="00C04A1E" w:rsidRPr="00C04A1E" w:rsidRDefault="00C04A1E" w:rsidP="00C04A1E">
      <w:pPr>
        <w:pStyle w:val="Prrafodelista"/>
        <w:keepNext/>
        <w:keepLines/>
        <w:numPr>
          <w:ilvl w:val="0"/>
          <w:numId w:val="6"/>
        </w:numPr>
        <w:spacing w:before="240"/>
        <w:outlineLvl w:val="0"/>
        <w:rPr>
          <w:rFonts w:ascii="Calibri Light" w:hAnsi="Calibri Light"/>
          <w:vanish/>
          <w:color w:val="2E74B5"/>
          <w:sz w:val="32"/>
          <w:szCs w:val="32"/>
        </w:rPr>
      </w:pPr>
      <w:bookmarkStart w:id="132" w:name="_Toc429498583"/>
      <w:bookmarkStart w:id="133" w:name="_Toc429650483"/>
      <w:bookmarkStart w:id="134" w:name="_Toc435527291"/>
      <w:bookmarkStart w:id="135" w:name="_Toc436396098"/>
      <w:bookmarkEnd w:id="132"/>
      <w:bookmarkEnd w:id="133"/>
      <w:bookmarkEnd w:id="134"/>
      <w:bookmarkEnd w:id="135"/>
    </w:p>
    <w:p w14:paraId="52F0DD6F" w14:textId="77777777" w:rsidR="00C04A1E" w:rsidRPr="00C04A1E" w:rsidRDefault="00C04A1E" w:rsidP="00C04A1E">
      <w:pPr>
        <w:pStyle w:val="Prrafodelista"/>
        <w:keepNext/>
        <w:keepLines/>
        <w:numPr>
          <w:ilvl w:val="0"/>
          <w:numId w:val="6"/>
        </w:numPr>
        <w:spacing w:before="240"/>
        <w:outlineLvl w:val="0"/>
        <w:rPr>
          <w:rFonts w:ascii="Calibri Light" w:hAnsi="Calibri Light"/>
          <w:vanish/>
          <w:color w:val="2E74B5"/>
          <w:sz w:val="32"/>
          <w:szCs w:val="32"/>
        </w:rPr>
      </w:pPr>
      <w:bookmarkStart w:id="136" w:name="_Toc429498584"/>
      <w:bookmarkStart w:id="137" w:name="_Toc429650484"/>
      <w:bookmarkStart w:id="138" w:name="_Toc435527292"/>
      <w:bookmarkStart w:id="139" w:name="_Toc436396099"/>
      <w:bookmarkEnd w:id="136"/>
      <w:bookmarkEnd w:id="137"/>
      <w:bookmarkEnd w:id="138"/>
      <w:bookmarkEnd w:id="139"/>
    </w:p>
    <w:p w14:paraId="29EAEB45" w14:textId="77777777" w:rsidR="00C04A1E" w:rsidRPr="00C04A1E" w:rsidRDefault="00C04A1E" w:rsidP="00C04A1E">
      <w:pPr>
        <w:pStyle w:val="Prrafodelista"/>
        <w:keepNext/>
        <w:keepLines/>
        <w:numPr>
          <w:ilvl w:val="0"/>
          <w:numId w:val="6"/>
        </w:numPr>
        <w:spacing w:before="240"/>
        <w:outlineLvl w:val="0"/>
        <w:rPr>
          <w:rFonts w:ascii="Calibri Light" w:hAnsi="Calibri Light"/>
          <w:vanish/>
          <w:color w:val="2E74B5"/>
          <w:sz w:val="32"/>
          <w:szCs w:val="32"/>
        </w:rPr>
      </w:pPr>
      <w:bookmarkStart w:id="140" w:name="_Toc429498585"/>
      <w:bookmarkStart w:id="141" w:name="_Toc429650485"/>
      <w:bookmarkStart w:id="142" w:name="_Toc435527293"/>
      <w:bookmarkStart w:id="143" w:name="_Toc436396100"/>
      <w:bookmarkEnd w:id="140"/>
      <w:bookmarkEnd w:id="141"/>
      <w:bookmarkEnd w:id="142"/>
      <w:bookmarkEnd w:id="143"/>
    </w:p>
    <w:p w14:paraId="11C487EC" w14:textId="77777777" w:rsidR="00C04A1E" w:rsidRPr="00C04A1E" w:rsidRDefault="00C04A1E" w:rsidP="00C04A1E">
      <w:pPr>
        <w:pStyle w:val="Prrafodelista"/>
        <w:keepNext/>
        <w:keepLines/>
        <w:numPr>
          <w:ilvl w:val="0"/>
          <w:numId w:val="6"/>
        </w:numPr>
        <w:spacing w:before="240"/>
        <w:outlineLvl w:val="0"/>
        <w:rPr>
          <w:rFonts w:ascii="Calibri Light" w:hAnsi="Calibri Light"/>
          <w:vanish/>
          <w:color w:val="2E74B5"/>
          <w:sz w:val="32"/>
          <w:szCs w:val="32"/>
        </w:rPr>
      </w:pPr>
      <w:bookmarkStart w:id="144" w:name="_Toc429498586"/>
      <w:bookmarkStart w:id="145" w:name="_Toc429650486"/>
      <w:bookmarkStart w:id="146" w:name="_Toc435527294"/>
      <w:bookmarkStart w:id="147" w:name="_Toc436396101"/>
      <w:bookmarkEnd w:id="144"/>
      <w:bookmarkEnd w:id="145"/>
      <w:bookmarkEnd w:id="146"/>
      <w:bookmarkEnd w:id="147"/>
    </w:p>
    <w:p w14:paraId="62C7CCC0" w14:textId="77777777" w:rsidR="00C04A1E" w:rsidRPr="00C04A1E" w:rsidRDefault="00C04A1E" w:rsidP="00C04A1E">
      <w:pPr>
        <w:pStyle w:val="Prrafodelista"/>
        <w:keepNext/>
        <w:keepLines/>
        <w:numPr>
          <w:ilvl w:val="0"/>
          <w:numId w:val="6"/>
        </w:numPr>
        <w:spacing w:before="240"/>
        <w:outlineLvl w:val="0"/>
        <w:rPr>
          <w:rFonts w:ascii="Calibri Light" w:hAnsi="Calibri Light"/>
          <w:vanish/>
          <w:color w:val="2E74B5"/>
          <w:sz w:val="32"/>
          <w:szCs w:val="32"/>
        </w:rPr>
      </w:pPr>
      <w:bookmarkStart w:id="148" w:name="_Toc429498587"/>
      <w:bookmarkStart w:id="149" w:name="_Toc429650487"/>
      <w:bookmarkStart w:id="150" w:name="_Toc435527295"/>
      <w:bookmarkStart w:id="151" w:name="_Toc436396102"/>
      <w:bookmarkEnd w:id="148"/>
      <w:bookmarkEnd w:id="149"/>
      <w:bookmarkEnd w:id="150"/>
      <w:bookmarkEnd w:id="151"/>
    </w:p>
    <w:p w14:paraId="7081A609" w14:textId="77777777" w:rsidR="00C04A1E" w:rsidRPr="00C04A1E" w:rsidRDefault="00C04A1E" w:rsidP="00C04A1E">
      <w:pPr>
        <w:pStyle w:val="Prrafodelista"/>
        <w:keepNext/>
        <w:keepLines/>
        <w:numPr>
          <w:ilvl w:val="0"/>
          <w:numId w:val="6"/>
        </w:numPr>
        <w:spacing w:before="240"/>
        <w:outlineLvl w:val="0"/>
        <w:rPr>
          <w:rFonts w:ascii="Calibri Light" w:hAnsi="Calibri Light"/>
          <w:vanish/>
          <w:color w:val="2E74B5"/>
          <w:sz w:val="32"/>
          <w:szCs w:val="32"/>
        </w:rPr>
      </w:pPr>
      <w:bookmarkStart w:id="152" w:name="_Toc429498588"/>
      <w:bookmarkStart w:id="153" w:name="_Toc429650488"/>
      <w:bookmarkStart w:id="154" w:name="_Toc435527296"/>
      <w:bookmarkStart w:id="155" w:name="_Toc436396103"/>
      <w:bookmarkEnd w:id="152"/>
      <w:bookmarkEnd w:id="153"/>
      <w:bookmarkEnd w:id="154"/>
      <w:bookmarkEnd w:id="155"/>
    </w:p>
    <w:p w14:paraId="7571FAE5" w14:textId="77777777" w:rsidR="00C04A1E" w:rsidRPr="00C04A1E" w:rsidRDefault="00C04A1E" w:rsidP="00C04A1E">
      <w:pPr>
        <w:pStyle w:val="Prrafodelista"/>
        <w:keepNext/>
        <w:keepLines/>
        <w:numPr>
          <w:ilvl w:val="0"/>
          <w:numId w:val="6"/>
        </w:numPr>
        <w:spacing w:before="240"/>
        <w:outlineLvl w:val="0"/>
        <w:rPr>
          <w:rFonts w:ascii="Calibri Light" w:hAnsi="Calibri Light"/>
          <w:vanish/>
          <w:color w:val="2E74B5"/>
          <w:sz w:val="32"/>
          <w:szCs w:val="32"/>
        </w:rPr>
      </w:pPr>
      <w:bookmarkStart w:id="156" w:name="_Toc429498589"/>
      <w:bookmarkStart w:id="157" w:name="_Toc429650489"/>
      <w:bookmarkStart w:id="158" w:name="_Toc435527297"/>
      <w:bookmarkStart w:id="159" w:name="_Toc436396104"/>
      <w:bookmarkEnd w:id="156"/>
      <w:bookmarkEnd w:id="157"/>
      <w:bookmarkEnd w:id="158"/>
      <w:bookmarkEnd w:id="159"/>
    </w:p>
    <w:p w14:paraId="520747CE" w14:textId="38CB9723" w:rsidR="00D26827" w:rsidRPr="00C04A1E" w:rsidRDefault="00616353" w:rsidP="00C04A1E">
      <w:pPr>
        <w:pStyle w:val="Ttulo2"/>
        <w:spacing w:before="0" w:after="200" w:line="276" w:lineRule="auto"/>
        <w:rPr>
          <w:rFonts w:cs="Arial"/>
          <w:color w:val="auto"/>
        </w:rPr>
      </w:pPr>
      <w:bookmarkStart w:id="160" w:name="_Toc436396105"/>
      <w:r w:rsidRPr="00C04A1E">
        <w:rPr>
          <w:rFonts w:cs="Arial"/>
          <w:color w:val="auto"/>
        </w:rPr>
        <w:t>Pasaje a</w:t>
      </w:r>
      <w:r w:rsidR="00D26827" w:rsidRPr="00C04A1E">
        <w:rPr>
          <w:rFonts w:cs="Arial"/>
          <w:color w:val="auto"/>
        </w:rPr>
        <w:t xml:space="preserve"> fase de puja</w:t>
      </w:r>
      <w:bookmarkEnd w:id="160"/>
    </w:p>
    <w:p w14:paraId="7C5A8AA4" w14:textId="77777777" w:rsidR="00616353" w:rsidRPr="00AA5FC7" w:rsidRDefault="00616353" w:rsidP="005815CE">
      <w:pPr>
        <w:pStyle w:val="Default"/>
        <w:spacing w:after="200" w:line="276" w:lineRule="auto"/>
        <w:jc w:val="both"/>
        <w:rPr>
          <w:sz w:val="22"/>
          <w:szCs w:val="22"/>
        </w:rPr>
      </w:pPr>
      <w:r w:rsidRPr="00AA5FC7">
        <w:rPr>
          <w:sz w:val="22"/>
          <w:szCs w:val="22"/>
        </w:rPr>
        <w:t>Se procederá a la puja cuando exista más de una oferta admisible, encontrándose habilitados para participar en la instancia:</w:t>
      </w:r>
    </w:p>
    <w:p w14:paraId="3885A97E" w14:textId="6A53CE11" w:rsidR="00616353" w:rsidRPr="00AA5FC7" w:rsidRDefault="00616353" w:rsidP="00AA5FC7">
      <w:pPr>
        <w:pStyle w:val="Default"/>
        <w:numPr>
          <w:ilvl w:val="0"/>
          <w:numId w:val="16"/>
        </w:numPr>
        <w:spacing w:after="200" w:line="276" w:lineRule="auto"/>
        <w:jc w:val="both"/>
        <w:rPr>
          <w:sz w:val="22"/>
          <w:szCs w:val="22"/>
        </w:rPr>
      </w:pPr>
      <w:r w:rsidRPr="00AA5FC7">
        <w:rPr>
          <w:sz w:val="22"/>
          <w:szCs w:val="22"/>
        </w:rPr>
        <w:t xml:space="preserve">El oferente u oferentes que hubieren cotizado la menor oferta y aquellos cuyo precio cotizado no supere </w:t>
      </w:r>
      <w:r w:rsidR="00CC5A82">
        <w:rPr>
          <w:sz w:val="22"/>
          <w:szCs w:val="22"/>
        </w:rPr>
        <w:t xml:space="preserve">a esta en más </w:t>
      </w:r>
      <w:r w:rsidR="001A7585">
        <w:rPr>
          <w:sz w:val="22"/>
          <w:szCs w:val="22"/>
        </w:rPr>
        <w:t>del</w:t>
      </w:r>
      <w:r w:rsidRPr="00AA5FC7">
        <w:rPr>
          <w:sz w:val="22"/>
          <w:szCs w:val="22"/>
        </w:rPr>
        <w:t xml:space="preserve"> </w:t>
      </w:r>
      <w:r w:rsidR="00A03274">
        <w:rPr>
          <w:sz w:val="22"/>
          <w:szCs w:val="22"/>
        </w:rPr>
        <w:t>20</w:t>
      </w:r>
      <w:r w:rsidR="00E61E35" w:rsidRPr="00220639">
        <w:rPr>
          <w:sz w:val="22"/>
          <w:szCs w:val="22"/>
        </w:rPr>
        <w:t>%</w:t>
      </w:r>
      <w:r w:rsidR="001A7585" w:rsidRPr="00220639">
        <w:rPr>
          <w:rStyle w:val="Refdenotaalpie"/>
          <w:sz w:val="22"/>
          <w:szCs w:val="22"/>
        </w:rPr>
        <w:footnoteReference w:id="3"/>
      </w:r>
      <w:r w:rsidR="001A7585" w:rsidRPr="00220639">
        <w:rPr>
          <w:sz w:val="22"/>
          <w:szCs w:val="22"/>
          <w:lang w:val="es-ES"/>
        </w:rPr>
        <w:t>;</w:t>
      </w:r>
    </w:p>
    <w:p w14:paraId="7AC4209C" w14:textId="77777777" w:rsidR="00E61E35" w:rsidRPr="00AA5FC7" w:rsidRDefault="00616353" w:rsidP="00AA5FC7">
      <w:pPr>
        <w:pStyle w:val="Default"/>
        <w:numPr>
          <w:ilvl w:val="0"/>
          <w:numId w:val="16"/>
        </w:numPr>
        <w:spacing w:after="200" w:line="276" w:lineRule="auto"/>
        <w:jc w:val="both"/>
        <w:rPr>
          <w:sz w:val="22"/>
          <w:szCs w:val="22"/>
        </w:rPr>
      </w:pPr>
      <w:r w:rsidRPr="00AA5FC7">
        <w:rPr>
          <w:sz w:val="22"/>
          <w:szCs w:val="22"/>
        </w:rPr>
        <w:lastRenderedPageBreak/>
        <w:t>En caso de no existir tres propuestas en las condiciones anteriormente indicadas, se encontrarán habilitadas a participar de la puja las propuestas que no superen el tercer precio en un orden creciente de precios.</w:t>
      </w:r>
      <w:r w:rsidR="00D26827" w:rsidRPr="00AA5FC7">
        <w:rPr>
          <w:sz w:val="22"/>
          <w:szCs w:val="22"/>
        </w:rPr>
        <w:t xml:space="preserve"> </w:t>
      </w:r>
    </w:p>
    <w:p w14:paraId="5123F8B5" w14:textId="77777777" w:rsidR="00E61E35" w:rsidRPr="00AA5FC7" w:rsidRDefault="00E61E35" w:rsidP="00AA5FC7">
      <w:pPr>
        <w:pStyle w:val="Ttulo2"/>
        <w:spacing w:before="0" w:after="200" w:line="276" w:lineRule="auto"/>
        <w:rPr>
          <w:rFonts w:cs="Arial"/>
          <w:color w:val="auto"/>
          <w:sz w:val="22"/>
          <w:szCs w:val="22"/>
        </w:rPr>
      </w:pPr>
      <w:bookmarkStart w:id="161" w:name="_Toc436396106"/>
      <w:r w:rsidRPr="00AA5FC7">
        <w:rPr>
          <w:rFonts w:cs="Arial"/>
          <w:color w:val="auto"/>
        </w:rPr>
        <w:t>Condiciones de la fase de puja</w:t>
      </w:r>
      <w:bookmarkEnd w:id="161"/>
    </w:p>
    <w:p w14:paraId="6C09114A" w14:textId="71EE7B7A" w:rsidR="00E61E35" w:rsidRPr="00AA5FC7" w:rsidRDefault="0062694F" w:rsidP="00AA5FC7">
      <w:pPr>
        <w:pStyle w:val="Default"/>
        <w:spacing w:after="200" w:line="276" w:lineRule="auto"/>
        <w:jc w:val="both"/>
        <w:rPr>
          <w:sz w:val="22"/>
          <w:szCs w:val="22"/>
        </w:rPr>
      </w:pPr>
      <w:r>
        <w:rPr>
          <w:sz w:val="22"/>
          <w:szCs w:val="22"/>
        </w:rPr>
        <w:t>E</w:t>
      </w:r>
      <w:r w:rsidR="00E61E35" w:rsidRPr="00AA5FC7">
        <w:rPr>
          <w:sz w:val="22"/>
          <w:szCs w:val="22"/>
        </w:rPr>
        <w:t xml:space="preserve">l día </w:t>
      </w:r>
      <w:r w:rsidRPr="0062694F">
        <w:rPr>
          <w:sz w:val="22"/>
          <w:szCs w:val="22"/>
          <w:u w:val="single"/>
          <w:shd w:val="clear" w:color="auto" w:fill="D9D9D9" w:themeFill="background1" w:themeFillShade="D9"/>
        </w:rPr>
        <w:t xml:space="preserve">          </w:t>
      </w:r>
      <w:r>
        <w:rPr>
          <w:sz w:val="22"/>
          <w:szCs w:val="22"/>
        </w:rPr>
        <w:t xml:space="preserve">a la </w:t>
      </w:r>
      <w:r w:rsidR="00E61E35" w:rsidRPr="00AA5FC7">
        <w:rPr>
          <w:sz w:val="22"/>
          <w:szCs w:val="22"/>
        </w:rPr>
        <w:t>hora</w:t>
      </w:r>
      <w:r>
        <w:rPr>
          <w:sz w:val="22"/>
          <w:szCs w:val="22"/>
        </w:rPr>
        <w:t xml:space="preserve"> </w:t>
      </w:r>
      <w:r w:rsidR="00E61E35" w:rsidRPr="0062694F">
        <w:rPr>
          <w:sz w:val="22"/>
          <w:szCs w:val="22"/>
          <w:u w:val="single"/>
          <w:shd w:val="clear" w:color="auto" w:fill="D9D9D9" w:themeFill="background1" w:themeFillShade="D9"/>
        </w:rPr>
        <w:t xml:space="preserve"> </w:t>
      </w:r>
      <w:r w:rsidRPr="0062694F">
        <w:rPr>
          <w:sz w:val="22"/>
          <w:szCs w:val="22"/>
          <w:u w:val="single"/>
          <w:shd w:val="clear" w:color="auto" w:fill="D9D9D9" w:themeFill="background1" w:themeFillShade="D9"/>
        </w:rPr>
        <w:t xml:space="preserve">        </w:t>
      </w:r>
      <w:r w:rsidR="00E61E35" w:rsidRPr="00AA5FC7">
        <w:rPr>
          <w:sz w:val="22"/>
          <w:szCs w:val="22"/>
        </w:rPr>
        <w:t xml:space="preserve">, se realizará electrónicamente la puja a la baja por el lapso indicado en </w:t>
      </w:r>
      <w:r w:rsidR="00E6132C" w:rsidRPr="00AA5FC7">
        <w:rPr>
          <w:sz w:val="22"/>
          <w:szCs w:val="22"/>
        </w:rPr>
        <w:t>el numeral a continuación bajo el control del</w:t>
      </w:r>
      <w:r w:rsidR="00E61E35" w:rsidRPr="00AA5FC7">
        <w:rPr>
          <w:sz w:val="22"/>
          <w:szCs w:val="22"/>
        </w:rPr>
        <w:t xml:space="preserve"> sistema.</w:t>
      </w:r>
    </w:p>
    <w:p w14:paraId="32E94669" w14:textId="286C077C" w:rsidR="00E61E35" w:rsidRPr="00AA5FC7" w:rsidRDefault="00E61E35" w:rsidP="00AA5FC7">
      <w:pPr>
        <w:pStyle w:val="Default"/>
        <w:spacing w:after="200" w:line="276" w:lineRule="auto"/>
        <w:jc w:val="both"/>
        <w:rPr>
          <w:sz w:val="22"/>
          <w:szCs w:val="22"/>
        </w:rPr>
      </w:pPr>
      <w:r w:rsidRPr="00AA5FC7">
        <w:rPr>
          <w:sz w:val="22"/>
          <w:szCs w:val="22"/>
        </w:rPr>
        <w:t xml:space="preserve">Esta fase se iniciará tomando como base las ofertas económicas habilitadas para cada </w:t>
      </w:r>
      <w:r w:rsidR="00B75045" w:rsidRPr="00AA5FC7">
        <w:rPr>
          <w:sz w:val="22"/>
          <w:szCs w:val="22"/>
        </w:rPr>
        <w:t>ítem</w:t>
      </w:r>
      <w:r w:rsidRPr="00AA5FC7">
        <w:rPr>
          <w:sz w:val="22"/>
          <w:szCs w:val="22"/>
        </w:rPr>
        <w:t>, sobre el que se realizará la puja y a las que se aplicaron, de corresponder, los factores vinculados a los programas de compras públicas o regímenes de preferencia y en base a los parámetros indicados por cada proveedor.</w:t>
      </w:r>
      <w:r w:rsidR="00D15921">
        <w:rPr>
          <w:rStyle w:val="Refdenotaalpie"/>
          <w:sz w:val="22"/>
          <w:szCs w:val="22"/>
        </w:rPr>
        <w:footnoteReference w:id="4"/>
      </w:r>
    </w:p>
    <w:p w14:paraId="3A3EEDCE" w14:textId="25CD8B45" w:rsidR="00E61E35" w:rsidRDefault="00E61E35" w:rsidP="00AA5FC7">
      <w:pPr>
        <w:pStyle w:val="Default"/>
        <w:spacing w:after="200" w:line="276" w:lineRule="auto"/>
        <w:jc w:val="both"/>
        <w:rPr>
          <w:sz w:val="22"/>
          <w:szCs w:val="22"/>
        </w:rPr>
      </w:pPr>
      <w:r w:rsidRPr="00AA5FC7">
        <w:rPr>
          <w:sz w:val="22"/>
          <w:szCs w:val="22"/>
        </w:rPr>
        <w:t>Durante la puja, los oferentes podrán hacer nuevas ofertas de precio hasta la finalización del plazo especificado, las cuales deberán ser sucesivamente me</w:t>
      </w:r>
      <w:r w:rsidR="00831E9C">
        <w:rPr>
          <w:sz w:val="22"/>
          <w:szCs w:val="22"/>
        </w:rPr>
        <w:t xml:space="preserve">nores. De acuerdo al artículo </w:t>
      </w:r>
      <w:r w:rsidR="001803E9">
        <w:rPr>
          <w:sz w:val="22"/>
          <w:szCs w:val="22"/>
        </w:rPr>
        <w:t>6 del D</w:t>
      </w:r>
      <w:r w:rsidR="00831E9C">
        <w:rPr>
          <w:sz w:val="22"/>
          <w:szCs w:val="22"/>
        </w:rPr>
        <w:t>ecreto Nº 196/015, el margen mínimo requerido a aplicar sobre la oferta de cada proveedor es el siguiente:</w:t>
      </w:r>
      <w:r w:rsidR="00831E9C" w:rsidRPr="00831E9C">
        <w:rPr>
          <w:b/>
          <w:color w:val="FF0000"/>
          <w:sz w:val="22"/>
          <w:szCs w:val="22"/>
        </w:rPr>
        <w:t xml:space="preserve"> (indicar montos absolutos o en porcentajes, ejemplo: 5%)</w:t>
      </w:r>
      <w:r w:rsidR="00831E9C">
        <w:rPr>
          <w:sz w:val="22"/>
          <w:szCs w:val="22"/>
        </w:rPr>
        <w:t>.</w:t>
      </w:r>
    </w:p>
    <w:p w14:paraId="1B35D280" w14:textId="77777777" w:rsidR="00E61E35" w:rsidRPr="00AA5FC7" w:rsidRDefault="00E61E35" w:rsidP="00AA5FC7">
      <w:pPr>
        <w:pStyle w:val="Default"/>
        <w:spacing w:after="200" w:line="276" w:lineRule="auto"/>
        <w:jc w:val="both"/>
        <w:rPr>
          <w:sz w:val="22"/>
          <w:szCs w:val="22"/>
        </w:rPr>
      </w:pPr>
      <w:r w:rsidRPr="00AA5FC7">
        <w:rPr>
          <w:sz w:val="22"/>
          <w:szCs w:val="22"/>
        </w:rPr>
        <w:t>Durante la fase de puja, la información visible en el sistema incluirá la hora de finalización prevista (excluida la posible prórroga), la cantidad de participantes en esa etapa, el valor de comparación de la oferta que esté en primer lugar, la indicación de si se aplicaron regímenes de preferencia en ese caso.</w:t>
      </w:r>
    </w:p>
    <w:p w14:paraId="7AD94A18" w14:textId="77777777" w:rsidR="00E61E35" w:rsidRDefault="00E61E35" w:rsidP="00AA5FC7">
      <w:pPr>
        <w:pStyle w:val="Default"/>
        <w:spacing w:after="200" w:line="276" w:lineRule="auto"/>
        <w:jc w:val="both"/>
        <w:rPr>
          <w:sz w:val="22"/>
          <w:szCs w:val="22"/>
        </w:rPr>
      </w:pPr>
      <w:r w:rsidRPr="00AA5FC7">
        <w:rPr>
          <w:sz w:val="22"/>
          <w:szCs w:val="22"/>
        </w:rPr>
        <w:t>Asimismo, los oferentes conocerán su ubicación relativa en el orden de prelación en ese momento.</w:t>
      </w:r>
    </w:p>
    <w:p w14:paraId="7CFC7380" w14:textId="77777777" w:rsidR="00616353" w:rsidRPr="00AA5FC7" w:rsidRDefault="00616353" w:rsidP="00AA5FC7">
      <w:pPr>
        <w:pStyle w:val="Ttulo2"/>
        <w:spacing w:before="0" w:after="200" w:line="276" w:lineRule="auto"/>
        <w:rPr>
          <w:rFonts w:cs="Arial"/>
          <w:color w:val="auto"/>
          <w:sz w:val="22"/>
          <w:szCs w:val="22"/>
        </w:rPr>
      </w:pPr>
      <w:bookmarkStart w:id="162" w:name="_Toc436396107"/>
      <w:r w:rsidRPr="00AA5FC7">
        <w:rPr>
          <w:rFonts w:cs="Arial"/>
          <w:color w:val="auto"/>
        </w:rPr>
        <w:t>Duración de la fase de puja</w:t>
      </w:r>
      <w:bookmarkEnd w:id="162"/>
    </w:p>
    <w:tbl>
      <w:tblPr>
        <w:tblW w:w="903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6912"/>
        <w:gridCol w:w="2127"/>
      </w:tblGrid>
      <w:tr w:rsidR="00616353" w:rsidRPr="00AA5FC7" w14:paraId="2127DE15" w14:textId="77777777" w:rsidTr="00FA3E5C">
        <w:trPr>
          <w:trHeight w:val="567"/>
        </w:trPr>
        <w:tc>
          <w:tcPr>
            <w:tcW w:w="6912" w:type="dxa"/>
            <w:shd w:val="clear" w:color="auto" w:fill="auto"/>
            <w:vAlign w:val="center"/>
          </w:tcPr>
          <w:p w14:paraId="7BE7EE35" w14:textId="77777777" w:rsidR="00616353" w:rsidRPr="00AA5FC7" w:rsidRDefault="00616353" w:rsidP="006947FA">
            <w:pPr>
              <w:pStyle w:val="Default"/>
              <w:spacing w:line="276" w:lineRule="auto"/>
              <w:rPr>
                <w:b/>
                <w:bCs/>
                <w:sz w:val="22"/>
                <w:szCs w:val="22"/>
              </w:rPr>
            </w:pPr>
            <w:r w:rsidRPr="00AA5FC7">
              <w:rPr>
                <w:b/>
                <w:bCs/>
                <w:sz w:val="22"/>
                <w:szCs w:val="22"/>
              </w:rPr>
              <w:t>Ítem</w:t>
            </w:r>
          </w:p>
        </w:tc>
        <w:tc>
          <w:tcPr>
            <w:tcW w:w="2127" w:type="dxa"/>
            <w:shd w:val="clear" w:color="auto" w:fill="auto"/>
            <w:vAlign w:val="center"/>
          </w:tcPr>
          <w:p w14:paraId="0BAA5913" w14:textId="77777777" w:rsidR="00616353" w:rsidRPr="00AA5FC7" w:rsidRDefault="00616353" w:rsidP="006947FA">
            <w:pPr>
              <w:pStyle w:val="Default"/>
              <w:spacing w:line="276" w:lineRule="auto"/>
              <w:rPr>
                <w:b/>
                <w:bCs/>
                <w:sz w:val="22"/>
                <w:szCs w:val="22"/>
              </w:rPr>
            </w:pPr>
            <w:r w:rsidRPr="00AA5FC7">
              <w:rPr>
                <w:b/>
                <w:bCs/>
                <w:sz w:val="22"/>
                <w:szCs w:val="22"/>
              </w:rPr>
              <w:t>Duración</w:t>
            </w:r>
          </w:p>
        </w:tc>
      </w:tr>
      <w:tr w:rsidR="00616353" w:rsidRPr="00AA5FC7" w14:paraId="61DDA192" w14:textId="77777777" w:rsidTr="00FA3E5C">
        <w:trPr>
          <w:trHeight w:val="567"/>
        </w:trPr>
        <w:tc>
          <w:tcPr>
            <w:tcW w:w="6912" w:type="dxa"/>
            <w:shd w:val="clear" w:color="auto" w:fill="F2F2F2"/>
            <w:vAlign w:val="center"/>
          </w:tcPr>
          <w:p w14:paraId="117F9D9B" w14:textId="77777777" w:rsidR="00616353" w:rsidRPr="00AA5FC7" w:rsidRDefault="00616353" w:rsidP="006947FA">
            <w:pPr>
              <w:pStyle w:val="Default"/>
              <w:spacing w:line="276" w:lineRule="auto"/>
              <w:rPr>
                <w:b/>
                <w:bCs/>
                <w:sz w:val="22"/>
                <w:szCs w:val="22"/>
              </w:rPr>
            </w:pPr>
          </w:p>
        </w:tc>
        <w:tc>
          <w:tcPr>
            <w:tcW w:w="2127" w:type="dxa"/>
            <w:shd w:val="clear" w:color="auto" w:fill="F2F2F2"/>
            <w:vAlign w:val="center"/>
          </w:tcPr>
          <w:p w14:paraId="67CDEBD8" w14:textId="77777777" w:rsidR="00616353" w:rsidRPr="00AA5FC7" w:rsidRDefault="00616353" w:rsidP="006947FA">
            <w:pPr>
              <w:pStyle w:val="Default"/>
              <w:spacing w:line="276" w:lineRule="auto"/>
              <w:rPr>
                <w:sz w:val="22"/>
                <w:szCs w:val="22"/>
              </w:rPr>
            </w:pPr>
          </w:p>
        </w:tc>
      </w:tr>
      <w:tr w:rsidR="00616353" w:rsidRPr="00AA5FC7" w14:paraId="0BAAD3ED" w14:textId="77777777" w:rsidTr="00FA3E5C">
        <w:trPr>
          <w:trHeight w:val="567"/>
        </w:trPr>
        <w:tc>
          <w:tcPr>
            <w:tcW w:w="6912" w:type="dxa"/>
            <w:shd w:val="clear" w:color="auto" w:fill="auto"/>
            <w:vAlign w:val="center"/>
          </w:tcPr>
          <w:p w14:paraId="0E8C51A8" w14:textId="77777777" w:rsidR="00616353" w:rsidRPr="00AA5FC7" w:rsidRDefault="00616353" w:rsidP="006947FA">
            <w:pPr>
              <w:pStyle w:val="Default"/>
              <w:spacing w:line="276" w:lineRule="auto"/>
              <w:rPr>
                <w:b/>
                <w:bCs/>
                <w:sz w:val="22"/>
                <w:szCs w:val="22"/>
              </w:rPr>
            </w:pPr>
          </w:p>
        </w:tc>
        <w:tc>
          <w:tcPr>
            <w:tcW w:w="2127" w:type="dxa"/>
            <w:shd w:val="clear" w:color="auto" w:fill="auto"/>
            <w:vAlign w:val="center"/>
          </w:tcPr>
          <w:p w14:paraId="382557EC" w14:textId="77777777" w:rsidR="00616353" w:rsidRPr="00AA5FC7" w:rsidRDefault="00616353" w:rsidP="006947FA">
            <w:pPr>
              <w:pStyle w:val="Default"/>
              <w:spacing w:line="276" w:lineRule="auto"/>
              <w:rPr>
                <w:sz w:val="22"/>
                <w:szCs w:val="22"/>
              </w:rPr>
            </w:pPr>
          </w:p>
        </w:tc>
      </w:tr>
      <w:tr w:rsidR="00616353" w:rsidRPr="00AA5FC7" w14:paraId="338CD41F" w14:textId="77777777" w:rsidTr="00FA3E5C">
        <w:trPr>
          <w:trHeight w:val="567"/>
        </w:trPr>
        <w:tc>
          <w:tcPr>
            <w:tcW w:w="6912" w:type="dxa"/>
            <w:shd w:val="clear" w:color="auto" w:fill="F2F2F2"/>
            <w:vAlign w:val="center"/>
          </w:tcPr>
          <w:p w14:paraId="3390E0BF" w14:textId="77777777" w:rsidR="00616353" w:rsidRPr="00AA5FC7" w:rsidRDefault="00616353" w:rsidP="006947FA">
            <w:pPr>
              <w:pStyle w:val="Default"/>
              <w:spacing w:line="276" w:lineRule="auto"/>
              <w:rPr>
                <w:b/>
                <w:bCs/>
                <w:sz w:val="22"/>
                <w:szCs w:val="22"/>
              </w:rPr>
            </w:pPr>
          </w:p>
        </w:tc>
        <w:tc>
          <w:tcPr>
            <w:tcW w:w="2127" w:type="dxa"/>
            <w:shd w:val="clear" w:color="auto" w:fill="F2F2F2"/>
            <w:vAlign w:val="center"/>
          </w:tcPr>
          <w:p w14:paraId="580ADB53" w14:textId="77777777" w:rsidR="00616353" w:rsidRPr="00AA5FC7" w:rsidRDefault="00616353" w:rsidP="006947FA">
            <w:pPr>
              <w:pStyle w:val="Default"/>
              <w:spacing w:line="276" w:lineRule="auto"/>
              <w:rPr>
                <w:sz w:val="22"/>
                <w:szCs w:val="22"/>
              </w:rPr>
            </w:pPr>
          </w:p>
        </w:tc>
      </w:tr>
      <w:tr w:rsidR="00616353" w:rsidRPr="00AA5FC7" w14:paraId="4C6D8B61" w14:textId="77777777" w:rsidTr="00FA3E5C">
        <w:trPr>
          <w:trHeight w:val="567"/>
        </w:trPr>
        <w:tc>
          <w:tcPr>
            <w:tcW w:w="6912" w:type="dxa"/>
            <w:shd w:val="clear" w:color="auto" w:fill="auto"/>
            <w:vAlign w:val="center"/>
          </w:tcPr>
          <w:p w14:paraId="3CB2825A" w14:textId="77777777" w:rsidR="00616353" w:rsidRPr="00AA5FC7" w:rsidRDefault="00616353" w:rsidP="006947FA">
            <w:pPr>
              <w:pStyle w:val="Default"/>
              <w:spacing w:line="276" w:lineRule="auto"/>
              <w:rPr>
                <w:b/>
                <w:bCs/>
                <w:sz w:val="22"/>
                <w:szCs w:val="22"/>
              </w:rPr>
            </w:pPr>
          </w:p>
        </w:tc>
        <w:tc>
          <w:tcPr>
            <w:tcW w:w="2127" w:type="dxa"/>
            <w:shd w:val="clear" w:color="auto" w:fill="auto"/>
            <w:vAlign w:val="center"/>
          </w:tcPr>
          <w:p w14:paraId="273F8F6A" w14:textId="77777777" w:rsidR="00616353" w:rsidRPr="00AA5FC7" w:rsidRDefault="00616353" w:rsidP="006947FA">
            <w:pPr>
              <w:pStyle w:val="Default"/>
              <w:spacing w:line="276" w:lineRule="auto"/>
              <w:rPr>
                <w:sz w:val="22"/>
                <w:szCs w:val="22"/>
              </w:rPr>
            </w:pPr>
          </w:p>
        </w:tc>
      </w:tr>
    </w:tbl>
    <w:p w14:paraId="2188F915" w14:textId="77777777" w:rsidR="0055712B" w:rsidRDefault="0055712B" w:rsidP="00AA5FC7">
      <w:pPr>
        <w:pStyle w:val="Default"/>
        <w:spacing w:after="200" w:line="276" w:lineRule="auto"/>
        <w:jc w:val="both"/>
        <w:rPr>
          <w:sz w:val="22"/>
          <w:szCs w:val="22"/>
        </w:rPr>
      </w:pPr>
    </w:p>
    <w:p w14:paraId="1EC8633D" w14:textId="77777777" w:rsidR="00616353" w:rsidRPr="00AA5FC7" w:rsidRDefault="00616353" w:rsidP="00AA5FC7">
      <w:pPr>
        <w:pStyle w:val="Default"/>
        <w:spacing w:after="200" w:line="276" w:lineRule="auto"/>
        <w:jc w:val="both"/>
        <w:rPr>
          <w:sz w:val="22"/>
          <w:szCs w:val="22"/>
        </w:rPr>
      </w:pPr>
      <w:r w:rsidRPr="00AA5FC7">
        <w:rPr>
          <w:sz w:val="22"/>
          <w:szCs w:val="22"/>
        </w:rPr>
        <w:lastRenderedPageBreak/>
        <w:t xml:space="preserve">Al finalizar el plazo previsto para la puja de cada ítem y si hubo ofertas en los últimos 3 minutos, se producirá una prórroga de duración aleatoria entre un mínimo de 2 minutos y máximo de 7 minutos. </w:t>
      </w:r>
    </w:p>
    <w:p w14:paraId="0893CF04" w14:textId="77777777" w:rsidR="006853A1" w:rsidRDefault="00D26827" w:rsidP="00AA5FC7">
      <w:pPr>
        <w:pStyle w:val="Default"/>
        <w:spacing w:after="200" w:line="276" w:lineRule="auto"/>
        <w:jc w:val="both"/>
        <w:rPr>
          <w:sz w:val="22"/>
          <w:szCs w:val="22"/>
        </w:rPr>
      </w:pPr>
      <w:r w:rsidRPr="00AA5FC7">
        <w:rPr>
          <w:sz w:val="22"/>
          <w:szCs w:val="22"/>
        </w:rPr>
        <w:t>Dicha prórroga será determinada automáticamente por el sistema informático, no siendo pasible de modificación</w:t>
      </w:r>
      <w:r w:rsidR="006853A1" w:rsidRPr="00AA5FC7">
        <w:rPr>
          <w:sz w:val="22"/>
          <w:szCs w:val="22"/>
        </w:rPr>
        <w:t xml:space="preserve">. </w:t>
      </w:r>
    </w:p>
    <w:p w14:paraId="2979743E" w14:textId="77777777" w:rsidR="0055712B" w:rsidRPr="00AA5FC7" w:rsidRDefault="0055712B" w:rsidP="0055712B">
      <w:pPr>
        <w:pStyle w:val="Ttulo2"/>
        <w:spacing w:before="0" w:after="200" w:line="276" w:lineRule="auto"/>
        <w:rPr>
          <w:rFonts w:cs="Arial"/>
          <w:color w:val="auto"/>
          <w:sz w:val="22"/>
          <w:szCs w:val="22"/>
        </w:rPr>
      </w:pPr>
      <w:bookmarkStart w:id="163" w:name="_Toc436396108"/>
      <w:r>
        <w:rPr>
          <w:rFonts w:cs="Arial"/>
          <w:color w:val="auto"/>
        </w:rPr>
        <w:t>Reprogramación de pujas ante fallas del sistema</w:t>
      </w:r>
      <w:bookmarkEnd w:id="163"/>
    </w:p>
    <w:p w14:paraId="336D334F" w14:textId="77777777" w:rsidR="0055712B" w:rsidRDefault="0055712B" w:rsidP="0055712B">
      <w:pPr>
        <w:pStyle w:val="Default"/>
        <w:spacing w:after="200" w:line="276" w:lineRule="auto"/>
        <w:jc w:val="both"/>
        <w:rPr>
          <w:sz w:val="22"/>
          <w:szCs w:val="22"/>
        </w:rPr>
      </w:pPr>
      <w:r w:rsidRPr="0055712B">
        <w:rPr>
          <w:sz w:val="22"/>
          <w:szCs w:val="22"/>
        </w:rPr>
        <w:t>En caso de</w:t>
      </w:r>
      <w:r>
        <w:rPr>
          <w:sz w:val="22"/>
          <w:szCs w:val="22"/>
        </w:rPr>
        <w:t xml:space="preserve"> producirse </w:t>
      </w:r>
      <w:r w:rsidRPr="0055712B">
        <w:rPr>
          <w:sz w:val="22"/>
          <w:szCs w:val="22"/>
        </w:rPr>
        <w:t xml:space="preserve">fallas en el sistema que impidan la normal ejecución de las pujas, se reprogramarán las pujas </w:t>
      </w:r>
      <w:r>
        <w:rPr>
          <w:sz w:val="22"/>
          <w:szCs w:val="22"/>
        </w:rPr>
        <w:t xml:space="preserve">que hayan sido </w:t>
      </w:r>
      <w:r w:rsidRPr="0055712B">
        <w:rPr>
          <w:sz w:val="22"/>
          <w:szCs w:val="22"/>
        </w:rPr>
        <w:t xml:space="preserve">afectadas para una nueva fecha que </w:t>
      </w:r>
      <w:r>
        <w:rPr>
          <w:sz w:val="22"/>
          <w:szCs w:val="22"/>
        </w:rPr>
        <w:t>ser</w:t>
      </w:r>
      <w:r w:rsidRPr="0055712B">
        <w:rPr>
          <w:sz w:val="22"/>
          <w:szCs w:val="22"/>
        </w:rPr>
        <w:t>á publicada en el sitio web de Compras y Contrataciones del Estado</w:t>
      </w:r>
      <w:r>
        <w:rPr>
          <w:sz w:val="22"/>
          <w:szCs w:val="22"/>
        </w:rPr>
        <w:t xml:space="preserve"> </w:t>
      </w:r>
      <w:r w:rsidRPr="0055712B">
        <w:rPr>
          <w:sz w:val="22"/>
          <w:szCs w:val="22"/>
        </w:rPr>
        <w:t>con un mínimo de un día hábil</w:t>
      </w:r>
      <w:r>
        <w:rPr>
          <w:sz w:val="22"/>
          <w:szCs w:val="22"/>
        </w:rPr>
        <w:t xml:space="preserve"> antes de la nueva fecha</w:t>
      </w:r>
      <w:r w:rsidRPr="0055712B">
        <w:rPr>
          <w:sz w:val="22"/>
          <w:szCs w:val="22"/>
        </w:rPr>
        <w:t xml:space="preserve">. </w:t>
      </w:r>
    </w:p>
    <w:p w14:paraId="7F562DCB" w14:textId="77777777" w:rsidR="0055712B" w:rsidRDefault="0055712B" w:rsidP="0055712B">
      <w:pPr>
        <w:pStyle w:val="Default"/>
        <w:spacing w:after="200" w:line="276" w:lineRule="auto"/>
        <w:jc w:val="both"/>
        <w:rPr>
          <w:sz w:val="22"/>
          <w:szCs w:val="22"/>
        </w:rPr>
      </w:pPr>
      <w:r>
        <w:rPr>
          <w:sz w:val="22"/>
          <w:szCs w:val="22"/>
        </w:rPr>
        <w:t>L</w:t>
      </w:r>
      <w:r w:rsidRPr="0055712B">
        <w:rPr>
          <w:sz w:val="22"/>
          <w:szCs w:val="22"/>
        </w:rPr>
        <w:t xml:space="preserve">as ofertas de puja </w:t>
      </w:r>
      <w:r>
        <w:rPr>
          <w:sz w:val="22"/>
          <w:szCs w:val="22"/>
        </w:rPr>
        <w:t xml:space="preserve">que fueron </w:t>
      </w:r>
      <w:r w:rsidRPr="0055712B">
        <w:rPr>
          <w:sz w:val="22"/>
          <w:szCs w:val="22"/>
        </w:rPr>
        <w:t>ingresadas durante el proceso fallido serán borradas automáticamente del sistema, conservándose ú</w:t>
      </w:r>
      <w:r>
        <w:rPr>
          <w:sz w:val="22"/>
          <w:szCs w:val="22"/>
        </w:rPr>
        <w:t xml:space="preserve">nicamente las ofertas iniciales conforme lo establece el artículo 4 del Decreto </w:t>
      </w:r>
      <w:r w:rsidR="00943E29">
        <w:rPr>
          <w:sz w:val="22"/>
          <w:szCs w:val="22"/>
        </w:rPr>
        <w:t xml:space="preserve">Nº </w:t>
      </w:r>
      <w:r>
        <w:rPr>
          <w:sz w:val="22"/>
          <w:szCs w:val="22"/>
        </w:rPr>
        <w:t>196/015.</w:t>
      </w:r>
    </w:p>
    <w:p w14:paraId="2827CB9E" w14:textId="77777777" w:rsidR="002B1437" w:rsidRPr="002B1437" w:rsidRDefault="002B1437" w:rsidP="002B1437">
      <w:pPr>
        <w:pStyle w:val="Ttulo2"/>
        <w:spacing w:before="0" w:after="200" w:line="276" w:lineRule="auto"/>
        <w:rPr>
          <w:rFonts w:cs="Arial"/>
          <w:color w:val="auto"/>
        </w:rPr>
      </w:pPr>
      <w:bookmarkStart w:id="164" w:name="_Toc436396109"/>
      <w:r w:rsidRPr="002B1437">
        <w:rPr>
          <w:rFonts w:cs="Arial"/>
          <w:color w:val="auto"/>
        </w:rPr>
        <w:t>Acceso a las ofertas</w:t>
      </w:r>
      <w:bookmarkEnd w:id="164"/>
    </w:p>
    <w:p w14:paraId="19BB4471" w14:textId="77777777" w:rsidR="00BC76DE" w:rsidRDefault="002B1437" w:rsidP="00BC76DE">
      <w:pPr>
        <w:pStyle w:val="Default"/>
        <w:spacing w:after="200" w:line="276" w:lineRule="auto"/>
        <w:jc w:val="both"/>
        <w:rPr>
          <w:sz w:val="22"/>
          <w:szCs w:val="22"/>
        </w:rPr>
      </w:pPr>
      <w:r w:rsidRPr="00AA5FC7">
        <w:rPr>
          <w:sz w:val="22"/>
          <w:szCs w:val="22"/>
        </w:rPr>
        <w:t xml:space="preserve">La información de las ofertas, así como la identidad de los oferentes, permanecerán inaccesibles a los interesados, incluyendo a este Organismo, hasta finalizada la fase de puja. </w:t>
      </w:r>
    </w:p>
    <w:p w14:paraId="403D66F0" w14:textId="77777777" w:rsidR="005773C7" w:rsidRDefault="005773C7" w:rsidP="00BC76DE">
      <w:pPr>
        <w:pStyle w:val="Default"/>
        <w:spacing w:after="200" w:line="276" w:lineRule="auto"/>
        <w:jc w:val="both"/>
        <w:rPr>
          <w:sz w:val="22"/>
          <w:szCs w:val="22"/>
        </w:rPr>
      </w:pPr>
    </w:p>
    <w:p w14:paraId="0EA2CE65" w14:textId="77777777" w:rsidR="00E6132C" w:rsidRPr="00320822" w:rsidRDefault="00E6132C" w:rsidP="00320822">
      <w:pPr>
        <w:pStyle w:val="Ttulo2"/>
        <w:numPr>
          <w:ilvl w:val="0"/>
          <w:numId w:val="5"/>
        </w:numPr>
        <w:spacing w:before="0" w:after="200" w:line="276" w:lineRule="auto"/>
        <w:rPr>
          <w:rFonts w:cs="Arial"/>
          <w:color w:val="auto"/>
          <w:sz w:val="28"/>
        </w:rPr>
      </w:pPr>
      <w:bookmarkStart w:id="165" w:name="_Toc436396110"/>
      <w:r w:rsidRPr="00320822">
        <w:rPr>
          <w:rFonts w:cs="Arial"/>
          <w:color w:val="auto"/>
          <w:sz w:val="28"/>
        </w:rPr>
        <w:t>Acta</w:t>
      </w:r>
      <w:bookmarkEnd w:id="165"/>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794"/>
        <w:gridCol w:w="7014"/>
      </w:tblGrid>
      <w:tr w:rsidR="00320822" w:rsidRPr="00AA5FC7" w14:paraId="283081B9" w14:textId="77777777" w:rsidTr="00320822">
        <w:trPr>
          <w:trHeight w:val="567"/>
        </w:trPr>
        <w:tc>
          <w:tcPr>
            <w:tcW w:w="1794" w:type="dxa"/>
            <w:shd w:val="clear" w:color="auto" w:fill="F2F2F2"/>
            <w:vAlign w:val="center"/>
          </w:tcPr>
          <w:p w14:paraId="16D4BDEE" w14:textId="77777777" w:rsidR="00320822" w:rsidRPr="00AA5FC7" w:rsidRDefault="00320822" w:rsidP="006947FA">
            <w:pPr>
              <w:pStyle w:val="Default"/>
              <w:spacing w:line="276" w:lineRule="auto"/>
              <w:jc w:val="both"/>
              <w:rPr>
                <w:b/>
                <w:bCs/>
                <w:sz w:val="22"/>
                <w:szCs w:val="22"/>
              </w:rPr>
            </w:pPr>
            <w:r>
              <w:rPr>
                <w:b/>
                <w:bCs/>
                <w:sz w:val="22"/>
                <w:szCs w:val="22"/>
              </w:rPr>
              <w:t>Momento</w:t>
            </w:r>
          </w:p>
        </w:tc>
        <w:tc>
          <w:tcPr>
            <w:tcW w:w="7014" w:type="dxa"/>
            <w:shd w:val="clear" w:color="auto" w:fill="F2F2F2"/>
            <w:vAlign w:val="center"/>
          </w:tcPr>
          <w:p w14:paraId="7A8700A4" w14:textId="7B27BBC8" w:rsidR="00320822" w:rsidRPr="00C3430E" w:rsidRDefault="008A03A9" w:rsidP="006947FA">
            <w:pPr>
              <w:pStyle w:val="Default"/>
              <w:spacing w:line="276" w:lineRule="auto"/>
              <w:jc w:val="both"/>
              <w:rPr>
                <w:sz w:val="22"/>
                <w:szCs w:val="22"/>
                <w:lang w:val="es-UY"/>
              </w:rPr>
            </w:pPr>
            <w:r>
              <w:rPr>
                <w:sz w:val="22"/>
                <w:szCs w:val="22"/>
              </w:rPr>
              <w:t xml:space="preserve">Finalizada la fase de puja. </w:t>
            </w:r>
          </w:p>
        </w:tc>
      </w:tr>
      <w:tr w:rsidR="00320822" w:rsidRPr="00AA5FC7" w14:paraId="5DC85773" w14:textId="77777777" w:rsidTr="00320822">
        <w:trPr>
          <w:trHeight w:val="567"/>
        </w:trPr>
        <w:tc>
          <w:tcPr>
            <w:tcW w:w="1794" w:type="dxa"/>
            <w:shd w:val="clear" w:color="auto" w:fill="F2F2F2"/>
            <w:vAlign w:val="center"/>
          </w:tcPr>
          <w:p w14:paraId="67ED70A5" w14:textId="33A40FE1" w:rsidR="00320822" w:rsidRPr="00AA5FC7" w:rsidRDefault="00A03274" w:rsidP="006947FA">
            <w:pPr>
              <w:pStyle w:val="Default"/>
              <w:spacing w:line="276" w:lineRule="auto"/>
              <w:jc w:val="both"/>
              <w:rPr>
                <w:b/>
                <w:bCs/>
                <w:sz w:val="22"/>
                <w:szCs w:val="22"/>
              </w:rPr>
            </w:pPr>
            <w:r>
              <w:rPr>
                <w:b/>
                <w:bCs/>
                <w:sz w:val="22"/>
                <w:szCs w:val="22"/>
              </w:rPr>
              <w:t>Acceso</w:t>
            </w:r>
          </w:p>
        </w:tc>
        <w:tc>
          <w:tcPr>
            <w:tcW w:w="7014" w:type="dxa"/>
            <w:shd w:val="clear" w:color="auto" w:fill="F2F2F2"/>
            <w:vAlign w:val="center"/>
          </w:tcPr>
          <w:p w14:paraId="0221B16D" w14:textId="5C47ED16" w:rsidR="00320822" w:rsidRDefault="00A03274" w:rsidP="006947FA">
            <w:pPr>
              <w:pStyle w:val="Default"/>
              <w:spacing w:line="276" w:lineRule="auto"/>
              <w:jc w:val="both"/>
              <w:rPr>
                <w:sz w:val="22"/>
                <w:szCs w:val="22"/>
              </w:rPr>
            </w:pPr>
            <w:r>
              <w:rPr>
                <w:sz w:val="22"/>
                <w:szCs w:val="22"/>
              </w:rPr>
              <w:t>E</w:t>
            </w:r>
            <w:r w:rsidR="00320822" w:rsidRPr="00AA5FC7">
              <w:rPr>
                <w:sz w:val="22"/>
                <w:szCs w:val="22"/>
              </w:rPr>
              <w:t xml:space="preserve">l acta será remitida por el sistema a la </w:t>
            </w:r>
            <w:r w:rsidR="00320822">
              <w:rPr>
                <w:sz w:val="22"/>
                <w:szCs w:val="22"/>
              </w:rPr>
              <w:t>(</w:t>
            </w:r>
            <w:r w:rsidR="00320822" w:rsidRPr="00AA5FC7">
              <w:rPr>
                <w:sz w:val="22"/>
                <w:szCs w:val="22"/>
              </w:rPr>
              <w:t>o las</w:t>
            </w:r>
            <w:r w:rsidR="00320822">
              <w:rPr>
                <w:sz w:val="22"/>
                <w:szCs w:val="22"/>
              </w:rPr>
              <w:t>)</w:t>
            </w:r>
            <w:r w:rsidR="00320822" w:rsidRPr="00AA5FC7">
              <w:rPr>
                <w:sz w:val="22"/>
                <w:szCs w:val="22"/>
              </w:rPr>
              <w:t xml:space="preserve"> </w:t>
            </w:r>
            <w:r w:rsidR="00320822">
              <w:rPr>
                <w:sz w:val="22"/>
                <w:szCs w:val="22"/>
              </w:rPr>
              <w:t>dirección(</w:t>
            </w:r>
            <w:r w:rsidR="00320822" w:rsidRPr="00AA5FC7">
              <w:rPr>
                <w:sz w:val="22"/>
                <w:szCs w:val="22"/>
              </w:rPr>
              <w:t>es</w:t>
            </w:r>
            <w:r w:rsidR="00320822">
              <w:rPr>
                <w:sz w:val="22"/>
                <w:szCs w:val="22"/>
              </w:rPr>
              <w:t>)</w:t>
            </w:r>
            <w:r w:rsidR="00320822" w:rsidRPr="00AA5FC7">
              <w:rPr>
                <w:sz w:val="22"/>
                <w:szCs w:val="22"/>
              </w:rPr>
              <w:t xml:space="preserve"> electrónica</w:t>
            </w:r>
            <w:r w:rsidR="00320822">
              <w:rPr>
                <w:sz w:val="22"/>
                <w:szCs w:val="22"/>
              </w:rPr>
              <w:t>(</w:t>
            </w:r>
            <w:r w:rsidR="00320822" w:rsidRPr="00AA5FC7">
              <w:rPr>
                <w:sz w:val="22"/>
                <w:szCs w:val="22"/>
              </w:rPr>
              <w:t>s</w:t>
            </w:r>
            <w:r w:rsidR="00320822">
              <w:rPr>
                <w:sz w:val="22"/>
                <w:szCs w:val="22"/>
              </w:rPr>
              <w:t>)</w:t>
            </w:r>
            <w:r w:rsidR="00320822" w:rsidRPr="00AA5FC7">
              <w:rPr>
                <w:sz w:val="22"/>
                <w:szCs w:val="22"/>
              </w:rPr>
              <w:t xml:space="preserve"> previamente registrada</w:t>
            </w:r>
            <w:r w:rsidR="00320822">
              <w:rPr>
                <w:sz w:val="22"/>
                <w:szCs w:val="22"/>
              </w:rPr>
              <w:t>(</w:t>
            </w:r>
            <w:r w:rsidR="00320822" w:rsidRPr="00AA5FC7">
              <w:rPr>
                <w:sz w:val="22"/>
                <w:szCs w:val="22"/>
              </w:rPr>
              <w:t>s</w:t>
            </w:r>
            <w:r w:rsidR="00320822">
              <w:rPr>
                <w:sz w:val="22"/>
                <w:szCs w:val="22"/>
              </w:rPr>
              <w:t>)</w:t>
            </w:r>
            <w:r w:rsidR="00320822" w:rsidRPr="00AA5FC7">
              <w:rPr>
                <w:sz w:val="22"/>
                <w:szCs w:val="22"/>
              </w:rPr>
              <w:t xml:space="preserve"> por cada oferente en la sección de “Comunicación” incluida en “Datos Generales” prevista en la aplicación Registro Único de Proveedores del Estado. </w:t>
            </w:r>
          </w:p>
          <w:p w14:paraId="240B463C" w14:textId="77777777" w:rsidR="00744A9B" w:rsidRDefault="00320822" w:rsidP="006947FA">
            <w:pPr>
              <w:pStyle w:val="Default"/>
              <w:spacing w:line="276" w:lineRule="auto"/>
              <w:jc w:val="both"/>
              <w:rPr>
                <w:sz w:val="22"/>
                <w:szCs w:val="22"/>
              </w:rPr>
            </w:pPr>
            <w:r w:rsidRPr="00AA5FC7">
              <w:rPr>
                <w:sz w:val="22"/>
                <w:szCs w:val="22"/>
              </w:rPr>
              <w:t>Será responsabilidad de cada oferente asegurarse de que la dirección de correo electrónico constituida sea correcta, válida y apta para la recepción de este tipo de mensajes.</w:t>
            </w:r>
          </w:p>
          <w:p w14:paraId="61A04D74" w14:textId="42FBB34A" w:rsidR="00A03274" w:rsidRPr="00AA5FC7" w:rsidRDefault="00A03274" w:rsidP="006947FA">
            <w:pPr>
              <w:pStyle w:val="Default"/>
              <w:spacing w:line="276" w:lineRule="auto"/>
              <w:jc w:val="both"/>
              <w:rPr>
                <w:sz w:val="22"/>
                <w:szCs w:val="22"/>
              </w:rPr>
            </w:pPr>
            <w:r w:rsidRPr="00744A9B">
              <w:rPr>
                <w:sz w:val="22"/>
                <w:szCs w:val="22"/>
              </w:rPr>
              <w:t xml:space="preserve">Asimismo el acta de apertura permanecerá visible para todos los oferentes en la plataforma electrónica. </w:t>
            </w:r>
          </w:p>
        </w:tc>
      </w:tr>
      <w:tr w:rsidR="001840DB" w:rsidRPr="00AA5FC7" w14:paraId="2EEC7636" w14:textId="77777777" w:rsidTr="00320822">
        <w:trPr>
          <w:trHeight w:val="567"/>
        </w:trPr>
        <w:tc>
          <w:tcPr>
            <w:tcW w:w="1794" w:type="dxa"/>
            <w:vMerge w:val="restart"/>
            <w:shd w:val="clear" w:color="auto" w:fill="auto"/>
            <w:vAlign w:val="center"/>
          </w:tcPr>
          <w:p w14:paraId="69CFAE5E" w14:textId="77777777" w:rsidR="001840DB" w:rsidRPr="00AA5FC7" w:rsidRDefault="001840DB" w:rsidP="006947FA">
            <w:pPr>
              <w:pStyle w:val="Default"/>
              <w:spacing w:line="276" w:lineRule="auto"/>
              <w:rPr>
                <w:b/>
                <w:bCs/>
                <w:sz w:val="22"/>
                <w:szCs w:val="22"/>
              </w:rPr>
            </w:pPr>
            <w:r>
              <w:rPr>
                <w:b/>
                <w:bCs/>
                <w:sz w:val="22"/>
                <w:szCs w:val="22"/>
              </w:rPr>
              <w:t>Observaciones</w:t>
            </w:r>
          </w:p>
        </w:tc>
        <w:tc>
          <w:tcPr>
            <w:tcW w:w="7014" w:type="dxa"/>
            <w:shd w:val="clear" w:color="auto" w:fill="auto"/>
            <w:vAlign w:val="center"/>
          </w:tcPr>
          <w:p w14:paraId="5F6132F3" w14:textId="5089B394" w:rsidR="001840DB" w:rsidRPr="00AA5FC7" w:rsidRDefault="001840DB" w:rsidP="006947FA">
            <w:pPr>
              <w:pStyle w:val="Default"/>
              <w:spacing w:line="276" w:lineRule="auto"/>
              <w:jc w:val="both"/>
              <w:rPr>
                <w:sz w:val="22"/>
                <w:szCs w:val="22"/>
              </w:rPr>
            </w:pPr>
            <w:r>
              <w:rPr>
                <w:sz w:val="22"/>
                <w:szCs w:val="22"/>
              </w:rPr>
              <w:t xml:space="preserve">A efectos de evaluar las ofertas, la </w:t>
            </w:r>
            <w:r w:rsidRPr="00412E90">
              <w:rPr>
                <w:sz w:val="22"/>
                <w:szCs w:val="22"/>
              </w:rPr>
              <w:t>Administración</w:t>
            </w:r>
            <w:r w:rsidR="00412E90">
              <w:rPr>
                <w:sz w:val="22"/>
                <w:szCs w:val="22"/>
              </w:rPr>
              <w:t xml:space="preserve"> contratante</w:t>
            </w:r>
            <w:r>
              <w:rPr>
                <w:sz w:val="22"/>
                <w:szCs w:val="22"/>
              </w:rPr>
              <w:t xml:space="preserve"> considerará las observaciones presentadas por los oferentes en un plazo de </w:t>
            </w:r>
            <w:r w:rsidR="003A3EBC">
              <w:rPr>
                <w:sz w:val="22"/>
                <w:szCs w:val="22"/>
              </w:rPr>
              <w:t>2 días hábiles</w:t>
            </w:r>
            <w:r>
              <w:rPr>
                <w:sz w:val="22"/>
                <w:szCs w:val="22"/>
              </w:rPr>
              <w:t xml:space="preserve"> a partir de la notificación del Acta.</w:t>
            </w:r>
          </w:p>
        </w:tc>
      </w:tr>
      <w:tr w:rsidR="001840DB" w:rsidRPr="00AA5FC7" w14:paraId="05BEA817" w14:textId="77777777" w:rsidTr="00320822">
        <w:trPr>
          <w:trHeight w:val="567"/>
        </w:trPr>
        <w:tc>
          <w:tcPr>
            <w:tcW w:w="1794" w:type="dxa"/>
            <w:vMerge/>
            <w:shd w:val="clear" w:color="auto" w:fill="F2F2F2"/>
            <w:vAlign w:val="center"/>
          </w:tcPr>
          <w:p w14:paraId="407FB89A" w14:textId="77777777" w:rsidR="001840DB" w:rsidRPr="00AA5FC7" w:rsidRDefault="001840DB" w:rsidP="006947FA">
            <w:pPr>
              <w:pStyle w:val="Default"/>
              <w:spacing w:line="276" w:lineRule="auto"/>
              <w:jc w:val="both"/>
              <w:rPr>
                <w:b/>
                <w:bCs/>
                <w:sz w:val="22"/>
                <w:szCs w:val="22"/>
              </w:rPr>
            </w:pPr>
          </w:p>
        </w:tc>
        <w:tc>
          <w:tcPr>
            <w:tcW w:w="7014" w:type="dxa"/>
            <w:shd w:val="clear" w:color="auto" w:fill="F2F2F2"/>
            <w:vAlign w:val="center"/>
          </w:tcPr>
          <w:p w14:paraId="7ED9D49E" w14:textId="77777777" w:rsidR="001840DB" w:rsidRPr="00AA5FC7" w:rsidRDefault="001840DB" w:rsidP="006947FA">
            <w:pPr>
              <w:pStyle w:val="Default"/>
              <w:spacing w:line="276" w:lineRule="auto"/>
              <w:jc w:val="both"/>
              <w:rPr>
                <w:sz w:val="22"/>
                <w:szCs w:val="22"/>
              </w:rPr>
            </w:pPr>
            <w:r w:rsidRPr="00AA5FC7">
              <w:rPr>
                <w:sz w:val="22"/>
                <w:szCs w:val="22"/>
              </w:rPr>
              <w:t xml:space="preserve">Solo cuando la administración contratante solicite salvar defectos o carencias de acuerdo a lo establecido en el artículo 65 del TOCAF, el oferente deberá agregar en línea la documentación solicitada. El </w:t>
            </w:r>
            <w:hyperlink r:id="rId20" w:history="1">
              <w:r w:rsidRPr="009767DB">
                <w:rPr>
                  <w:rStyle w:val="Hipervnculo"/>
                  <w:sz w:val="22"/>
                  <w:szCs w:val="22"/>
                </w:rPr>
                <w:t>instructivo</w:t>
              </w:r>
            </w:hyperlink>
            <w:r w:rsidRPr="00AA5FC7">
              <w:rPr>
                <w:sz w:val="22"/>
                <w:szCs w:val="22"/>
              </w:rPr>
              <w:t xml:space="preserve"> de cómo proceder se encuentra en la página web de Compras Estatales.</w:t>
            </w:r>
          </w:p>
        </w:tc>
      </w:tr>
    </w:tbl>
    <w:p w14:paraId="7E43230A" w14:textId="77777777" w:rsidR="00320822" w:rsidRDefault="00320822" w:rsidP="00320822">
      <w:pPr>
        <w:pStyle w:val="Default"/>
        <w:spacing w:after="200" w:line="276" w:lineRule="auto"/>
        <w:jc w:val="both"/>
        <w:rPr>
          <w:bCs/>
          <w:sz w:val="22"/>
          <w:szCs w:val="22"/>
        </w:rPr>
      </w:pPr>
    </w:p>
    <w:p w14:paraId="70A428AC" w14:textId="77777777" w:rsidR="00320822" w:rsidRPr="00AA5FC7" w:rsidRDefault="00320822" w:rsidP="00320822">
      <w:pPr>
        <w:pStyle w:val="Default"/>
        <w:spacing w:after="200" w:line="276" w:lineRule="auto"/>
        <w:jc w:val="both"/>
        <w:rPr>
          <w:sz w:val="22"/>
          <w:szCs w:val="22"/>
        </w:rPr>
      </w:pPr>
      <w:r w:rsidRPr="00AA5FC7">
        <w:rPr>
          <w:sz w:val="22"/>
          <w:szCs w:val="22"/>
        </w:rPr>
        <w:t>A partir de la fecha y hora establecidas, las ofertas quedarán accesibles para la Administración contratante</w:t>
      </w:r>
      <w:r w:rsidR="002B1437" w:rsidRPr="002B1437">
        <w:rPr>
          <w:sz w:val="22"/>
          <w:szCs w:val="22"/>
        </w:rPr>
        <w:t xml:space="preserve"> </w:t>
      </w:r>
      <w:r w:rsidR="002B1437" w:rsidRPr="00AA5FC7">
        <w:rPr>
          <w:sz w:val="22"/>
          <w:szCs w:val="22"/>
        </w:rPr>
        <w:t>y para el Tribunal de Cuentas de la República o de su Contador Delegado ante este Organismo, de acuerdo al límite de la compra que se realiza</w:t>
      </w:r>
      <w:r w:rsidRPr="00AA5FC7">
        <w:rPr>
          <w:sz w:val="22"/>
          <w:szCs w:val="22"/>
        </w:rPr>
        <w:t>. Asimismo, las ofertas quedarán visibles para todos los oferentes, con excepción de aquella información que se entregada en carácter confidencial.</w:t>
      </w:r>
    </w:p>
    <w:p w14:paraId="64B93A01" w14:textId="77777777" w:rsidR="00320822" w:rsidRPr="00AA5FC7" w:rsidRDefault="00320822" w:rsidP="00320822">
      <w:pPr>
        <w:pStyle w:val="Default"/>
        <w:spacing w:after="200" w:line="276" w:lineRule="auto"/>
        <w:jc w:val="both"/>
        <w:rPr>
          <w:sz w:val="22"/>
          <w:szCs w:val="22"/>
        </w:rPr>
      </w:pPr>
      <w:r w:rsidRPr="00AA5FC7">
        <w:rPr>
          <w:sz w:val="22"/>
          <w:szCs w:val="22"/>
        </w:rPr>
        <w:t xml:space="preserve">La Administración contratante se reserva el derecho de solicitar a los oferentes, en cualquier momento antes de la adjudicación, las aclaraciones que considere necesarias respecto de cualquier información contenida en sus ofertas. Estas aclaraciones no podrán modificar el contenido de las ofertas presentadas, de así suceder, dicha información no será considerada. </w:t>
      </w:r>
    </w:p>
    <w:p w14:paraId="30F32B61" w14:textId="77777777" w:rsidR="009767DB" w:rsidRPr="00AA5FC7" w:rsidRDefault="009767DB" w:rsidP="00AA5FC7">
      <w:pPr>
        <w:pStyle w:val="Default"/>
        <w:spacing w:after="200" w:line="276" w:lineRule="auto"/>
        <w:jc w:val="both"/>
        <w:rPr>
          <w:sz w:val="22"/>
          <w:szCs w:val="22"/>
        </w:rPr>
      </w:pPr>
    </w:p>
    <w:p w14:paraId="7BD3FB1B" w14:textId="77777777" w:rsidR="006853A1" w:rsidRPr="00AA5FC7" w:rsidRDefault="00F76D60" w:rsidP="00AA5FC7">
      <w:pPr>
        <w:pStyle w:val="Ttulo2"/>
        <w:numPr>
          <w:ilvl w:val="0"/>
          <w:numId w:val="5"/>
        </w:numPr>
        <w:spacing w:before="0" w:after="200" w:line="276" w:lineRule="auto"/>
        <w:rPr>
          <w:rFonts w:cs="Arial"/>
          <w:color w:val="auto"/>
          <w:sz w:val="28"/>
        </w:rPr>
      </w:pPr>
      <w:bookmarkStart w:id="166" w:name="__RefHeading__1191_1381833221"/>
      <w:bookmarkStart w:id="167" w:name="__RefHeading__1484_471911629"/>
      <w:bookmarkStart w:id="168" w:name="__RefHeading__1199_1381833221"/>
      <w:bookmarkStart w:id="169" w:name="__RefHeading__1203_1381833221"/>
      <w:bookmarkStart w:id="170" w:name="_Toc425420981"/>
      <w:bookmarkStart w:id="171" w:name="_Toc401923651"/>
      <w:bookmarkStart w:id="172" w:name="_Toc436396111"/>
      <w:bookmarkEnd w:id="166"/>
      <w:bookmarkEnd w:id="167"/>
      <w:bookmarkEnd w:id="168"/>
      <w:bookmarkEnd w:id="169"/>
      <w:r w:rsidRPr="00AA5FC7">
        <w:rPr>
          <w:rFonts w:cs="Arial"/>
          <w:color w:val="auto"/>
          <w:sz w:val="28"/>
        </w:rPr>
        <w:t>Verificación</w:t>
      </w:r>
      <w:r w:rsidR="006853A1" w:rsidRPr="00AA5FC7">
        <w:rPr>
          <w:rFonts w:cs="Arial"/>
          <w:color w:val="auto"/>
          <w:sz w:val="28"/>
        </w:rPr>
        <w:t xml:space="preserve"> de las ofertas</w:t>
      </w:r>
      <w:bookmarkEnd w:id="170"/>
      <w:bookmarkEnd w:id="171"/>
      <w:bookmarkEnd w:id="172"/>
      <w:r w:rsidR="006853A1" w:rsidRPr="00AA5FC7">
        <w:rPr>
          <w:rFonts w:cs="Arial"/>
          <w:color w:val="auto"/>
          <w:sz w:val="28"/>
        </w:rPr>
        <w:t xml:space="preserve"> </w:t>
      </w:r>
    </w:p>
    <w:p w14:paraId="0E5536F8" w14:textId="77777777" w:rsidR="007C2E41" w:rsidRPr="00AA5FC7" w:rsidRDefault="007C2E41" w:rsidP="00AA5FC7">
      <w:pPr>
        <w:pStyle w:val="Default"/>
        <w:spacing w:after="200" w:line="276" w:lineRule="auto"/>
        <w:jc w:val="both"/>
        <w:rPr>
          <w:sz w:val="22"/>
          <w:szCs w:val="22"/>
        </w:rPr>
      </w:pPr>
      <w:r w:rsidRPr="00AA5FC7">
        <w:rPr>
          <w:sz w:val="22"/>
          <w:szCs w:val="22"/>
        </w:rPr>
        <w:t>Concluida la fase de puja, se verificará el cumplimiento de los requisitos de las ofertas pasibles de resultar adjudicatarias.</w:t>
      </w:r>
    </w:p>
    <w:p w14:paraId="762A7AD1" w14:textId="77777777" w:rsidR="007C2E41" w:rsidRPr="00AA5FC7" w:rsidRDefault="007C2E41" w:rsidP="00AA5FC7">
      <w:pPr>
        <w:pStyle w:val="Default"/>
        <w:spacing w:after="200" w:line="276" w:lineRule="auto"/>
        <w:jc w:val="both"/>
        <w:rPr>
          <w:sz w:val="22"/>
          <w:szCs w:val="22"/>
        </w:rPr>
      </w:pPr>
      <w:r w:rsidRPr="00AA5FC7">
        <w:rPr>
          <w:sz w:val="22"/>
          <w:szCs w:val="22"/>
        </w:rPr>
        <w:t>En caso de constatarse la presentación de una declaración falsa, el oferente será automáticamente descalificado del procedimiento de selección y será pasible de sanción, la cual deberá ser incorporada al RUPE, sin perjuicio de las sanciones a que pudiere dar lugar en cumplimiento del Artículo 239 del Código Penal.</w:t>
      </w:r>
    </w:p>
    <w:p w14:paraId="56B6A301" w14:textId="77777777" w:rsidR="007C2E41" w:rsidRPr="00AA5FC7" w:rsidRDefault="007C2E41" w:rsidP="00AA5FC7">
      <w:pPr>
        <w:pStyle w:val="Default"/>
        <w:spacing w:after="200" w:line="276" w:lineRule="auto"/>
        <w:jc w:val="both"/>
        <w:rPr>
          <w:sz w:val="22"/>
          <w:szCs w:val="22"/>
        </w:rPr>
      </w:pPr>
      <w:r w:rsidRPr="00AA5FC7">
        <w:rPr>
          <w:sz w:val="22"/>
          <w:szCs w:val="22"/>
        </w:rPr>
        <w:t>La Administración contratante se reserva el derecho de realizar por su cuenta las averiguaciones pertinentes a fin de constatar la veracidad de la información presentada en la oferta, así como las consultas necesarias al oferente.</w:t>
      </w:r>
      <w:r w:rsidR="006A5401">
        <w:rPr>
          <w:sz w:val="22"/>
          <w:szCs w:val="22"/>
        </w:rPr>
        <w:t xml:space="preserve"> </w:t>
      </w:r>
    </w:p>
    <w:p w14:paraId="3798399A" w14:textId="77777777" w:rsidR="00D8760D" w:rsidRPr="00AA5FC7" w:rsidRDefault="00D8760D" w:rsidP="00AA5FC7">
      <w:pPr>
        <w:pStyle w:val="Default"/>
        <w:spacing w:after="200" w:line="276" w:lineRule="auto"/>
        <w:jc w:val="both"/>
        <w:rPr>
          <w:sz w:val="22"/>
          <w:szCs w:val="22"/>
        </w:rPr>
      </w:pPr>
    </w:p>
    <w:p w14:paraId="65E6936C" w14:textId="77777777" w:rsidR="006853A1" w:rsidRPr="00AA5FC7" w:rsidRDefault="006853A1" w:rsidP="00AA5FC7">
      <w:pPr>
        <w:pStyle w:val="Ttulo2"/>
        <w:numPr>
          <w:ilvl w:val="0"/>
          <w:numId w:val="5"/>
        </w:numPr>
        <w:spacing w:before="0" w:after="200" w:line="276" w:lineRule="auto"/>
        <w:rPr>
          <w:rFonts w:cs="Arial"/>
          <w:color w:val="auto"/>
          <w:sz w:val="28"/>
        </w:rPr>
      </w:pPr>
      <w:bookmarkStart w:id="173" w:name="__RefHeading__1205_1381833221"/>
      <w:bookmarkStart w:id="174" w:name="_Toc401923652"/>
      <w:bookmarkStart w:id="175" w:name="_Toc425420982"/>
      <w:bookmarkStart w:id="176" w:name="_Toc436396112"/>
      <w:bookmarkEnd w:id="173"/>
      <w:r w:rsidRPr="00AA5FC7">
        <w:rPr>
          <w:rFonts w:cs="Arial"/>
          <w:color w:val="auto"/>
          <w:sz w:val="28"/>
        </w:rPr>
        <w:t>Adjudicación</w:t>
      </w:r>
      <w:bookmarkEnd w:id="174"/>
      <w:bookmarkEnd w:id="175"/>
      <w:bookmarkEnd w:id="176"/>
      <w:r w:rsidRPr="00AA5FC7">
        <w:rPr>
          <w:rFonts w:cs="Arial"/>
          <w:color w:val="auto"/>
          <w:sz w:val="28"/>
        </w:rPr>
        <w:t xml:space="preserve"> </w:t>
      </w:r>
    </w:p>
    <w:p w14:paraId="59B28534" w14:textId="77777777" w:rsidR="007100A0" w:rsidRPr="00AA5FC7" w:rsidRDefault="007100A0" w:rsidP="00AA5FC7">
      <w:pPr>
        <w:pStyle w:val="Default"/>
        <w:spacing w:after="200" w:line="276" w:lineRule="auto"/>
        <w:jc w:val="both"/>
        <w:rPr>
          <w:sz w:val="22"/>
          <w:szCs w:val="22"/>
        </w:rPr>
      </w:pPr>
      <w:r w:rsidRPr="00AA5FC7">
        <w:rPr>
          <w:sz w:val="22"/>
          <w:szCs w:val="22"/>
        </w:rPr>
        <w:t>La Administración contratante se reserva el derecho de adjudicar este llamado, en forma total o parcial, declararlo frustrado o rechazar la totalidad de las ofertas.</w:t>
      </w:r>
    </w:p>
    <w:p w14:paraId="30ACF61B" w14:textId="77777777" w:rsidR="002B1437" w:rsidRDefault="007100A0" w:rsidP="00AA5FC7">
      <w:pPr>
        <w:pStyle w:val="Default"/>
        <w:spacing w:after="200" w:line="276" w:lineRule="auto"/>
        <w:jc w:val="both"/>
        <w:rPr>
          <w:sz w:val="22"/>
          <w:szCs w:val="22"/>
        </w:rPr>
      </w:pPr>
      <w:r w:rsidRPr="00AA5FC7">
        <w:rPr>
          <w:sz w:val="22"/>
          <w:szCs w:val="22"/>
        </w:rPr>
        <w:t xml:space="preserve">La adjudicación se hará por </w:t>
      </w:r>
      <w:r w:rsidR="00981821" w:rsidRPr="00AA5FC7">
        <w:rPr>
          <w:sz w:val="22"/>
          <w:szCs w:val="22"/>
        </w:rPr>
        <w:t>ítem</w:t>
      </w:r>
      <w:r w:rsidRPr="00AA5FC7">
        <w:rPr>
          <w:sz w:val="22"/>
          <w:szCs w:val="22"/>
        </w:rPr>
        <w:t>, a la oferta que obtenga el mejor lugar en el orden de prelación</w:t>
      </w:r>
      <w:r w:rsidR="0016724D">
        <w:rPr>
          <w:sz w:val="22"/>
          <w:szCs w:val="22"/>
        </w:rPr>
        <w:t xml:space="preserve"> una vez cumplida la etapa de verificación</w:t>
      </w:r>
      <w:r w:rsidRPr="00AA5FC7">
        <w:rPr>
          <w:sz w:val="22"/>
          <w:szCs w:val="22"/>
        </w:rPr>
        <w:t xml:space="preserve">. </w:t>
      </w:r>
    </w:p>
    <w:p w14:paraId="766A37F5" w14:textId="77777777" w:rsidR="001D238E" w:rsidRDefault="001D238E" w:rsidP="001D238E">
      <w:pPr>
        <w:pStyle w:val="Default"/>
        <w:spacing w:after="200" w:line="276" w:lineRule="auto"/>
        <w:jc w:val="both"/>
        <w:rPr>
          <w:sz w:val="22"/>
          <w:szCs w:val="22"/>
        </w:rPr>
      </w:pPr>
      <w:r w:rsidRPr="00AA5FC7">
        <w:rPr>
          <w:sz w:val="22"/>
          <w:szCs w:val="22"/>
        </w:rPr>
        <w:t xml:space="preserve">Si en la presentación inicial de ofertas se hubiesen recibido ofertas de valor de comparación idéntico, que no hubiesen mejorado en la fase de puja y resultasen las de menor valor de comparación, </w:t>
      </w:r>
      <w:r>
        <w:rPr>
          <w:sz w:val="22"/>
          <w:szCs w:val="22"/>
        </w:rPr>
        <w:t>la Administración contratante podrá adjudicar de acuerdo al siguiente criterio</w:t>
      </w:r>
      <w:r w:rsidR="00D91FE1">
        <w:rPr>
          <w:sz w:val="22"/>
          <w:szCs w:val="22"/>
        </w:rPr>
        <w:t xml:space="preserve"> </w:t>
      </w:r>
      <w:r w:rsidR="00D91FE1" w:rsidRPr="00D91FE1">
        <w:rPr>
          <w:b/>
          <w:color w:val="FF0000"/>
          <w:sz w:val="22"/>
          <w:szCs w:val="22"/>
        </w:rPr>
        <w:t>(elegir uno)</w:t>
      </w:r>
      <w:r w:rsidRPr="00D91FE1">
        <w:rPr>
          <w:b/>
          <w:color w:val="FF0000"/>
          <w:sz w:val="22"/>
          <w:szCs w:val="22"/>
        </w:rPr>
        <w:t>:</w:t>
      </w:r>
    </w:p>
    <w:tbl>
      <w:tblPr>
        <w:tblStyle w:val="Tablaconcuadrcula"/>
        <w:tblW w:w="0" w:type="auto"/>
        <w:jc w:val="center"/>
        <w:tblLook w:val="04A0" w:firstRow="1" w:lastRow="0" w:firstColumn="1" w:lastColumn="0" w:noHBand="0" w:noVBand="1"/>
      </w:tblPr>
      <w:tblGrid>
        <w:gridCol w:w="704"/>
        <w:gridCol w:w="4253"/>
      </w:tblGrid>
      <w:tr w:rsidR="001D238E" w14:paraId="32711DF4" w14:textId="77777777" w:rsidTr="005773C7">
        <w:trPr>
          <w:trHeight w:val="567"/>
          <w:jc w:val="center"/>
        </w:trPr>
        <w:tc>
          <w:tcPr>
            <w:tcW w:w="704" w:type="dxa"/>
            <w:vAlign w:val="center"/>
          </w:tcPr>
          <w:p w14:paraId="63F19D26" w14:textId="77777777" w:rsidR="001D238E" w:rsidRDefault="001D238E" w:rsidP="006947FA">
            <w:pPr>
              <w:pStyle w:val="Default"/>
              <w:spacing w:line="276" w:lineRule="auto"/>
              <w:jc w:val="both"/>
              <w:rPr>
                <w:sz w:val="22"/>
                <w:szCs w:val="22"/>
              </w:rPr>
            </w:pPr>
          </w:p>
        </w:tc>
        <w:tc>
          <w:tcPr>
            <w:tcW w:w="4253" w:type="dxa"/>
            <w:vAlign w:val="center"/>
          </w:tcPr>
          <w:p w14:paraId="4726B16B" w14:textId="77777777" w:rsidR="001D238E" w:rsidRDefault="001D238E" w:rsidP="006947FA">
            <w:pPr>
              <w:pStyle w:val="Default"/>
              <w:spacing w:line="276" w:lineRule="auto"/>
              <w:jc w:val="both"/>
              <w:rPr>
                <w:sz w:val="22"/>
                <w:szCs w:val="22"/>
              </w:rPr>
            </w:pPr>
            <w:r>
              <w:rPr>
                <w:sz w:val="22"/>
                <w:szCs w:val="22"/>
              </w:rPr>
              <w:t>D</w:t>
            </w:r>
            <w:r w:rsidRPr="00AA5FC7">
              <w:rPr>
                <w:sz w:val="22"/>
                <w:szCs w:val="22"/>
              </w:rPr>
              <w:t>ividir la adjudicación entre las mismas</w:t>
            </w:r>
          </w:p>
        </w:tc>
      </w:tr>
      <w:tr w:rsidR="001D238E" w14:paraId="0D051A1A" w14:textId="77777777" w:rsidTr="005773C7">
        <w:trPr>
          <w:trHeight w:val="567"/>
          <w:jc w:val="center"/>
        </w:trPr>
        <w:tc>
          <w:tcPr>
            <w:tcW w:w="704" w:type="dxa"/>
            <w:vAlign w:val="center"/>
          </w:tcPr>
          <w:p w14:paraId="3896E971" w14:textId="77777777" w:rsidR="001D238E" w:rsidRDefault="001D238E" w:rsidP="006947FA">
            <w:pPr>
              <w:pStyle w:val="Default"/>
              <w:spacing w:line="276" w:lineRule="auto"/>
              <w:jc w:val="both"/>
              <w:rPr>
                <w:sz w:val="22"/>
                <w:szCs w:val="22"/>
              </w:rPr>
            </w:pPr>
          </w:p>
        </w:tc>
        <w:tc>
          <w:tcPr>
            <w:tcW w:w="4253" w:type="dxa"/>
            <w:vAlign w:val="center"/>
          </w:tcPr>
          <w:p w14:paraId="108658B0" w14:textId="77777777" w:rsidR="001D238E" w:rsidRDefault="001D238E" w:rsidP="006947FA">
            <w:pPr>
              <w:pStyle w:val="Default"/>
              <w:spacing w:line="276" w:lineRule="auto"/>
              <w:jc w:val="both"/>
              <w:rPr>
                <w:sz w:val="22"/>
                <w:szCs w:val="22"/>
              </w:rPr>
            </w:pPr>
            <w:r>
              <w:rPr>
                <w:sz w:val="22"/>
                <w:szCs w:val="22"/>
              </w:rPr>
              <w:t>E</w:t>
            </w:r>
            <w:r w:rsidRPr="00AA5FC7">
              <w:rPr>
                <w:sz w:val="22"/>
                <w:szCs w:val="22"/>
              </w:rPr>
              <w:t>fectuar un sorteo</w:t>
            </w:r>
          </w:p>
        </w:tc>
      </w:tr>
    </w:tbl>
    <w:p w14:paraId="17C719D6" w14:textId="77777777" w:rsidR="001D238E" w:rsidRDefault="001D238E" w:rsidP="00AA5FC7">
      <w:pPr>
        <w:pStyle w:val="Default"/>
        <w:spacing w:after="200" w:line="276" w:lineRule="auto"/>
        <w:jc w:val="both"/>
        <w:rPr>
          <w:sz w:val="22"/>
          <w:szCs w:val="22"/>
        </w:rPr>
      </w:pPr>
    </w:p>
    <w:p w14:paraId="4C36D7AC" w14:textId="77777777" w:rsidR="00981821" w:rsidRPr="00AA5FC7" w:rsidRDefault="006853A1" w:rsidP="00AA5FC7">
      <w:pPr>
        <w:pStyle w:val="Default"/>
        <w:spacing w:after="200" w:line="276" w:lineRule="auto"/>
        <w:jc w:val="both"/>
        <w:rPr>
          <w:sz w:val="22"/>
          <w:szCs w:val="22"/>
        </w:rPr>
      </w:pPr>
      <w:r w:rsidRPr="00AA5FC7">
        <w:rPr>
          <w:sz w:val="22"/>
          <w:szCs w:val="22"/>
        </w:rPr>
        <w:t>Una vez adjudicad</w:t>
      </w:r>
      <w:r w:rsidR="00605D8F">
        <w:rPr>
          <w:sz w:val="22"/>
          <w:szCs w:val="22"/>
        </w:rPr>
        <w:t>o el pregón</w:t>
      </w:r>
      <w:r w:rsidRPr="00AA5FC7">
        <w:rPr>
          <w:sz w:val="22"/>
          <w:szCs w:val="22"/>
        </w:rPr>
        <w:t>, se publicará la Resolución de adjudicación en el sitio</w:t>
      </w:r>
      <w:r w:rsidRPr="00AA5FC7">
        <w:rPr>
          <w:color w:val="00000A"/>
          <w:sz w:val="22"/>
          <w:szCs w:val="22"/>
        </w:rPr>
        <w:t xml:space="preserve"> web de Compras Estatales (</w:t>
      </w:r>
      <w:hyperlink r:id="rId21" w:history="1">
        <w:r w:rsidR="00E278C2" w:rsidRPr="008F6455">
          <w:rPr>
            <w:rStyle w:val="Hipervnculo"/>
            <w:sz w:val="22"/>
            <w:szCs w:val="22"/>
          </w:rPr>
          <w:t>www.comprasestatales.gub.uy</w:t>
        </w:r>
      </w:hyperlink>
      <w:r w:rsidRPr="00AA5FC7">
        <w:rPr>
          <w:color w:val="00000A"/>
          <w:sz w:val="22"/>
          <w:szCs w:val="22"/>
        </w:rPr>
        <w:t>)</w:t>
      </w:r>
      <w:r w:rsidRPr="00AA5FC7">
        <w:rPr>
          <w:sz w:val="22"/>
          <w:szCs w:val="22"/>
        </w:rPr>
        <w:t xml:space="preserve"> de acuerdo a la normativa vigente y se notificará a </w:t>
      </w:r>
      <w:r w:rsidR="00605D8F">
        <w:rPr>
          <w:sz w:val="22"/>
          <w:szCs w:val="22"/>
        </w:rPr>
        <w:t>todos los oferentes</w:t>
      </w:r>
      <w:r w:rsidRPr="00AA5FC7">
        <w:rPr>
          <w:sz w:val="22"/>
          <w:szCs w:val="22"/>
        </w:rPr>
        <w:t xml:space="preserve">. </w:t>
      </w:r>
    </w:p>
    <w:p w14:paraId="6EFCAC69" w14:textId="77777777" w:rsidR="006853A1" w:rsidRPr="00AA5FC7" w:rsidRDefault="006853A1" w:rsidP="00AA5FC7">
      <w:pPr>
        <w:pStyle w:val="Default"/>
        <w:spacing w:after="200" w:line="276" w:lineRule="auto"/>
        <w:jc w:val="both"/>
        <w:rPr>
          <w:sz w:val="22"/>
          <w:szCs w:val="22"/>
        </w:rPr>
      </w:pPr>
      <w:r w:rsidRPr="00AA5FC7">
        <w:rPr>
          <w:sz w:val="22"/>
          <w:szCs w:val="22"/>
        </w:rPr>
        <w:t xml:space="preserve">No se reconocerán, pagarán o reintegrarán conceptos de gastos del adjudicatario no cotizados por </w:t>
      </w:r>
      <w:r w:rsidR="006234FE">
        <w:rPr>
          <w:sz w:val="22"/>
          <w:szCs w:val="22"/>
        </w:rPr>
        <w:t>e</w:t>
      </w:r>
      <w:r w:rsidR="006234FE" w:rsidRPr="00AA5FC7">
        <w:rPr>
          <w:sz w:val="22"/>
          <w:szCs w:val="22"/>
        </w:rPr>
        <w:t xml:space="preserve">ste </w:t>
      </w:r>
      <w:r w:rsidRPr="00AA5FC7">
        <w:rPr>
          <w:sz w:val="22"/>
          <w:szCs w:val="22"/>
        </w:rPr>
        <w:t xml:space="preserve">como parte de la oferta o reconocidos expresamente en el presente pliego o </w:t>
      </w:r>
      <w:r w:rsidR="00982B3E">
        <w:rPr>
          <w:sz w:val="22"/>
          <w:szCs w:val="22"/>
        </w:rPr>
        <w:t xml:space="preserve">en </w:t>
      </w:r>
      <w:r w:rsidRPr="00AA5FC7">
        <w:rPr>
          <w:sz w:val="22"/>
          <w:szCs w:val="22"/>
        </w:rPr>
        <w:t xml:space="preserve">los contratos que se firmaren con el adjudicatario. </w:t>
      </w:r>
    </w:p>
    <w:p w14:paraId="6E6F2A8F" w14:textId="77777777" w:rsidR="00983FDF" w:rsidRPr="00AA5FC7" w:rsidRDefault="00983FDF" w:rsidP="00AA5FC7">
      <w:pPr>
        <w:pStyle w:val="Default"/>
        <w:spacing w:after="200" w:line="276" w:lineRule="auto"/>
        <w:jc w:val="both"/>
        <w:rPr>
          <w:sz w:val="22"/>
          <w:szCs w:val="22"/>
        </w:rPr>
      </w:pPr>
    </w:p>
    <w:p w14:paraId="39C097E0" w14:textId="77777777" w:rsidR="00983FDF" w:rsidRPr="00AA5FC7" w:rsidRDefault="00983FDF" w:rsidP="00AA5FC7">
      <w:pPr>
        <w:pStyle w:val="Ttulo2"/>
        <w:numPr>
          <w:ilvl w:val="0"/>
          <w:numId w:val="5"/>
        </w:numPr>
        <w:spacing w:before="0" w:after="200" w:line="276" w:lineRule="auto"/>
        <w:rPr>
          <w:rFonts w:cs="Arial"/>
          <w:color w:val="auto"/>
          <w:sz w:val="28"/>
        </w:rPr>
      </w:pPr>
      <w:bookmarkStart w:id="177" w:name="_Toc436396113"/>
      <w:r w:rsidRPr="00AA5FC7">
        <w:rPr>
          <w:rFonts w:cs="Arial"/>
          <w:color w:val="auto"/>
          <w:sz w:val="28"/>
        </w:rPr>
        <w:t>Notificación</w:t>
      </w:r>
      <w:bookmarkEnd w:id="177"/>
      <w:r w:rsidRPr="00AA5FC7">
        <w:rPr>
          <w:rFonts w:cs="Arial"/>
          <w:color w:val="auto"/>
          <w:sz w:val="28"/>
        </w:rPr>
        <w:t xml:space="preserve"> </w:t>
      </w:r>
    </w:p>
    <w:p w14:paraId="2C8F43D1" w14:textId="77777777" w:rsidR="00C678CF" w:rsidRPr="00AA5FC7" w:rsidRDefault="00983FDF" w:rsidP="00AA5FC7">
      <w:pPr>
        <w:pStyle w:val="Default"/>
        <w:spacing w:after="200" w:line="276" w:lineRule="auto"/>
        <w:jc w:val="both"/>
        <w:rPr>
          <w:sz w:val="22"/>
          <w:szCs w:val="22"/>
        </w:rPr>
      </w:pPr>
      <w:r w:rsidRPr="00AA5FC7">
        <w:rPr>
          <w:sz w:val="22"/>
          <w:szCs w:val="22"/>
        </w:rPr>
        <w:t xml:space="preserve">Una vez dictada la Resolución de adjudicación, previo cumplimiento del </w:t>
      </w:r>
      <w:r w:rsidR="00C2447F">
        <w:rPr>
          <w:sz w:val="22"/>
          <w:szCs w:val="22"/>
        </w:rPr>
        <w:t>a</w:t>
      </w:r>
      <w:r w:rsidRPr="00AA5FC7">
        <w:rPr>
          <w:sz w:val="22"/>
          <w:szCs w:val="22"/>
        </w:rPr>
        <w:t>rt</w:t>
      </w:r>
      <w:r w:rsidR="00C2447F">
        <w:rPr>
          <w:sz w:val="22"/>
          <w:szCs w:val="22"/>
        </w:rPr>
        <w:t>ículo</w:t>
      </w:r>
      <w:r w:rsidRPr="00AA5FC7">
        <w:rPr>
          <w:sz w:val="22"/>
          <w:szCs w:val="22"/>
        </w:rPr>
        <w:t xml:space="preserve"> 211 Lit</w:t>
      </w:r>
      <w:r w:rsidR="00C2447F">
        <w:rPr>
          <w:sz w:val="22"/>
          <w:szCs w:val="22"/>
        </w:rPr>
        <w:t xml:space="preserve">eral B) </w:t>
      </w:r>
      <w:r w:rsidRPr="00AA5FC7">
        <w:rPr>
          <w:sz w:val="22"/>
          <w:szCs w:val="22"/>
        </w:rPr>
        <w:t>de la Constitución de la República, se notificará</w:t>
      </w:r>
      <w:r w:rsidR="006234FE">
        <w:rPr>
          <w:sz w:val="22"/>
          <w:szCs w:val="22"/>
        </w:rPr>
        <w:t xml:space="preserve"> de</w:t>
      </w:r>
      <w:r w:rsidRPr="00AA5FC7">
        <w:rPr>
          <w:sz w:val="22"/>
          <w:szCs w:val="22"/>
        </w:rPr>
        <w:t xml:space="preserve"> la misma a quien/es resulte/n adjudicatario/s y a los restantes oferentes, en cumplimiento de las disposiciones de Procedimiento Administrativo común vigentes.</w:t>
      </w:r>
    </w:p>
    <w:tbl>
      <w:tblPr>
        <w:tblStyle w:val="Tablanormal11"/>
        <w:tblW w:w="0" w:type="auto"/>
        <w:tblLook w:val="04A0" w:firstRow="1" w:lastRow="0" w:firstColumn="1" w:lastColumn="0" w:noHBand="0" w:noVBand="1"/>
      </w:tblPr>
      <w:tblGrid>
        <w:gridCol w:w="1980"/>
        <w:gridCol w:w="6828"/>
      </w:tblGrid>
      <w:tr w:rsidR="00412E90" w14:paraId="6104F98A" w14:textId="77777777" w:rsidTr="00412E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2CC4A3B7" w14:textId="1303AD27" w:rsidR="00412E90" w:rsidRDefault="00412E90" w:rsidP="00DD6FE7">
            <w:pPr>
              <w:pStyle w:val="Default"/>
              <w:spacing w:line="276" w:lineRule="auto"/>
              <w:jc w:val="both"/>
              <w:rPr>
                <w:sz w:val="22"/>
                <w:szCs w:val="22"/>
              </w:rPr>
            </w:pPr>
            <w:r w:rsidRPr="00AA5FC7">
              <w:rPr>
                <w:sz w:val="22"/>
                <w:szCs w:val="22"/>
              </w:rPr>
              <w:t>Medios</w:t>
            </w:r>
          </w:p>
        </w:tc>
        <w:tc>
          <w:tcPr>
            <w:tcW w:w="6828" w:type="dxa"/>
          </w:tcPr>
          <w:p w14:paraId="0EC9711C" w14:textId="68B68C13" w:rsidR="00412E90" w:rsidRPr="00412E90" w:rsidRDefault="00412E90" w:rsidP="00DD6FE7">
            <w:pPr>
              <w:pStyle w:val="Default"/>
              <w:spacing w:line="276" w:lineRule="auto"/>
              <w:jc w:val="both"/>
              <w:cnfStyle w:val="100000000000" w:firstRow="1" w:lastRow="0" w:firstColumn="0" w:lastColumn="0" w:oddVBand="0" w:evenVBand="0" w:oddHBand="0" w:evenHBand="0" w:firstRowFirstColumn="0" w:firstRowLastColumn="0" w:lastRowFirstColumn="0" w:lastRowLastColumn="0"/>
              <w:rPr>
                <w:b w:val="0"/>
                <w:sz w:val="22"/>
                <w:szCs w:val="22"/>
              </w:rPr>
            </w:pPr>
            <w:r w:rsidRPr="00412E90">
              <w:rPr>
                <w:b w:val="0"/>
                <w:sz w:val="22"/>
                <w:szCs w:val="22"/>
              </w:rPr>
              <w:t>Dirección electrónica registrada en RUPE en la sección “Comunicación” incluida en la pestaña “Datos Generales”.</w:t>
            </w:r>
          </w:p>
        </w:tc>
      </w:tr>
    </w:tbl>
    <w:p w14:paraId="016980C4" w14:textId="77777777" w:rsidR="00412E90" w:rsidRPr="00AA5FC7" w:rsidRDefault="00412E90" w:rsidP="00AA5FC7">
      <w:pPr>
        <w:pStyle w:val="Default"/>
        <w:spacing w:after="200" w:line="276" w:lineRule="auto"/>
        <w:jc w:val="both"/>
        <w:rPr>
          <w:sz w:val="22"/>
          <w:szCs w:val="22"/>
        </w:rPr>
      </w:pPr>
    </w:p>
    <w:p w14:paraId="7929FCEA" w14:textId="77777777" w:rsidR="007C2E41" w:rsidRPr="00AA5FC7" w:rsidRDefault="007C2E41" w:rsidP="00AA5FC7">
      <w:pPr>
        <w:pStyle w:val="Ttulo2"/>
        <w:numPr>
          <w:ilvl w:val="0"/>
          <w:numId w:val="5"/>
        </w:numPr>
        <w:spacing w:before="0" w:after="200" w:line="276" w:lineRule="auto"/>
        <w:rPr>
          <w:rFonts w:cs="Arial"/>
          <w:color w:val="auto"/>
          <w:sz w:val="28"/>
        </w:rPr>
      </w:pPr>
      <w:bookmarkStart w:id="178" w:name="_Toc436396114"/>
      <w:r w:rsidRPr="00AA5FC7">
        <w:rPr>
          <w:rFonts w:cs="Arial"/>
          <w:color w:val="auto"/>
          <w:sz w:val="28"/>
        </w:rPr>
        <w:t>Perfeccionamiento de contrato</w:t>
      </w:r>
      <w:bookmarkEnd w:id="178"/>
      <w:r w:rsidRPr="00AA5FC7">
        <w:rPr>
          <w:rFonts w:cs="Arial"/>
          <w:color w:val="auto"/>
          <w:sz w:val="28"/>
        </w:rPr>
        <w:t xml:space="preserve"> </w:t>
      </w:r>
    </w:p>
    <w:p w14:paraId="5AD88EAC" w14:textId="77777777" w:rsidR="007C2E41" w:rsidRDefault="00983FDF" w:rsidP="00AA5FC7">
      <w:pPr>
        <w:pStyle w:val="Default"/>
        <w:spacing w:after="200" w:line="276" w:lineRule="auto"/>
        <w:jc w:val="both"/>
        <w:rPr>
          <w:sz w:val="22"/>
          <w:szCs w:val="22"/>
        </w:rPr>
      </w:pPr>
      <w:r w:rsidRPr="00AA5FC7">
        <w:rPr>
          <w:sz w:val="22"/>
          <w:szCs w:val="22"/>
        </w:rPr>
        <w:t xml:space="preserve">El contrato se considerará perfeccionado una vez notificada la Resolución de adjudicación, previo cumplimiento del </w:t>
      </w:r>
      <w:r w:rsidR="00C2447F">
        <w:rPr>
          <w:sz w:val="22"/>
          <w:szCs w:val="22"/>
        </w:rPr>
        <w:t>a</w:t>
      </w:r>
      <w:r w:rsidR="00C2447F" w:rsidRPr="00AA5FC7">
        <w:rPr>
          <w:sz w:val="22"/>
          <w:szCs w:val="22"/>
        </w:rPr>
        <w:t>rt</w:t>
      </w:r>
      <w:r w:rsidR="00C2447F">
        <w:rPr>
          <w:sz w:val="22"/>
          <w:szCs w:val="22"/>
        </w:rPr>
        <w:t>ículo</w:t>
      </w:r>
      <w:r w:rsidR="00C2447F" w:rsidRPr="00AA5FC7">
        <w:rPr>
          <w:sz w:val="22"/>
          <w:szCs w:val="22"/>
        </w:rPr>
        <w:t xml:space="preserve"> 211 Lit</w:t>
      </w:r>
      <w:r w:rsidR="00C2447F">
        <w:rPr>
          <w:sz w:val="22"/>
          <w:szCs w:val="22"/>
        </w:rPr>
        <w:t xml:space="preserve">eral B) </w:t>
      </w:r>
      <w:r w:rsidRPr="00AA5FC7">
        <w:rPr>
          <w:sz w:val="22"/>
          <w:szCs w:val="22"/>
        </w:rPr>
        <w:t>de la Constitución de la República.</w:t>
      </w:r>
      <w:r w:rsidR="006A5401">
        <w:rPr>
          <w:sz w:val="22"/>
          <w:szCs w:val="22"/>
        </w:rPr>
        <w:t xml:space="preserve"> </w:t>
      </w:r>
    </w:p>
    <w:p w14:paraId="40E64B74" w14:textId="77777777" w:rsidR="00A9617B" w:rsidRPr="00B91266" w:rsidRDefault="00A9617B" w:rsidP="00AA5FC7">
      <w:pPr>
        <w:pStyle w:val="Default"/>
        <w:spacing w:after="200" w:line="276" w:lineRule="auto"/>
        <w:jc w:val="both"/>
        <w:rPr>
          <w:bCs/>
          <w:sz w:val="22"/>
          <w:szCs w:val="26"/>
        </w:rPr>
      </w:pPr>
    </w:p>
    <w:p w14:paraId="5DE97B5A" w14:textId="77777777" w:rsidR="006853A1" w:rsidRPr="00AA5FC7" w:rsidRDefault="006853A1" w:rsidP="00AA5FC7">
      <w:pPr>
        <w:pStyle w:val="Ttulo2"/>
        <w:numPr>
          <w:ilvl w:val="0"/>
          <w:numId w:val="5"/>
        </w:numPr>
        <w:spacing w:before="0" w:after="200" w:line="276" w:lineRule="auto"/>
        <w:rPr>
          <w:rFonts w:cs="Arial"/>
          <w:color w:val="auto"/>
          <w:sz w:val="28"/>
        </w:rPr>
      </w:pPr>
      <w:bookmarkStart w:id="179" w:name="__RefHeading__1207_1381833221"/>
      <w:bookmarkStart w:id="180" w:name="_Toc401923653"/>
      <w:bookmarkStart w:id="181" w:name="_Toc425420983"/>
      <w:bookmarkStart w:id="182" w:name="_Toc436396115"/>
      <w:bookmarkEnd w:id="179"/>
      <w:r w:rsidRPr="00AA5FC7">
        <w:rPr>
          <w:rFonts w:cs="Arial"/>
          <w:color w:val="auto"/>
          <w:sz w:val="28"/>
        </w:rPr>
        <w:t xml:space="preserve">Documentación a presentar por el </w:t>
      </w:r>
      <w:r w:rsidR="00847567" w:rsidRPr="00AA5FC7">
        <w:rPr>
          <w:rFonts w:cs="Arial"/>
          <w:color w:val="auto"/>
          <w:sz w:val="28"/>
        </w:rPr>
        <w:t>adjudicatario</w:t>
      </w:r>
      <w:bookmarkEnd w:id="180"/>
      <w:bookmarkEnd w:id="181"/>
      <w:bookmarkEnd w:id="182"/>
      <w:r w:rsidRPr="00AA5FC7">
        <w:rPr>
          <w:rFonts w:cs="Arial"/>
          <w:color w:val="auto"/>
          <w:sz w:val="28"/>
        </w:rPr>
        <w:t xml:space="preserve"> </w:t>
      </w:r>
    </w:p>
    <w:p w14:paraId="612E2035" w14:textId="65F6B67E" w:rsidR="00A36F51" w:rsidRDefault="00983FDF" w:rsidP="00AA5FC7">
      <w:pPr>
        <w:pStyle w:val="Default"/>
        <w:spacing w:after="200" w:line="276" w:lineRule="auto"/>
        <w:jc w:val="both"/>
        <w:rPr>
          <w:sz w:val="22"/>
          <w:szCs w:val="22"/>
        </w:rPr>
      </w:pPr>
      <w:r w:rsidRPr="00AA5FC7">
        <w:rPr>
          <w:sz w:val="22"/>
          <w:szCs w:val="22"/>
        </w:rPr>
        <w:t>Quien resulte adjudicatario deberá demostrar estar en condiciones formales de contratar</w:t>
      </w:r>
      <w:r w:rsidR="00A47501">
        <w:rPr>
          <w:sz w:val="22"/>
          <w:szCs w:val="22"/>
        </w:rPr>
        <w:t>,</w:t>
      </w:r>
      <w:r w:rsidRPr="00AA5FC7">
        <w:rPr>
          <w:sz w:val="22"/>
          <w:szCs w:val="22"/>
        </w:rPr>
        <w:t xml:space="preserve"> tal como dispone el Artículo 48 Inciso </w:t>
      </w:r>
      <w:r w:rsidR="00BF10D7">
        <w:rPr>
          <w:sz w:val="22"/>
          <w:szCs w:val="22"/>
        </w:rPr>
        <w:t>6</w:t>
      </w:r>
      <w:r w:rsidRPr="00AA5FC7">
        <w:rPr>
          <w:sz w:val="22"/>
          <w:szCs w:val="22"/>
        </w:rPr>
        <w:t>º del TOCAF, debiendo presentar especialmente los recaudos que acrediten dicho extremo, salvo que los mismos se encuentren incluidos en el RUPE.</w:t>
      </w:r>
    </w:p>
    <w:tbl>
      <w:tblPr>
        <w:tblStyle w:val="Tablanormal11"/>
        <w:tblpPr w:leftFromText="141" w:rightFromText="141" w:vertAnchor="text" w:horzAnchor="margin" w:tblpY="553"/>
        <w:tblW w:w="0" w:type="auto"/>
        <w:tblLook w:val="04A0" w:firstRow="1" w:lastRow="0" w:firstColumn="1" w:lastColumn="0" w:noHBand="0" w:noVBand="1"/>
      </w:tblPr>
      <w:tblGrid>
        <w:gridCol w:w="1941"/>
        <w:gridCol w:w="6867"/>
      </w:tblGrid>
      <w:tr w:rsidR="00A9617B" w:rsidRPr="00AA5FC7" w14:paraId="4270E776" w14:textId="77777777" w:rsidTr="00A36F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1" w:type="dxa"/>
            <w:vMerge w:val="restart"/>
            <w:vAlign w:val="center"/>
          </w:tcPr>
          <w:p w14:paraId="41967C67" w14:textId="77777777" w:rsidR="00A9617B" w:rsidRPr="00AA5FC7" w:rsidRDefault="00A9617B" w:rsidP="00DD6FE7">
            <w:pPr>
              <w:pStyle w:val="Default"/>
              <w:spacing w:line="276" w:lineRule="auto"/>
              <w:jc w:val="both"/>
              <w:rPr>
                <w:b w:val="0"/>
                <w:color w:val="auto"/>
                <w:sz w:val="22"/>
                <w:szCs w:val="22"/>
              </w:rPr>
            </w:pPr>
            <w:r w:rsidRPr="00AA5FC7">
              <w:rPr>
                <w:color w:val="auto"/>
                <w:sz w:val="22"/>
                <w:szCs w:val="22"/>
              </w:rPr>
              <w:t>Documentos</w:t>
            </w:r>
          </w:p>
        </w:tc>
        <w:tc>
          <w:tcPr>
            <w:tcW w:w="6867" w:type="dxa"/>
            <w:vAlign w:val="center"/>
          </w:tcPr>
          <w:p w14:paraId="452F4B84" w14:textId="77777777" w:rsidR="00A9617B" w:rsidRPr="00412E90" w:rsidRDefault="00A9617B" w:rsidP="00DD6FE7">
            <w:pPr>
              <w:pStyle w:val="Default"/>
              <w:spacing w:line="276" w:lineRule="auto"/>
              <w:jc w:val="both"/>
              <w:cnfStyle w:val="100000000000" w:firstRow="1" w:lastRow="0" w:firstColumn="0" w:lastColumn="0" w:oddVBand="0" w:evenVBand="0" w:oddHBand="0" w:evenHBand="0" w:firstRowFirstColumn="0" w:firstRowLastColumn="0" w:lastRowFirstColumn="0" w:lastRowLastColumn="0"/>
              <w:rPr>
                <w:b w:val="0"/>
                <w:color w:val="auto"/>
                <w:sz w:val="22"/>
                <w:szCs w:val="22"/>
              </w:rPr>
            </w:pPr>
            <w:r w:rsidRPr="00412E90">
              <w:rPr>
                <w:b w:val="0"/>
                <w:color w:val="auto"/>
                <w:sz w:val="22"/>
                <w:szCs w:val="22"/>
              </w:rPr>
              <w:t>Aquel proveedor que resultó adjudicatario en aplicación de un régimen de preferencia, deberá presentar certificado de origen emitido por las entidades certificadoras.</w:t>
            </w:r>
          </w:p>
        </w:tc>
      </w:tr>
      <w:tr w:rsidR="00A9617B" w:rsidRPr="00AA5FC7" w14:paraId="42D9199D" w14:textId="77777777" w:rsidTr="00A36F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1" w:type="dxa"/>
            <w:vMerge/>
            <w:vAlign w:val="center"/>
          </w:tcPr>
          <w:p w14:paraId="006C71EA" w14:textId="77777777" w:rsidR="00A9617B" w:rsidRPr="00AA5FC7" w:rsidRDefault="00A9617B" w:rsidP="00DD6FE7">
            <w:pPr>
              <w:pStyle w:val="Default"/>
              <w:spacing w:line="276" w:lineRule="auto"/>
              <w:jc w:val="both"/>
              <w:rPr>
                <w:b w:val="0"/>
                <w:color w:val="auto"/>
                <w:sz w:val="22"/>
                <w:szCs w:val="22"/>
              </w:rPr>
            </w:pPr>
          </w:p>
        </w:tc>
        <w:tc>
          <w:tcPr>
            <w:tcW w:w="6867" w:type="dxa"/>
            <w:vAlign w:val="center"/>
          </w:tcPr>
          <w:p w14:paraId="5B5ABB87" w14:textId="77777777" w:rsidR="00A9617B" w:rsidRPr="00AA5FC7" w:rsidRDefault="00A9617B" w:rsidP="00DD6FE7">
            <w:pPr>
              <w:pStyle w:val="Default"/>
              <w:spacing w:line="276" w:lineRule="auto"/>
              <w:jc w:val="both"/>
              <w:cnfStyle w:val="000000100000" w:firstRow="0" w:lastRow="0" w:firstColumn="0" w:lastColumn="0" w:oddVBand="0" w:evenVBand="0" w:oddHBand="1" w:evenHBand="0" w:firstRowFirstColumn="0" w:firstRowLastColumn="0" w:lastRowFirstColumn="0" w:lastRowLastColumn="0"/>
              <w:rPr>
                <w:color w:val="auto"/>
                <w:sz w:val="22"/>
                <w:szCs w:val="22"/>
              </w:rPr>
            </w:pPr>
          </w:p>
        </w:tc>
      </w:tr>
      <w:tr w:rsidR="00412E90" w:rsidRPr="00AA5FC7" w14:paraId="13BFD43B" w14:textId="77777777" w:rsidTr="00A36F51">
        <w:tc>
          <w:tcPr>
            <w:cnfStyle w:val="001000000000" w:firstRow="0" w:lastRow="0" w:firstColumn="1" w:lastColumn="0" w:oddVBand="0" w:evenVBand="0" w:oddHBand="0" w:evenHBand="0" w:firstRowFirstColumn="0" w:firstRowLastColumn="0" w:lastRowFirstColumn="0" w:lastRowLastColumn="0"/>
            <w:tcW w:w="1941" w:type="dxa"/>
            <w:vMerge/>
            <w:vAlign w:val="center"/>
          </w:tcPr>
          <w:p w14:paraId="6E66E684" w14:textId="77777777" w:rsidR="00412E90" w:rsidRPr="00AA5FC7" w:rsidRDefault="00412E90" w:rsidP="00DD6FE7">
            <w:pPr>
              <w:pStyle w:val="Default"/>
              <w:spacing w:line="276" w:lineRule="auto"/>
              <w:jc w:val="both"/>
              <w:rPr>
                <w:b w:val="0"/>
                <w:color w:val="auto"/>
                <w:sz w:val="22"/>
                <w:szCs w:val="22"/>
              </w:rPr>
            </w:pPr>
          </w:p>
        </w:tc>
        <w:tc>
          <w:tcPr>
            <w:tcW w:w="6867" w:type="dxa"/>
            <w:vAlign w:val="center"/>
          </w:tcPr>
          <w:p w14:paraId="7CA652B5" w14:textId="77777777" w:rsidR="00412E90" w:rsidRPr="00AA5FC7" w:rsidRDefault="00412E90" w:rsidP="00DD6FE7">
            <w:pPr>
              <w:pStyle w:val="Default"/>
              <w:spacing w:line="276" w:lineRule="auto"/>
              <w:jc w:val="both"/>
              <w:cnfStyle w:val="000000000000" w:firstRow="0" w:lastRow="0" w:firstColumn="0" w:lastColumn="0" w:oddVBand="0" w:evenVBand="0" w:oddHBand="0" w:evenHBand="0" w:firstRowFirstColumn="0" w:firstRowLastColumn="0" w:lastRowFirstColumn="0" w:lastRowLastColumn="0"/>
              <w:rPr>
                <w:color w:val="auto"/>
                <w:sz w:val="22"/>
                <w:szCs w:val="22"/>
              </w:rPr>
            </w:pPr>
          </w:p>
        </w:tc>
      </w:tr>
      <w:tr w:rsidR="00412E90" w:rsidRPr="00AA5FC7" w14:paraId="40CB07C4" w14:textId="77777777" w:rsidTr="00A36F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1" w:type="dxa"/>
            <w:vMerge/>
            <w:vAlign w:val="center"/>
          </w:tcPr>
          <w:p w14:paraId="540ECCD5" w14:textId="77777777" w:rsidR="00412E90" w:rsidRPr="00AA5FC7" w:rsidRDefault="00412E90" w:rsidP="00DD6FE7">
            <w:pPr>
              <w:pStyle w:val="Default"/>
              <w:spacing w:line="276" w:lineRule="auto"/>
              <w:jc w:val="both"/>
              <w:rPr>
                <w:b w:val="0"/>
                <w:color w:val="auto"/>
                <w:sz w:val="22"/>
                <w:szCs w:val="22"/>
              </w:rPr>
            </w:pPr>
          </w:p>
        </w:tc>
        <w:tc>
          <w:tcPr>
            <w:tcW w:w="6867" w:type="dxa"/>
            <w:vAlign w:val="center"/>
          </w:tcPr>
          <w:p w14:paraId="56D4E7BC" w14:textId="77777777" w:rsidR="00412E90" w:rsidRPr="00AA5FC7" w:rsidRDefault="00412E90" w:rsidP="00DD6FE7">
            <w:pPr>
              <w:pStyle w:val="Default"/>
              <w:spacing w:line="276" w:lineRule="auto"/>
              <w:jc w:val="both"/>
              <w:cnfStyle w:val="000000100000" w:firstRow="0" w:lastRow="0" w:firstColumn="0" w:lastColumn="0" w:oddVBand="0" w:evenVBand="0" w:oddHBand="1" w:evenHBand="0" w:firstRowFirstColumn="0" w:firstRowLastColumn="0" w:lastRowFirstColumn="0" w:lastRowLastColumn="0"/>
              <w:rPr>
                <w:color w:val="auto"/>
                <w:sz w:val="22"/>
                <w:szCs w:val="22"/>
              </w:rPr>
            </w:pPr>
          </w:p>
        </w:tc>
      </w:tr>
      <w:tr w:rsidR="00A9617B" w:rsidRPr="00AA5FC7" w14:paraId="1F410317" w14:textId="77777777" w:rsidTr="00A36F51">
        <w:tc>
          <w:tcPr>
            <w:cnfStyle w:val="001000000000" w:firstRow="0" w:lastRow="0" w:firstColumn="1" w:lastColumn="0" w:oddVBand="0" w:evenVBand="0" w:oddHBand="0" w:evenHBand="0" w:firstRowFirstColumn="0" w:firstRowLastColumn="0" w:lastRowFirstColumn="0" w:lastRowLastColumn="0"/>
            <w:tcW w:w="1941" w:type="dxa"/>
            <w:vMerge/>
            <w:vAlign w:val="center"/>
          </w:tcPr>
          <w:p w14:paraId="1DB86CBC" w14:textId="77777777" w:rsidR="00A9617B" w:rsidRPr="00AA5FC7" w:rsidRDefault="00A9617B" w:rsidP="00DD6FE7">
            <w:pPr>
              <w:pStyle w:val="Default"/>
              <w:spacing w:line="276" w:lineRule="auto"/>
              <w:jc w:val="both"/>
              <w:rPr>
                <w:b w:val="0"/>
                <w:color w:val="auto"/>
                <w:sz w:val="22"/>
                <w:szCs w:val="22"/>
              </w:rPr>
            </w:pPr>
          </w:p>
        </w:tc>
        <w:tc>
          <w:tcPr>
            <w:tcW w:w="6867" w:type="dxa"/>
            <w:vAlign w:val="center"/>
          </w:tcPr>
          <w:p w14:paraId="473033D3" w14:textId="77777777" w:rsidR="00A9617B" w:rsidRPr="00AA5FC7" w:rsidRDefault="00A9617B" w:rsidP="00DD6FE7">
            <w:pPr>
              <w:pStyle w:val="Default"/>
              <w:spacing w:line="276" w:lineRule="auto"/>
              <w:jc w:val="both"/>
              <w:cnfStyle w:val="000000000000" w:firstRow="0" w:lastRow="0" w:firstColumn="0" w:lastColumn="0" w:oddVBand="0" w:evenVBand="0" w:oddHBand="0" w:evenHBand="0" w:firstRowFirstColumn="0" w:firstRowLastColumn="0" w:lastRowFirstColumn="0" w:lastRowLastColumn="0"/>
              <w:rPr>
                <w:color w:val="auto"/>
                <w:sz w:val="22"/>
                <w:szCs w:val="22"/>
              </w:rPr>
            </w:pPr>
          </w:p>
        </w:tc>
      </w:tr>
      <w:tr w:rsidR="00A9617B" w:rsidRPr="00AA5FC7" w14:paraId="5535B2CB" w14:textId="77777777" w:rsidTr="00A36F51">
        <w:trPr>
          <w:cnfStyle w:val="000000100000" w:firstRow="0" w:lastRow="0" w:firstColumn="0" w:lastColumn="0" w:oddVBand="0" w:evenVBand="0" w:oddHBand="1" w:evenHBand="0" w:firstRowFirstColumn="0" w:firstRowLastColumn="0" w:lastRowFirstColumn="0" w:lastRowLastColumn="0"/>
          <w:trHeight w:val="598"/>
        </w:trPr>
        <w:tc>
          <w:tcPr>
            <w:cnfStyle w:val="001000000000" w:firstRow="0" w:lastRow="0" w:firstColumn="1" w:lastColumn="0" w:oddVBand="0" w:evenVBand="0" w:oddHBand="0" w:evenHBand="0" w:firstRowFirstColumn="0" w:firstRowLastColumn="0" w:lastRowFirstColumn="0" w:lastRowLastColumn="0"/>
            <w:tcW w:w="1941" w:type="dxa"/>
            <w:vAlign w:val="center"/>
          </w:tcPr>
          <w:p w14:paraId="1C20503D" w14:textId="77777777" w:rsidR="00A9617B" w:rsidRPr="00AA5FC7" w:rsidRDefault="00A9617B" w:rsidP="00DD6FE7">
            <w:pPr>
              <w:pStyle w:val="Default"/>
              <w:spacing w:line="276" w:lineRule="auto"/>
              <w:jc w:val="both"/>
              <w:rPr>
                <w:b w:val="0"/>
                <w:color w:val="auto"/>
                <w:sz w:val="22"/>
                <w:szCs w:val="22"/>
              </w:rPr>
            </w:pPr>
            <w:r w:rsidRPr="00AA5FC7">
              <w:rPr>
                <w:color w:val="auto"/>
                <w:sz w:val="22"/>
                <w:szCs w:val="22"/>
              </w:rPr>
              <w:t>Plazo</w:t>
            </w:r>
          </w:p>
        </w:tc>
        <w:tc>
          <w:tcPr>
            <w:tcW w:w="6867" w:type="dxa"/>
            <w:vAlign w:val="center"/>
          </w:tcPr>
          <w:p w14:paraId="1EB3078F" w14:textId="0D9C02E2" w:rsidR="00A9617B" w:rsidRPr="00AA5FC7" w:rsidRDefault="00DF3F93" w:rsidP="00DD6FE7">
            <w:pPr>
              <w:pStyle w:val="Default"/>
              <w:spacing w:line="276" w:lineRule="auto"/>
              <w:jc w:val="both"/>
              <w:cnfStyle w:val="000000100000" w:firstRow="0" w:lastRow="0" w:firstColumn="0" w:lastColumn="0" w:oddVBand="0" w:evenVBand="0" w:oddHBand="1" w:evenHBand="0" w:firstRowFirstColumn="0" w:firstRowLastColumn="0" w:lastRowFirstColumn="0" w:lastRowLastColumn="0"/>
              <w:rPr>
                <w:color w:val="auto"/>
                <w:sz w:val="22"/>
                <w:szCs w:val="22"/>
              </w:rPr>
            </w:pPr>
            <w:r>
              <w:rPr>
                <w:color w:val="auto"/>
                <w:sz w:val="22"/>
                <w:szCs w:val="22"/>
              </w:rPr>
              <w:t xml:space="preserve">Certificado de origen: </w:t>
            </w:r>
            <w:r w:rsidR="00A9617B" w:rsidRPr="00AA5FC7">
              <w:rPr>
                <w:color w:val="auto"/>
                <w:sz w:val="22"/>
                <w:szCs w:val="22"/>
              </w:rPr>
              <w:t>15 días</w:t>
            </w:r>
            <w:r w:rsidR="006A5401">
              <w:rPr>
                <w:color w:val="auto"/>
                <w:sz w:val="22"/>
                <w:szCs w:val="22"/>
              </w:rPr>
              <w:t xml:space="preserve"> </w:t>
            </w:r>
            <w:r w:rsidR="00A9617B" w:rsidRPr="00AA5FC7">
              <w:rPr>
                <w:color w:val="auto"/>
                <w:sz w:val="22"/>
                <w:szCs w:val="22"/>
              </w:rPr>
              <w:t>hábiles contados a partir de la notificación de la Resolución de Adjudicación.</w:t>
            </w:r>
          </w:p>
        </w:tc>
      </w:tr>
    </w:tbl>
    <w:p w14:paraId="0818F848" w14:textId="77777777" w:rsidR="00983FDF" w:rsidRPr="00AA5FC7" w:rsidRDefault="00983FDF" w:rsidP="00AA5FC7">
      <w:pPr>
        <w:pStyle w:val="Default"/>
        <w:spacing w:after="200" w:line="276" w:lineRule="auto"/>
        <w:jc w:val="both"/>
        <w:rPr>
          <w:sz w:val="22"/>
          <w:szCs w:val="22"/>
        </w:rPr>
      </w:pPr>
      <w:r w:rsidRPr="00AA5FC7">
        <w:rPr>
          <w:sz w:val="22"/>
          <w:szCs w:val="22"/>
        </w:rPr>
        <w:t>Documentos específicos a presentar por el proveedor:</w:t>
      </w:r>
    </w:p>
    <w:p w14:paraId="413D9341" w14:textId="77777777" w:rsidR="00412E90" w:rsidRPr="0040136C" w:rsidRDefault="00412E90" w:rsidP="00AA5FC7">
      <w:pPr>
        <w:pStyle w:val="Default"/>
        <w:spacing w:after="200" w:line="276" w:lineRule="auto"/>
        <w:jc w:val="both"/>
        <w:rPr>
          <w:sz w:val="22"/>
          <w:szCs w:val="22"/>
          <w:lang w:val="es-ES"/>
        </w:rPr>
      </w:pPr>
    </w:p>
    <w:p w14:paraId="411C62F7" w14:textId="77777777" w:rsidR="004B5EC8" w:rsidRPr="00AA5FC7" w:rsidRDefault="006853A1" w:rsidP="00AA5FC7">
      <w:pPr>
        <w:pStyle w:val="Default"/>
        <w:spacing w:after="200" w:line="276" w:lineRule="auto"/>
        <w:jc w:val="both"/>
        <w:rPr>
          <w:sz w:val="22"/>
          <w:szCs w:val="22"/>
        </w:rPr>
      </w:pPr>
      <w:r w:rsidRPr="00AA5FC7">
        <w:rPr>
          <w:sz w:val="22"/>
          <w:szCs w:val="22"/>
        </w:rPr>
        <w:t xml:space="preserve">La </w:t>
      </w:r>
      <w:r w:rsidR="004B5EC8" w:rsidRPr="00AA5FC7">
        <w:rPr>
          <w:sz w:val="22"/>
          <w:szCs w:val="22"/>
        </w:rPr>
        <w:t>Administración</w:t>
      </w:r>
      <w:r w:rsidRPr="00AA5FC7">
        <w:rPr>
          <w:sz w:val="22"/>
          <w:szCs w:val="22"/>
        </w:rPr>
        <w:t xml:space="preserve"> verificará en el RUPE</w:t>
      </w:r>
      <w:r w:rsidR="004B5EC8" w:rsidRPr="00AA5FC7">
        <w:rPr>
          <w:sz w:val="22"/>
          <w:szCs w:val="22"/>
        </w:rPr>
        <w:t>:</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8808"/>
      </w:tblGrid>
      <w:tr w:rsidR="004B5EC8" w:rsidRPr="00AA5FC7" w14:paraId="13B6D8F7" w14:textId="77777777" w:rsidTr="00FA3E5C">
        <w:trPr>
          <w:trHeight w:val="567"/>
        </w:trPr>
        <w:tc>
          <w:tcPr>
            <w:tcW w:w="8958" w:type="dxa"/>
            <w:shd w:val="clear" w:color="auto" w:fill="auto"/>
            <w:vAlign w:val="center"/>
          </w:tcPr>
          <w:p w14:paraId="790D710C" w14:textId="77777777" w:rsidR="004B5EC8" w:rsidRPr="00AA5FC7" w:rsidRDefault="004B5EC8" w:rsidP="00DD6FE7">
            <w:pPr>
              <w:pStyle w:val="Default"/>
              <w:spacing w:line="276" w:lineRule="auto"/>
              <w:jc w:val="both"/>
              <w:rPr>
                <w:bCs/>
                <w:sz w:val="22"/>
                <w:szCs w:val="22"/>
              </w:rPr>
            </w:pPr>
            <w:r w:rsidRPr="00AA5FC7">
              <w:rPr>
                <w:bCs/>
                <w:sz w:val="22"/>
                <w:szCs w:val="22"/>
              </w:rPr>
              <w:t>Vigencia del Certificado Único de la Dirección General Impositiva</w:t>
            </w:r>
          </w:p>
        </w:tc>
      </w:tr>
      <w:tr w:rsidR="004B5EC8" w:rsidRPr="00AA5FC7" w14:paraId="7F443FAE" w14:textId="77777777" w:rsidTr="00FA3E5C">
        <w:trPr>
          <w:trHeight w:val="567"/>
        </w:trPr>
        <w:tc>
          <w:tcPr>
            <w:tcW w:w="8958" w:type="dxa"/>
            <w:shd w:val="clear" w:color="auto" w:fill="F2F2F2"/>
            <w:vAlign w:val="center"/>
          </w:tcPr>
          <w:p w14:paraId="68AE3C17" w14:textId="77777777" w:rsidR="004B5EC8" w:rsidRPr="00AA5FC7" w:rsidRDefault="004B5EC8" w:rsidP="00DD6FE7">
            <w:pPr>
              <w:pStyle w:val="Default"/>
              <w:spacing w:line="276" w:lineRule="auto"/>
              <w:jc w:val="both"/>
              <w:rPr>
                <w:bCs/>
                <w:sz w:val="22"/>
                <w:szCs w:val="22"/>
              </w:rPr>
            </w:pPr>
            <w:r w:rsidRPr="00AA5FC7">
              <w:rPr>
                <w:bCs/>
                <w:sz w:val="22"/>
                <w:szCs w:val="22"/>
              </w:rPr>
              <w:t>Vigencia del Certificado Común del Banco de Previsión Social</w:t>
            </w:r>
          </w:p>
        </w:tc>
      </w:tr>
      <w:tr w:rsidR="004B5EC8" w:rsidRPr="00AA5FC7" w14:paraId="126A7297" w14:textId="77777777" w:rsidTr="00FA3E5C">
        <w:trPr>
          <w:trHeight w:val="567"/>
        </w:trPr>
        <w:tc>
          <w:tcPr>
            <w:tcW w:w="8958" w:type="dxa"/>
            <w:shd w:val="clear" w:color="auto" w:fill="auto"/>
            <w:vAlign w:val="center"/>
          </w:tcPr>
          <w:p w14:paraId="784BE3AE" w14:textId="58377BEA" w:rsidR="00DD6FE7" w:rsidRPr="00AA5FC7" w:rsidRDefault="004B5EC8" w:rsidP="002A7B94">
            <w:pPr>
              <w:pStyle w:val="Default"/>
              <w:spacing w:line="276" w:lineRule="auto"/>
              <w:jc w:val="both"/>
              <w:rPr>
                <w:bCs/>
                <w:sz w:val="22"/>
                <w:szCs w:val="22"/>
              </w:rPr>
            </w:pPr>
            <w:r w:rsidRPr="00AA5FC7">
              <w:rPr>
                <w:bCs/>
                <w:sz w:val="22"/>
                <w:szCs w:val="22"/>
              </w:rPr>
              <w:t xml:space="preserve">Vigencia del Certificado </w:t>
            </w:r>
            <w:r w:rsidR="00A80B81" w:rsidRPr="00AA5FC7">
              <w:rPr>
                <w:bCs/>
                <w:sz w:val="22"/>
                <w:szCs w:val="22"/>
              </w:rPr>
              <w:t>Banco de Seguros del Estado que acredite el cumplimiento de la Ley Nº 16.074 de 10 de octubre de 1989 sobre Accidentes de Trabajo y Enfermedades Profesionales</w:t>
            </w:r>
            <w:r w:rsidR="002A7B94">
              <w:rPr>
                <w:bCs/>
                <w:sz w:val="22"/>
                <w:szCs w:val="22"/>
              </w:rPr>
              <w:t xml:space="preserve"> </w:t>
            </w:r>
            <w:r w:rsidR="002A7B94">
              <w:rPr>
                <w:rStyle w:val="Fuentedeprrafopredeter2"/>
                <w:sz w:val="22"/>
                <w:szCs w:val="22"/>
              </w:rPr>
              <w:t>o la exoneración del mismo.</w:t>
            </w:r>
          </w:p>
        </w:tc>
      </w:tr>
      <w:tr w:rsidR="004B5EC8" w:rsidRPr="00AA5FC7" w14:paraId="4F4CD2BD" w14:textId="77777777" w:rsidTr="00FA3E5C">
        <w:trPr>
          <w:trHeight w:val="567"/>
        </w:trPr>
        <w:tc>
          <w:tcPr>
            <w:tcW w:w="8958" w:type="dxa"/>
            <w:shd w:val="clear" w:color="auto" w:fill="F2F2F2"/>
            <w:vAlign w:val="center"/>
          </w:tcPr>
          <w:p w14:paraId="18BABF62" w14:textId="77777777" w:rsidR="004B5EC8" w:rsidRPr="00AA5FC7" w:rsidRDefault="00A80B81" w:rsidP="00DD6FE7">
            <w:pPr>
              <w:pStyle w:val="Default"/>
              <w:spacing w:line="276" w:lineRule="auto"/>
              <w:jc w:val="both"/>
              <w:rPr>
                <w:bCs/>
                <w:sz w:val="22"/>
                <w:szCs w:val="22"/>
              </w:rPr>
            </w:pPr>
            <w:r w:rsidRPr="00AA5FC7">
              <w:rPr>
                <w:bCs/>
                <w:sz w:val="22"/>
                <w:szCs w:val="22"/>
              </w:rPr>
              <w:t>Ausencia de elementos que inhiban su contratación y la existencia de sanciones según corresponda.</w:t>
            </w:r>
          </w:p>
        </w:tc>
      </w:tr>
    </w:tbl>
    <w:p w14:paraId="513D8915" w14:textId="77777777" w:rsidR="00ED57E1" w:rsidRDefault="00ED57E1" w:rsidP="00AA5FC7">
      <w:pPr>
        <w:pStyle w:val="Default"/>
        <w:spacing w:after="200" w:line="276" w:lineRule="auto"/>
        <w:jc w:val="both"/>
        <w:rPr>
          <w:sz w:val="22"/>
          <w:szCs w:val="22"/>
        </w:rPr>
      </w:pPr>
    </w:p>
    <w:p w14:paraId="40C0BE19" w14:textId="77777777" w:rsidR="007C2E41" w:rsidRPr="00AA5FC7" w:rsidRDefault="007C2E41" w:rsidP="00AA5FC7">
      <w:pPr>
        <w:pStyle w:val="Default"/>
        <w:spacing w:after="200" w:line="276" w:lineRule="auto"/>
        <w:jc w:val="both"/>
        <w:rPr>
          <w:sz w:val="22"/>
          <w:szCs w:val="22"/>
        </w:rPr>
      </w:pPr>
      <w:r w:rsidRPr="00AA5FC7">
        <w:rPr>
          <w:sz w:val="22"/>
          <w:szCs w:val="22"/>
        </w:rPr>
        <w:t>En caso que el proveedor no presente la documentación en tiempo y forma, o se verifiquen elementos que inhiban a la contratación, la Administración podrá adjudicar el llamado al siguiente mejor oferente, según el orden de prelación resultante del mismo.</w:t>
      </w:r>
    </w:p>
    <w:p w14:paraId="3D49AC42" w14:textId="77777777" w:rsidR="00AA5FC7" w:rsidRPr="00AA5FC7" w:rsidRDefault="00AA5FC7" w:rsidP="00AA5FC7">
      <w:pPr>
        <w:pStyle w:val="Default"/>
        <w:spacing w:after="200" w:line="276" w:lineRule="auto"/>
        <w:jc w:val="both"/>
        <w:rPr>
          <w:sz w:val="22"/>
          <w:szCs w:val="22"/>
        </w:rPr>
      </w:pPr>
    </w:p>
    <w:p w14:paraId="4E623E63" w14:textId="77777777" w:rsidR="00AA5FC7" w:rsidRPr="00AA5FC7" w:rsidRDefault="00AA5FC7" w:rsidP="00AA5FC7">
      <w:pPr>
        <w:pStyle w:val="Ttulo2"/>
        <w:numPr>
          <w:ilvl w:val="0"/>
          <w:numId w:val="5"/>
        </w:numPr>
        <w:spacing w:before="0" w:after="200" w:line="276" w:lineRule="auto"/>
        <w:rPr>
          <w:rFonts w:cs="Arial"/>
          <w:color w:val="auto"/>
          <w:sz w:val="28"/>
        </w:rPr>
      </w:pPr>
      <w:bookmarkStart w:id="183" w:name="_Toc401923645"/>
      <w:bookmarkStart w:id="184" w:name="_Toc425420976"/>
      <w:bookmarkStart w:id="185" w:name="_Toc436396116"/>
      <w:r w:rsidRPr="00AA5FC7">
        <w:rPr>
          <w:rFonts w:cs="Arial"/>
          <w:color w:val="auto"/>
          <w:sz w:val="28"/>
        </w:rPr>
        <w:t>Garantías requerida</w:t>
      </w:r>
      <w:bookmarkEnd w:id="183"/>
      <w:bookmarkEnd w:id="184"/>
      <w:r w:rsidRPr="00AA5FC7">
        <w:rPr>
          <w:rFonts w:cs="Arial"/>
          <w:color w:val="auto"/>
          <w:sz w:val="28"/>
        </w:rPr>
        <w:t>s</w:t>
      </w:r>
      <w:bookmarkEnd w:id="185"/>
    </w:p>
    <w:p w14:paraId="2A0030B6" w14:textId="77777777" w:rsidR="005815CE" w:rsidRPr="005815CE" w:rsidRDefault="005815CE" w:rsidP="005815CE">
      <w:pPr>
        <w:pStyle w:val="Prrafodelista"/>
        <w:keepNext/>
        <w:keepLines/>
        <w:numPr>
          <w:ilvl w:val="0"/>
          <w:numId w:val="6"/>
        </w:numPr>
        <w:spacing w:before="240"/>
        <w:outlineLvl w:val="0"/>
        <w:rPr>
          <w:rFonts w:ascii="Calibri Light" w:hAnsi="Calibri Light"/>
          <w:vanish/>
          <w:color w:val="2E74B5"/>
          <w:sz w:val="32"/>
          <w:szCs w:val="32"/>
        </w:rPr>
      </w:pPr>
      <w:bookmarkStart w:id="186" w:name="_Toc427846104"/>
      <w:bookmarkStart w:id="187" w:name="_Toc427846291"/>
      <w:bookmarkStart w:id="188" w:name="_Toc427846396"/>
      <w:bookmarkStart w:id="189" w:name="_Toc427846463"/>
      <w:bookmarkStart w:id="190" w:name="_Toc427846701"/>
      <w:bookmarkStart w:id="191" w:name="_Toc427846768"/>
      <w:bookmarkStart w:id="192" w:name="_Toc427849173"/>
      <w:bookmarkStart w:id="193" w:name="_Toc427849241"/>
      <w:bookmarkStart w:id="194" w:name="_Toc428460933"/>
      <w:bookmarkStart w:id="195" w:name="_Toc428461000"/>
      <w:bookmarkStart w:id="196" w:name="_Toc428968354"/>
      <w:bookmarkStart w:id="197" w:name="_Toc428968459"/>
      <w:bookmarkStart w:id="198" w:name="_Toc428977179"/>
      <w:bookmarkStart w:id="199" w:name="_Toc429134672"/>
      <w:bookmarkStart w:id="200" w:name="_Toc429402093"/>
      <w:bookmarkStart w:id="201" w:name="_Toc429498534"/>
      <w:bookmarkStart w:id="202" w:name="_Toc429498602"/>
      <w:bookmarkStart w:id="203" w:name="_Toc429650502"/>
      <w:bookmarkStart w:id="204" w:name="_Toc435527310"/>
      <w:bookmarkStart w:id="205" w:name="_Toc436396117"/>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14:paraId="64597A4D" w14:textId="77777777" w:rsidR="005815CE" w:rsidRPr="005815CE" w:rsidRDefault="005815CE" w:rsidP="005815CE">
      <w:pPr>
        <w:pStyle w:val="Prrafodelista"/>
        <w:keepNext/>
        <w:keepLines/>
        <w:numPr>
          <w:ilvl w:val="0"/>
          <w:numId w:val="6"/>
        </w:numPr>
        <w:spacing w:before="240"/>
        <w:outlineLvl w:val="0"/>
        <w:rPr>
          <w:rFonts w:ascii="Calibri Light" w:hAnsi="Calibri Light"/>
          <w:vanish/>
          <w:color w:val="2E74B5"/>
          <w:sz w:val="32"/>
          <w:szCs w:val="32"/>
        </w:rPr>
      </w:pPr>
      <w:bookmarkStart w:id="206" w:name="_Toc427846292"/>
      <w:bookmarkStart w:id="207" w:name="_Toc427846397"/>
      <w:bookmarkStart w:id="208" w:name="_Toc427846464"/>
      <w:bookmarkStart w:id="209" w:name="_Toc427846702"/>
      <w:bookmarkStart w:id="210" w:name="_Toc427846769"/>
      <w:bookmarkStart w:id="211" w:name="_Toc427849174"/>
      <w:bookmarkStart w:id="212" w:name="_Toc427849242"/>
      <w:bookmarkStart w:id="213" w:name="_Toc428460934"/>
      <w:bookmarkStart w:id="214" w:name="_Toc428461001"/>
      <w:bookmarkStart w:id="215" w:name="_Toc428968355"/>
      <w:bookmarkStart w:id="216" w:name="_Toc428968460"/>
      <w:bookmarkStart w:id="217" w:name="_Toc428977180"/>
      <w:bookmarkStart w:id="218" w:name="_Toc429134673"/>
      <w:bookmarkStart w:id="219" w:name="_Toc429402094"/>
      <w:bookmarkStart w:id="220" w:name="_Toc429498535"/>
      <w:bookmarkStart w:id="221" w:name="_Toc429498603"/>
      <w:bookmarkStart w:id="222" w:name="_Toc429650503"/>
      <w:bookmarkStart w:id="223" w:name="_Toc435527311"/>
      <w:bookmarkStart w:id="224" w:name="_Toc436396118"/>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14:paraId="57B5C10D" w14:textId="77777777" w:rsidR="005815CE" w:rsidRPr="005815CE" w:rsidRDefault="005815CE" w:rsidP="005815CE">
      <w:pPr>
        <w:pStyle w:val="Prrafodelista"/>
        <w:keepNext/>
        <w:keepLines/>
        <w:numPr>
          <w:ilvl w:val="0"/>
          <w:numId w:val="6"/>
        </w:numPr>
        <w:spacing w:before="240"/>
        <w:outlineLvl w:val="0"/>
        <w:rPr>
          <w:rFonts w:ascii="Calibri Light" w:hAnsi="Calibri Light"/>
          <w:vanish/>
          <w:color w:val="2E74B5"/>
          <w:sz w:val="32"/>
          <w:szCs w:val="32"/>
        </w:rPr>
      </w:pPr>
      <w:bookmarkStart w:id="225" w:name="_Toc427846293"/>
      <w:bookmarkStart w:id="226" w:name="_Toc427846398"/>
      <w:bookmarkStart w:id="227" w:name="_Toc427846465"/>
      <w:bookmarkStart w:id="228" w:name="_Toc427846703"/>
      <w:bookmarkStart w:id="229" w:name="_Toc427846770"/>
      <w:bookmarkStart w:id="230" w:name="_Toc427849175"/>
      <w:bookmarkStart w:id="231" w:name="_Toc427849243"/>
      <w:bookmarkStart w:id="232" w:name="_Toc428460935"/>
      <w:bookmarkStart w:id="233" w:name="_Toc428461002"/>
      <w:bookmarkStart w:id="234" w:name="_Toc428968356"/>
      <w:bookmarkStart w:id="235" w:name="_Toc428968461"/>
      <w:bookmarkStart w:id="236" w:name="_Toc428977181"/>
      <w:bookmarkStart w:id="237" w:name="_Toc429134674"/>
      <w:bookmarkStart w:id="238" w:name="_Toc429402095"/>
      <w:bookmarkStart w:id="239" w:name="_Toc429498536"/>
      <w:bookmarkStart w:id="240" w:name="_Toc429498604"/>
      <w:bookmarkStart w:id="241" w:name="_Toc429650504"/>
      <w:bookmarkStart w:id="242" w:name="_Toc435527312"/>
      <w:bookmarkStart w:id="243" w:name="_Toc436396119"/>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14:paraId="72BBEAD5" w14:textId="77777777" w:rsidR="005815CE" w:rsidRPr="005815CE" w:rsidRDefault="005815CE" w:rsidP="005815CE">
      <w:pPr>
        <w:pStyle w:val="Prrafodelista"/>
        <w:keepNext/>
        <w:keepLines/>
        <w:numPr>
          <w:ilvl w:val="0"/>
          <w:numId w:val="6"/>
        </w:numPr>
        <w:spacing w:before="240"/>
        <w:outlineLvl w:val="0"/>
        <w:rPr>
          <w:rFonts w:ascii="Calibri Light" w:hAnsi="Calibri Light"/>
          <w:vanish/>
          <w:color w:val="2E74B5"/>
          <w:sz w:val="32"/>
          <w:szCs w:val="32"/>
        </w:rPr>
      </w:pPr>
      <w:bookmarkStart w:id="244" w:name="_Toc427846294"/>
      <w:bookmarkStart w:id="245" w:name="_Toc427846399"/>
      <w:bookmarkStart w:id="246" w:name="_Toc427846466"/>
      <w:bookmarkStart w:id="247" w:name="_Toc427846704"/>
      <w:bookmarkStart w:id="248" w:name="_Toc427846771"/>
      <w:bookmarkStart w:id="249" w:name="_Toc427849176"/>
      <w:bookmarkStart w:id="250" w:name="_Toc427849244"/>
      <w:bookmarkStart w:id="251" w:name="_Toc428460936"/>
      <w:bookmarkStart w:id="252" w:name="_Toc428461003"/>
      <w:bookmarkStart w:id="253" w:name="_Toc428968357"/>
      <w:bookmarkStart w:id="254" w:name="_Toc428968462"/>
      <w:bookmarkStart w:id="255" w:name="_Toc428977182"/>
      <w:bookmarkStart w:id="256" w:name="_Toc429134675"/>
      <w:bookmarkStart w:id="257" w:name="_Toc429402096"/>
      <w:bookmarkStart w:id="258" w:name="_Toc429498537"/>
      <w:bookmarkStart w:id="259" w:name="_Toc429498605"/>
      <w:bookmarkStart w:id="260" w:name="_Toc429650505"/>
      <w:bookmarkStart w:id="261" w:name="_Toc435527313"/>
      <w:bookmarkStart w:id="262" w:name="_Toc436396120"/>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14:paraId="2E2CE8CA" w14:textId="77777777" w:rsidR="005815CE" w:rsidRPr="005815CE" w:rsidRDefault="005815CE" w:rsidP="005815CE">
      <w:pPr>
        <w:pStyle w:val="Prrafodelista"/>
        <w:keepNext/>
        <w:keepLines/>
        <w:numPr>
          <w:ilvl w:val="0"/>
          <w:numId w:val="6"/>
        </w:numPr>
        <w:spacing w:before="240"/>
        <w:outlineLvl w:val="0"/>
        <w:rPr>
          <w:rFonts w:ascii="Calibri Light" w:hAnsi="Calibri Light"/>
          <w:vanish/>
          <w:color w:val="2E74B5"/>
          <w:sz w:val="32"/>
          <w:szCs w:val="32"/>
        </w:rPr>
      </w:pPr>
      <w:bookmarkStart w:id="263" w:name="_Toc427846295"/>
      <w:bookmarkStart w:id="264" w:name="_Toc427846400"/>
      <w:bookmarkStart w:id="265" w:name="_Toc427846467"/>
      <w:bookmarkStart w:id="266" w:name="_Toc427846705"/>
      <w:bookmarkStart w:id="267" w:name="_Toc427846772"/>
      <w:bookmarkStart w:id="268" w:name="_Toc427849177"/>
      <w:bookmarkStart w:id="269" w:name="_Toc427849245"/>
      <w:bookmarkStart w:id="270" w:name="_Toc428460937"/>
      <w:bookmarkStart w:id="271" w:name="_Toc428461004"/>
      <w:bookmarkStart w:id="272" w:name="_Toc428968358"/>
      <w:bookmarkStart w:id="273" w:name="_Toc428968463"/>
      <w:bookmarkStart w:id="274" w:name="_Toc428977183"/>
      <w:bookmarkStart w:id="275" w:name="_Toc429134676"/>
      <w:bookmarkStart w:id="276" w:name="_Toc429402097"/>
      <w:bookmarkStart w:id="277" w:name="_Toc429498538"/>
      <w:bookmarkStart w:id="278" w:name="_Toc429498606"/>
      <w:bookmarkStart w:id="279" w:name="_Toc429650506"/>
      <w:bookmarkStart w:id="280" w:name="_Toc435527314"/>
      <w:bookmarkStart w:id="281" w:name="_Toc436396121"/>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p w14:paraId="0BEB4728" w14:textId="77777777" w:rsidR="005815CE" w:rsidRPr="005815CE" w:rsidRDefault="005815CE" w:rsidP="005815CE">
      <w:pPr>
        <w:pStyle w:val="Prrafodelista"/>
        <w:keepNext/>
        <w:keepLines/>
        <w:numPr>
          <w:ilvl w:val="0"/>
          <w:numId w:val="6"/>
        </w:numPr>
        <w:spacing w:before="240"/>
        <w:outlineLvl w:val="0"/>
        <w:rPr>
          <w:rFonts w:ascii="Calibri Light" w:hAnsi="Calibri Light"/>
          <w:vanish/>
          <w:color w:val="2E74B5"/>
          <w:sz w:val="32"/>
          <w:szCs w:val="32"/>
        </w:rPr>
      </w:pPr>
      <w:bookmarkStart w:id="282" w:name="_Toc427846296"/>
      <w:bookmarkStart w:id="283" w:name="_Toc427846401"/>
      <w:bookmarkStart w:id="284" w:name="_Toc427846468"/>
      <w:bookmarkStart w:id="285" w:name="_Toc427846706"/>
      <w:bookmarkStart w:id="286" w:name="_Toc427846773"/>
      <w:bookmarkStart w:id="287" w:name="_Toc427849178"/>
      <w:bookmarkStart w:id="288" w:name="_Toc427849246"/>
      <w:bookmarkStart w:id="289" w:name="_Toc428460938"/>
      <w:bookmarkStart w:id="290" w:name="_Toc428461005"/>
      <w:bookmarkStart w:id="291" w:name="_Toc428968359"/>
      <w:bookmarkStart w:id="292" w:name="_Toc428968464"/>
      <w:bookmarkStart w:id="293" w:name="_Toc428977184"/>
      <w:bookmarkStart w:id="294" w:name="_Toc429134677"/>
      <w:bookmarkStart w:id="295" w:name="_Toc429402098"/>
      <w:bookmarkStart w:id="296" w:name="_Toc429498539"/>
      <w:bookmarkStart w:id="297" w:name="_Toc429498607"/>
      <w:bookmarkStart w:id="298" w:name="_Toc429650507"/>
      <w:bookmarkStart w:id="299" w:name="_Toc435527315"/>
      <w:bookmarkStart w:id="300" w:name="_Toc436396122"/>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14:paraId="5C157EBB" w14:textId="77777777" w:rsidR="005815CE" w:rsidRPr="005815CE" w:rsidRDefault="005815CE" w:rsidP="005815CE">
      <w:pPr>
        <w:pStyle w:val="Prrafodelista"/>
        <w:keepNext/>
        <w:keepLines/>
        <w:numPr>
          <w:ilvl w:val="0"/>
          <w:numId w:val="6"/>
        </w:numPr>
        <w:spacing w:before="240"/>
        <w:outlineLvl w:val="0"/>
        <w:rPr>
          <w:rFonts w:ascii="Calibri Light" w:hAnsi="Calibri Light"/>
          <w:vanish/>
          <w:color w:val="2E74B5"/>
          <w:sz w:val="32"/>
          <w:szCs w:val="32"/>
        </w:rPr>
      </w:pPr>
      <w:bookmarkStart w:id="301" w:name="_Toc427846297"/>
      <w:bookmarkStart w:id="302" w:name="_Toc427846402"/>
      <w:bookmarkStart w:id="303" w:name="_Toc427846469"/>
      <w:bookmarkStart w:id="304" w:name="_Toc427846707"/>
      <w:bookmarkStart w:id="305" w:name="_Toc427846774"/>
      <w:bookmarkStart w:id="306" w:name="_Toc427849179"/>
      <w:bookmarkStart w:id="307" w:name="_Toc427849247"/>
      <w:bookmarkStart w:id="308" w:name="_Toc428460939"/>
      <w:bookmarkStart w:id="309" w:name="_Toc428461006"/>
      <w:bookmarkStart w:id="310" w:name="_Toc428968360"/>
      <w:bookmarkStart w:id="311" w:name="_Toc428968465"/>
      <w:bookmarkStart w:id="312" w:name="_Toc428977185"/>
      <w:bookmarkStart w:id="313" w:name="_Toc429134678"/>
      <w:bookmarkStart w:id="314" w:name="_Toc429402099"/>
      <w:bookmarkStart w:id="315" w:name="_Toc429498540"/>
      <w:bookmarkStart w:id="316" w:name="_Toc429498608"/>
      <w:bookmarkStart w:id="317" w:name="_Toc429650508"/>
      <w:bookmarkStart w:id="318" w:name="_Toc435527316"/>
      <w:bookmarkStart w:id="319" w:name="_Toc436396123"/>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p w14:paraId="3FABA46D" w14:textId="77777777" w:rsidR="00AA5FC7" w:rsidRPr="005815CE" w:rsidRDefault="00AA5FC7" w:rsidP="005815CE">
      <w:pPr>
        <w:pStyle w:val="Ttulo2"/>
        <w:spacing w:before="0" w:after="200" w:line="276" w:lineRule="auto"/>
        <w:rPr>
          <w:color w:val="auto"/>
        </w:rPr>
      </w:pPr>
      <w:bookmarkStart w:id="320" w:name="_Toc436396124"/>
      <w:r w:rsidRPr="005815CE">
        <w:rPr>
          <w:color w:val="auto"/>
        </w:rPr>
        <w:t>Garantía de mantenimiento de oferta</w:t>
      </w:r>
      <w:bookmarkEnd w:id="320"/>
    </w:p>
    <w:p w14:paraId="36CFB0EE" w14:textId="77777777" w:rsidR="00AA5FC7" w:rsidRPr="005815CE" w:rsidRDefault="00AA5FC7" w:rsidP="005815CE">
      <w:pPr>
        <w:spacing w:after="200" w:line="276" w:lineRule="auto"/>
        <w:rPr>
          <w:rFonts w:ascii="Arial" w:eastAsia="SimSun" w:hAnsi="Arial" w:cs="Arial"/>
          <w:sz w:val="22"/>
          <w:szCs w:val="22"/>
          <w:lang w:val="es-CL"/>
        </w:rPr>
      </w:pPr>
      <w:r w:rsidRPr="005815CE">
        <w:rPr>
          <w:rFonts w:ascii="Arial" w:eastAsia="SimSun" w:hAnsi="Arial" w:cs="Arial"/>
          <w:sz w:val="22"/>
          <w:szCs w:val="22"/>
          <w:lang w:val="es-CL"/>
        </w:rPr>
        <w:t>Las ofertas serán válidas y obligarán al oferente de acuerdo a las siguientes condiciones:</w:t>
      </w:r>
    </w:p>
    <w:tbl>
      <w:tblPr>
        <w:tblpPr w:leftFromText="141" w:rightFromText="141" w:vertAnchor="text" w:horzAnchor="margin" w:tblpY="125"/>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880"/>
        <w:gridCol w:w="4928"/>
      </w:tblGrid>
      <w:tr w:rsidR="00A9617B" w:rsidRPr="00AA5FC7" w14:paraId="5F9A2AB4" w14:textId="77777777" w:rsidTr="00A9617B">
        <w:trPr>
          <w:trHeight w:val="567"/>
        </w:trPr>
        <w:tc>
          <w:tcPr>
            <w:tcW w:w="3936" w:type="dxa"/>
            <w:shd w:val="clear" w:color="auto" w:fill="auto"/>
            <w:vAlign w:val="center"/>
          </w:tcPr>
          <w:p w14:paraId="58C3714D" w14:textId="77777777" w:rsidR="00A9617B" w:rsidRPr="00AA5FC7" w:rsidRDefault="00A9617B" w:rsidP="00A36F51">
            <w:pPr>
              <w:pStyle w:val="Default"/>
              <w:spacing w:line="276" w:lineRule="auto"/>
              <w:jc w:val="both"/>
              <w:rPr>
                <w:b/>
                <w:bCs/>
                <w:sz w:val="22"/>
                <w:szCs w:val="22"/>
              </w:rPr>
            </w:pPr>
            <w:r w:rsidRPr="00AA5FC7">
              <w:rPr>
                <w:b/>
                <w:bCs/>
                <w:sz w:val="22"/>
                <w:szCs w:val="22"/>
              </w:rPr>
              <w:t xml:space="preserve">Plazo de mantenimiento de oferta </w:t>
            </w:r>
            <w:r w:rsidRPr="00AA5FC7">
              <w:rPr>
                <w:b/>
                <w:bCs/>
                <w:i/>
                <w:sz w:val="22"/>
                <w:szCs w:val="22"/>
              </w:rPr>
              <w:t>(días calendario, a contar desde el día siguiente al de la apertura de las mismas)</w:t>
            </w:r>
          </w:p>
        </w:tc>
        <w:tc>
          <w:tcPr>
            <w:tcW w:w="5022" w:type="dxa"/>
            <w:shd w:val="clear" w:color="auto" w:fill="auto"/>
            <w:vAlign w:val="center"/>
          </w:tcPr>
          <w:p w14:paraId="5CDE84D1" w14:textId="77777777" w:rsidR="00A9617B" w:rsidRPr="00AA5FC7" w:rsidRDefault="00A9617B" w:rsidP="00A36F51">
            <w:pPr>
              <w:pStyle w:val="Default"/>
              <w:spacing w:line="276" w:lineRule="auto"/>
              <w:jc w:val="both"/>
              <w:rPr>
                <w:b/>
                <w:bCs/>
                <w:sz w:val="22"/>
                <w:szCs w:val="22"/>
              </w:rPr>
            </w:pPr>
          </w:p>
        </w:tc>
      </w:tr>
      <w:tr w:rsidR="00A9617B" w:rsidRPr="00AA5FC7" w14:paraId="5D12B808" w14:textId="77777777" w:rsidTr="00A9617B">
        <w:trPr>
          <w:trHeight w:val="567"/>
        </w:trPr>
        <w:tc>
          <w:tcPr>
            <w:tcW w:w="3936" w:type="dxa"/>
            <w:shd w:val="clear" w:color="auto" w:fill="F2F2F2"/>
            <w:vAlign w:val="center"/>
          </w:tcPr>
          <w:p w14:paraId="386520FF" w14:textId="77777777" w:rsidR="00A9617B" w:rsidRPr="00AA5FC7" w:rsidRDefault="00A9617B" w:rsidP="00A36F51">
            <w:pPr>
              <w:pStyle w:val="Default"/>
              <w:spacing w:line="276" w:lineRule="auto"/>
              <w:jc w:val="both"/>
              <w:rPr>
                <w:b/>
                <w:bCs/>
                <w:sz w:val="22"/>
                <w:szCs w:val="22"/>
              </w:rPr>
            </w:pPr>
            <w:r w:rsidRPr="00AA5FC7">
              <w:rPr>
                <w:b/>
                <w:bCs/>
                <w:sz w:val="22"/>
                <w:szCs w:val="22"/>
              </w:rPr>
              <w:t>Monto garantía:</w:t>
            </w:r>
          </w:p>
        </w:tc>
        <w:tc>
          <w:tcPr>
            <w:tcW w:w="5022" w:type="dxa"/>
            <w:shd w:val="clear" w:color="auto" w:fill="F2F2F2"/>
            <w:vAlign w:val="center"/>
          </w:tcPr>
          <w:p w14:paraId="1AAF95CE" w14:textId="77777777" w:rsidR="00A9617B" w:rsidRPr="00AA5FC7" w:rsidRDefault="00A9617B" w:rsidP="00A36F51">
            <w:pPr>
              <w:pStyle w:val="Default"/>
              <w:spacing w:line="276" w:lineRule="auto"/>
              <w:jc w:val="both"/>
              <w:rPr>
                <w:sz w:val="22"/>
                <w:szCs w:val="22"/>
              </w:rPr>
            </w:pPr>
          </w:p>
        </w:tc>
      </w:tr>
      <w:tr w:rsidR="00A9617B" w:rsidRPr="00AA5FC7" w14:paraId="1E58F8F0" w14:textId="77777777" w:rsidTr="00A9617B">
        <w:trPr>
          <w:trHeight w:val="567"/>
        </w:trPr>
        <w:tc>
          <w:tcPr>
            <w:tcW w:w="3936" w:type="dxa"/>
            <w:shd w:val="clear" w:color="auto" w:fill="auto"/>
            <w:vAlign w:val="center"/>
          </w:tcPr>
          <w:p w14:paraId="322AED97" w14:textId="77777777" w:rsidR="00A9617B" w:rsidRPr="00AA5FC7" w:rsidRDefault="00A9617B" w:rsidP="00A36F51">
            <w:pPr>
              <w:pStyle w:val="Default"/>
              <w:spacing w:line="276" w:lineRule="auto"/>
              <w:jc w:val="both"/>
              <w:rPr>
                <w:b/>
                <w:bCs/>
                <w:sz w:val="22"/>
                <w:szCs w:val="22"/>
              </w:rPr>
            </w:pPr>
            <w:r w:rsidRPr="00AA5FC7">
              <w:rPr>
                <w:b/>
                <w:bCs/>
                <w:sz w:val="22"/>
                <w:szCs w:val="22"/>
              </w:rPr>
              <w:t xml:space="preserve">A la orden de: </w:t>
            </w:r>
          </w:p>
        </w:tc>
        <w:tc>
          <w:tcPr>
            <w:tcW w:w="5022" w:type="dxa"/>
            <w:shd w:val="clear" w:color="auto" w:fill="auto"/>
            <w:vAlign w:val="center"/>
          </w:tcPr>
          <w:p w14:paraId="33E975CD" w14:textId="77777777" w:rsidR="00A9617B" w:rsidRPr="00AA5FC7" w:rsidRDefault="00A9617B" w:rsidP="00A36F51">
            <w:pPr>
              <w:pStyle w:val="Default"/>
              <w:spacing w:line="276" w:lineRule="auto"/>
              <w:jc w:val="both"/>
              <w:rPr>
                <w:sz w:val="22"/>
                <w:szCs w:val="22"/>
              </w:rPr>
            </w:pPr>
          </w:p>
        </w:tc>
      </w:tr>
      <w:tr w:rsidR="00A9617B" w:rsidRPr="00AA5FC7" w14:paraId="32AA2120" w14:textId="77777777" w:rsidTr="00A9617B">
        <w:trPr>
          <w:trHeight w:val="567"/>
        </w:trPr>
        <w:tc>
          <w:tcPr>
            <w:tcW w:w="3936" w:type="dxa"/>
            <w:shd w:val="clear" w:color="auto" w:fill="F2F2F2"/>
            <w:vAlign w:val="center"/>
          </w:tcPr>
          <w:p w14:paraId="5652E342" w14:textId="77777777" w:rsidR="00A9617B" w:rsidRPr="00AA5FC7" w:rsidRDefault="00A9617B" w:rsidP="00A36F51">
            <w:pPr>
              <w:pStyle w:val="Default"/>
              <w:spacing w:line="276" w:lineRule="auto"/>
              <w:jc w:val="both"/>
              <w:rPr>
                <w:b/>
                <w:bCs/>
                <w:sz w:val="22"/>
                <w:szCs w:val="22"/>
              </w:rPr>
            </w:pPr>
            <w:r w:rsidRPr="00AA5FC7">
              <w:rPr>
                <w:b/>
                <w:bCs/>
                <w:sz w:val="22"/>
                <w:szCs w:val="22"/>
              </w:rPr>
              <w:t>Tipo de documento</w:t>
            </w:r>
          </w:p>
        </w:tc>
        <w:tc>
          <w:tcPr>
            <w:tcW w:w="5022" w:type="dxa"/>
            <w:shd w:val="clear" w:color="auto" w:fill="F2F2F2"/>
            <w:vAlign w:val="center"/>
          </w:tcPr>
          <w:p w14:paraId="44E52D2C" w14:textId="77777777" w:rsidR="00A9617B" w:rsidRPr="00AA5FC7" w:rsidRDefault="00A9617B" w:rsidP="00A36F51">
            <w:pPr>
              <w:pStyle w:val="Default"/>
              <w:spacing w:line="276" w:lineRule="auto"/>
              <w:jc w:val="both"/>
              <w:rPr>
                <w:sz w:val="22"/>
                <w:szCs w:val="22"/>
              </w:rPr>
            </w:pPr>
            <w:r w:rsidRPr="00AA5FC7">
              <w:rPr>
                <w:sz w:val="22"/>
                <w:szCs w:val="22"/>
              </w:rPr>
              <w:t xml:space="preserve">Póliza de Seguro de Fianza emitida por una empresa aseguradora instalada en Uruguay o </w:t>
            </w:r>
            <w:r w:rsidRPr="00AA5FC7">
              <w:rPr>
                <w:sz w:val="22"/>
                <w:szCs w:val="22"/>
              </w:rPr>
              <w:lastRenderedPageBreak/>
              <w:t>por fianza, aval o garantía de un Banco establecido en el país.</w:t>
            </w:r>
          </w:p>
          <w:p w14:paraId="2702D4CA" w14:textId="77777777" w:rsidR="00A9617B" w:rsidRPr="00AA5FC7" w:rsidRDefault="00A9617B" w:rsidP="00A36F51">
            <w:pPr>
              <w:pStyle w:val="Default"/>
              <w:spacing w:line="276" w:lineRule="auto"/>
              <w:jc w:val="both"/>
              <w:rPr>
                <w:sz w:val="22"/>
                <w:szCs w:val="22"/>
              </w:rPr>
            </w:pPr>
            <w:r w:rsidRPr="00AA5FC7">
              <w:rPr>
                <w:sz w:val="22"/>
                <w:szCs w:val="22"/>
              </w:rPr>
              <w:t xml:space="preserve">No se admitirán garantías personales de especie alguna. </w:t>
            </w:r>
          </w:p>
        </w:tc>
      </w:tr>
      <w:tr w:rsidR="00A9617B" w:rsidRPr="00AA5FC7" w14:paraId="16A6AE0A" w14:textId="77777777" w:rsidTr="00A9617B">
        <w:trPr>
          <w:trHeight w:val="567"/>
        </w:trPr>
        <w:tc>
          <w:tcPr>
            <w:tcW w:w="3936" w:type="dxa"/>
            <w:shd w:val="clear" w:color="auto" w:fill="auto"/>
            <w:vAlign w:val="center"/>
          </w:tcPr>
          <w:p w14:paraId="43C59700" w14:textId="77777777" w:rsidR="00A9617B" w:rsidRPr="00AA5FC7" w:rsidRDefault="00A9617B" w:rsidP="00A36F51">
            <w:pPr>
              <w:pStyle w:val="Default"/>
              <w:spacing w:line="276" w:lineRule="auto"/>
              <w:jc w:val="both"/>
              <w:rPr>
                <w:b/>
                <w:bCs/>
                <w:sz w:val="22"/>
                <w:szCs w:val="22"/>
              </w:rPr>
            </w:pPr>
            <w:r w:rsidRPr="00AA5FC7">
              <w:rPr>
                <w:b/>
                <w:bCs/>
                <w:sz w:val="22"/>
                <w:szCs w:val="22"/>
              </w:rPr>
              <w:lastRenderedPageBreak/>
              <w:t>Observaciones (indicar si la misma es obligatoria o no):</w:t>
            </w:r>
          </w:p>
        </w:tc>
        <w:tc>
          <w:tcPr>
            <w:tcW w:w="5022" w:type="dxa"/>
            <w:shd w:val="clear" w:color="auto" w:fill="auto"/>
            <w:vAlign w:val="center"/>
          </w:tcPr>
          <w:p w14:paraId="0E3EB4B1" w14:textId="77777777" w:rsidR="00A9617B" w:rsidRPr="00AA5FC7" w:rsidRDefault="00A9617B" w:rsidP="00A36F51">
            <w:pPr>
              <w:pStyle w:val="Default"/>
              <w:spacing w:line="276" w:lineRule="auto"/>
              <w:jc w:val="both"/>
              <w:rPr>
                <w:sz w:val="22"/>
                <w:szCs w:val="22"/>
              </w:rPr>
            </w:pPr>
            <w:r w:rsidRPr="00AA5FC7">
              <w:rPr>
                <w:sz w:val="22"/>
                <w:szCs w:val="22"/>
              </w:rPr>
              <w:t>No es obligatoria.</w:t>
            </w:r>
          </w:p>
        </w:tc>
      </w:tr>
    </w:tbl>
    <w:p w14:paraId="136F70E7" w14:textId="77777777" w:rsidR="00AA5FC7" w:rsidRPr="00AA5FC7" w:rsidRDefault="00AA5FC7" w:rsidP="00AA5FC7">
      <w:pPr>
        <w:spacing w:after="200" w:line="276" w:lineRule="auto"/>
        <w:rPr>
          <w:rFonts w:ascii="Arial" w:hAnsi="Arial" w:cs="Arial"/>
        </w:rPr>
      </w:pPr>
    </w:p>
    <w:p w14:paraId="354B1B65" w14:textId="77777777" w:rsidR="00AA5FC7" w:rsidRPr="00AA5FC7" w:rsidRDefault="00AA5FC7" w:rsidP="00A9617B">
      <w:pPr>
        <w:pStyle w:val="Ttulo2"/>
        <w:spacing w:before="0" w:line="276" w:lineRule="auto"/>
        <w:ind w:left="578" w:hanging="578"/>
        <w:rPr>
          <w:rFonts w:cs="Arial"/>
          <w:color w:val="auto"/>
        </w:rPr>
      </w:pPr>
      <w:bookmarkStart w:id="321" w:name="__RefHeading__1193_1381833221"/>
      <w:bookmarkStart w:id="322" w:name="_Toc401923646"/>
      <w:bookmarkStart w:id="323" w:name="_Toc425420977"/>
      <w:bookmarkStart w:id="324" w:name="_Toc436396125"/>
      <w:bookmarkEnd w:id="321"/>
      <w:r w:rsidRPr="00AA5FC7">
        <w:rPr>
          <w:rFonts w:cs="Arial"/>
          <w:color w:val="auto"/>
        </w:rPr>
        <w:t>Garantía de fiel cumplimiento de contrato</w:t>
      </w:r>
      <w:bookmarkEnd w:id="322"/>
      <w:bookmarkEnd w:id="323"/>
      <w:bookmarkEnd w:id="324"/>
      <w:r w:rsidRPr="00AA5FC7">
        <w:rPr>
          <w:rFonts w:cs="Arial"/>
          <w:color w:val="auto"/>
        </w:rPr>
        <w:t xml:space="preserve"> </w:t>
      </w:r>
    </w:p>
    <w:tbl>
      <w:tblPr>
        <w:tblpPr w:leftFromText="141" w:rightFromText="141" w:vertAnchor="text" w:horzAnchor="margin" w:tblpY="535"/>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603"/>
        <w:gridCol w:w="5205"/>
      </w:tblGrid>
      <w:tr w:rsidR="00AA5FC7" w:rsidRPr="00AA5FC7" w14:paraId="546AE0EF" w14:textId="77777777" w:rsidTr="00C2447F">
        <w:trPr>
          <w:trHeight w:val="567"/>
        </w:trPr>
        <w:tc>
          <w:tcPr>
            <w:tcW w:w="3652" w:type="dxa"/>
            <w:shd w:val="clear" w:color="auto" w:fill="auto"/>
            <w:vAlign w:val="center"/>
          </w:tcPr>
          <w:p w14:paraId="1D66C47D" w14:textId="0B96DF85" w:rsidR="00AA5FC7" w:rsidRPr="00AA5FC7" w:rsidRDefault="00AA5FC7" w:rsidP="00A36F51">
            <w:pPr>
              <w:pStyle w:val="Default"/>
              <w:spacing w:line="276" w:lineRule="auto"/>
              <w:jc w:val="both"/>
              <w:rPr>
                <w:b/>
                <w:bCs/>
                <w:sz w:val="22"/>
                <w:szCs w:val="22"/>
              </w:rPr>
            </w:pPr>
            <w:r w:rsidRPr="00AA5FC7">
              <w:rPr>
                <w:b/>
                <w:bCs/>
                <w:sz w:val="22"/>
                <w:szCs w:val="22"/>
              </w:rPr>
              <w:t xml:space="preserve">Plazo para constituirla </w:t>
            </w:r>
            <w:r w:rsidRPr="00AA5FC7">
              <w:rPr>
                <w:b/>
                <w:bCs/>
                <w:i/>
                <w:sz w:val="22"/>
                <w:szCs w:val="22"/>
              </w:rPr>
              <w:t xml:space="preserve">(días </w:t>
            </w:r>
            <w:r w:rsidR="007F3151">
              <w:rPr>
                <w:b/>
                <w:bCs/>
                <w:i/>
                <w:sz w:val="22"/>
                <w:szCs w:val="22"/>
              </w:rPr>
              <w:t>hábiles</w:t>
            </w:r>
            <w:r w:rsidRPr="00AA5FC7">
              <w:rPr>
                <w:b/>
                <w:bCs/>
                <w:i/>
                <w:sz w:val="22"/>
                <w:szCs w:val="22"/>
              </w:rPr>
              <w:t xml:space="preserve"> a partir del día siguiente a la notificación de la Resolución de Adjudicación)</w:t>
            </w:r>
          </w:p>
        </w:tc>
        <w:tc>
          <w:tcPr>
            <w:tcW w:w="5306" w:type="dxa"/>
            <w:shd w:val="clear" w:color="auto" w:fill="auto"/>
            <w:vAlign w:val="center"/>
          </w:tcPr>
          <w:p w14:paraId="0A8CBE3D" w14:textId="77777777" w:rsidR="00AA5FC7" w:rsidRPr="00AA5FC7" w:rsidRDefault="00AA5FC7" w:rsidP="00A36F51">
            <w:pPr>
              <w:pStyle w:val="Default"/>
              <w:spacing w:line="276" w:lineRule="auto"/>
              <w:jc w:val="both"/>
              <w:rPr>
                <w:b/>
                <w:bCs/>
                <w:sz w:val="22"/>
                <w:szCs w:val="22"/>
              </w:rPr>
            </w:pPr>
          </w:p>
        </w:tc>
      </w:tr>
      <w:tr w:rsidR="00AA5FC7" w:rsidRPr="00AA5FC7" w14:paraId="5BE1B0B4" w14:textId="77777777" w:rsidTr="00C2447F">
        <w:trPr>
          <w:trHeight w:val="567"/>
        </w:trPr>
        <w:tc>
          <w:tcPr>
            <w:tcW w:w="3652" w:type="dxa"/>
            <w:shd w:val="clear" w:color="auto" w:fill="F2F2F2"/>
            <w:vAlign w:val="center"/>
          </w:tcPr>
          <w:p w14:paraId="23440233" w14:textId="77777777" w:rsidR="00AA5FC7" w:rsidRPr="00AA5FC7" w:rsidRDefault="00AA5FC7" w:rsidP="00A36F51">
            <w:pPr>
              <w:pStyle w:val="Default"/>
              <w:spacing w:line="276" w:lineRule="auto"/>
              <w:jc w:val="both"/>
              <w:rPr>
                <w:b/>
                <w:bCs/>
                <w:sz w:val="22"/>
                <w:szCs w:val="22"/>
              </w:rPr>
            </w:pPr>
            <w:r w:rsidRPr="00AA5FC7">
              <w:rPr>
                <w:b/>
                <w:bCs/>
                <w:sz w:val="22"/>
                <w:szCs w:val="22"/>
              </w:rPr>
              <w:t>Plazo de vigencia de la garantía</w:t>
            </w:r>
          </w:p>
        </w:tc>
        <w:tc>
          <w:tcPr>
            <w:tcW w:w="5306" w:type="dxa"/>
            <w:shd w:val="clear" w:color="auto" w:fill="F2F2F2"/>
            <w:vAlign w:val="center"/>
          </w:tcPr>
          <w:p w14:paraId="03151C0C" w14:textId="77777777" w:rsidR="00AA5FC7" w:rsidRPr="00AA5FC7" w:rsidRDefault="00AA5FC7" w:rsidP="00A36F51">
            <w:pPr>
              <w:pStyle w:val="Default"/>
              <w:spacing w:line="276" w:lineRule="auto"/>
              <w:jc w:val="both"/>
              <w:rPr>
                <w:bCs/>
                <w:sz w:val="22"/>
                <w:szCs w:val="22"/>
              </w:rPr>
            </w:pPr>
            <w:r w:rsidRPr="00AA5FC7">
              <w:rPr>
                <w:bCs/>
                <w:sz w:val="22"/>
                <w:szCs w:val="22"/>
              </w:rPr>
              <w:t>Plazo de vigencia del contrato.</w:t>
            </w:r>
          </w:p>
        </w:tc>
      </w:tr>
      <w:tr w:rsidR="00AA5FC7" w:rsidRPr="00AA5FC7" w14:paraId="73099C54" w14:textId="77777777" w:rsidTr="00C2447F">
        <w:trPr>
          <w:trHeight w:val="567"/>
        </w:trPr>
        <w:tc>
          <w:tcPr>
            <w:tcW w:w="3652" w:type="dxa"/>
            <w:shd w:val="clear" w:color="auto" w:fill="auto"/>
            <w:vAlign w:val="center"/>
          </w:tcPr>
          <w:p w14:paraId="7C44DA02" w14:textId="77777777" w:rsidR="00AA5FC7" w:rsidRPr="00AA5FC7" w:rsidRDefault="00AA5FC7" w:rsidP="00A36F51">
            <w:pPr>
              <w:pStyle w:val="Default"/>
              <w:spacing w:line="276" w:lineRule="auto"/>
              <w:jc w:val="both"/>
              <w:rPr>
                <w:b/>
                <w:bCs/>
                <w:sz w:val="22"/>
                <w:szCs w:val="22"/>
              </w:rPr>
            </w:pPr>
            <w:r w:rsidRPr="00AA5FC7">
              <w:rPr>
                <w:b/>
                <w:bCs/>
                <w:sz w:val="22"/>
                <w:szCs w:val="22"/>
              </w:rPr>
              <w:t>Monto garantía:</w:t>
            </w:r>
          </w:p>
        </w:tc>
        <w:tc>
          <w:tcPr>
            <w:tcW w:w="5306" w:type="dxa"/>
            <w:shd w:val="clear" w:color="auto" w:fill="auto"/>
            <w:vAlign w:val="center"/>
          </w:tcPr>
          <w:p w14:paraId="786C6FCA" w14:textId="77777777" w:rsidR="00AA5FC7" w:rsidRPr="00AA5FC7" w:rsidRDefault="00AA5FC7" w:rsidP="00A36F51">
            <w:pPr>
              <w:pStyle w:val="Default"/>
              <w:spacing w:line="276" w:lineRule="auto"/>
              <w:jc w:val="both"/>
              <w:rPr>
                <w:sz w:val="22"/>
                <w:szCs w:val="22"/>
              </w:rPr>
            </w:pPr>
            <w:r w:rsidRPr="00AA5FC7">
              <w:rPr>
                <w:sz w:val="22"/>
                <w:szCs w:val="22"/>
              </w:rPr>
              <w:t>5% (cinco por ciento) del monto del contrato adjudicado</w:t>
            </w:r>
          </w:p>
        </w:tc>
      </w:tr>
      <w:tr w:rsidR="00AA5FC7" w:rsidRPr="00AA5FC7" w14:paraId="73655A6D" w14:textId="77777777" w:rsidTr="00C2447F">
        <w:trPr>
          <w:trHeight w:val="567"/>
        </w:trPr>
        <w:tc>
          <w:tcPr>
            <w:tcW w:w="3652" w:type="dxa"/>
            <w:shd w:val="clear" w:color="auto" w:fill="F2F2F2"/>
            <w:vAlign w:val="center"/>
          </w:tcPr>
          <w:p w14:paraId="52BF3DC6" w14:textId="77777777" w:rsidR="00AA5FC7" w:rsidRPr="00AA5FC7" w:rsidRDefault="00AA5FC7" w:rsidP="00A36F51">
            <w:pPr>
              <w:pStyle w:val="Default"/>
              <w:spacing w:line="276" w:lineRule="auto"/>
              <w:jc w:val="both"/>
              <w:rPr>
                <w:b/>
                <w:bCs/>
                <w:sz w:val="22"/>
                <w:szCs w:val="22"/>
              </w:rPr>
            </w:pPr>
            <w:r w:rsidRPr="00AA5FC7">
              <w:rPr>
                <w:b/>
                <w:bCs/>
                <w:sz w:val="22"/>
                <w:szCs w:val="22"/>
              </w:rPr>
              <w:t xml:space="preserve">A la orden de: </w:t>
            </w:r>
          </w:p>
        </w:tc>
        <w:tc>
          <w:tcPr>
            <w:tcW w:w="5306" w:type="dxa"/>
            <w:shd w:val="clear" w:color="auto" w:fill="F2F2F2"/>
            <w:vAlign w:val="center"/>
          </w:tcPr>
          <w:p w14:paraId="0DB1A721" w14:textId="77777777" w:rsidR="00AA5FC7" w:rsidRPr="00AA5FC7" w:rsidRDefault="00AA5FC7" w:rsidP="00A36F51">
            <w:pPr>
              <w:pStyle w:val="Default"/>
              <w:spacing w:line="276" w:lineRule="auto"/>
              <w:jc w:val="both"/>
              <w:rPr>
                <w:sz w:val="22"/>
                <w:szCs w:val="22"/>
              </w:rPr>
            </w:pPr>
          </w:p>
        </w:tc>
      </w:tr>
      <w:tr w:rsidR="00AA5FC7" w:rsidRPr="00AA5FC7" w14:paraId="6BA12ED1" w14:textId="77777777" w:rsidTr="00C2447F">
        <w:trPr>
          <w:trHeight w:val="567"/>
        </w:trPr>
        <w:tc>
          <w:tcPr>
            <w:tcW w:w="3652" w:type="dxa"/>
            <w:shd w:val="clear" w:color="auto" w:fill="auto"/>
            <w:vAlign w:val="center"/>
          </w:tcPr>
          <w:p w14:paraId="124B05B5" w14:textId="77777777" w:rsidR="00AA5FC7" w:rsidRPr="00AA5FC7" w:rsidRDefault="00AA5FC7" w:rsidP="00A36F51">
            <w:pPr>
              <w:pStyle w:val="Default"/>
              <w:spacing w:line="276" w:lineRule="auto"/>
              <w:jc w:val="both"/>
              <w:rPr>
                <w:b/>
                <w:bCs/>
                <w:sz w:val="22"/>
                <w:szCs w:val="22"/>
              </w:rPr>
            </w:pPr>
            <w:r w:rsidRPr="00AA5FC7">
              <w:rPr>
                <w:b/>
                <w:bCs/>
                <w:sz w:val="22"/>
                <w:szCs w:val="22"/>
              </w:rPr>
              <w:t>Tipo de documento</w:t>
            </w:r>
          </w:p>
        </w:tc>
        <w:tc>
          <w:tcPr>
            <w:tcW w:w="5306" w:type="dxa"/>
            <w:shd w:val="clear" w:color="auto" w:fill="auto"/>
            <w:vAlign w:val="center"/>
          </w:tcPr>
          <w:p w14:paraId="632698D7" w14:textId="77777777" w:rsidR="00AA5FC7" w:rsidRPr="00AA5FC7" w:rsidRDefault="00AA5FC7" w:rsidP="00A36F51">
            <w:pPr>
              <w:pStyle w:val="Default"/>
              <w:spacing w:line="276" w:lineRule="auto"/>
              <w:jc w:val="both"/>
              <w:rPr>
                <w:sz w:val="22"/>
                <w:szCs w:val="22"/>
              </w:rPr>
            </w:pPr>
            <w:r w:rsidRPr="00AA5FC7">
              <w:rPr>
                <w:sz w:val="22"/>
                <w:szCs w:val="22"/>
              </w:rPr>
              <w:t>Póliza de Seguro de Fianza emitida por una empresa aseguradora instalada en Uruguay o por fianza, aval o garantía de un Banco establecido en el país.</w:t>
            </w:r>
          </w:p>
          <w:p w14:paraId="5AC250C3" w14:textId="77777777" w:rsidR="00AA5FC7" w:rsidRPr="00AA5FC7" w:rsidRDefault="00AA5FC7" w:rsidP="00A36F51">
            <w:pPr>
              <w:pStyle w:val="Default"/>
              <w:spacing w:line="276" w:lineRule="auto"/>
              <w:jc w:val="both"/>
              <w:rPr>
                <w:sz w:val="22"/>
                <w:szCs w:val="22"/>
              </w:rPr>
            </w:pPr>
            <w:r w:rsidRPr="00AA5FC7">
              <w:rPr>
                <w:sz w:val="22"/>
                <w:szCs w:val="22"/>
              </w:rPr>
              <w:t xml:space="preserve">No se admitirán garantías personales de especie alguna. </w:t>
            </w:r>
          </w:p>
        </w:tc>
      </w:tr>
      <w:tr w:rsidR="00AA5FC7" w:rsidRPr="00AA5FC7" w14:paraId="025DEA89" w14:textId="77777777" w:rsidTr="00C2447F">
        <w:trPr>
          <w:trHeight w:val="567"/>
        </w:trPr>
        <w:tc>
          <w:tcPr>
            <w:tcW w:w="3652" w:type="dxa"/>
            <w:shd w:val="clear" w:color="auto" w:fill="F2F2F2"/>
            <w:vAlign w:val="center"/>
          </w:tcPr>
          <w:p w14:paraId="218DE9EF" w14:textId="77777777" w:rsidR="00AA5FC7" w:rsidRPr="00AA5FC7" w:rsidRDefault="00AA5FC7" w:rsidP="00A36F51">
            <w:pPr>
              <w:pStyle w:val="Default"/>
              <w:spacing w:line="276" w:lineRule="auto"/>
              <w:jc w:val="both"/>
              <w:rPr>
                <w:b/>
                <w:bCs/>
                <w:sz w:val="22"/>
                <w:szCs w:val="22"/>
              </w:rPr>
            </w:pPr>
            <w:r w:rsidRPr="00AA5FC7">
              <w:rPr>
                <w:b/>
                <w:bCs/>
                <w:sz w:val="22"/>
                <w:szCs w:val="22"/>
              </w:rPr>
              <w:t>Observaciones:</w:t>
            </w:r>
          </w:p>
        </w:tc>
        <w:tc>
          <w:tcPr>
            <w:tcW w:w="5306" w:type="dxa"/>
            <w:shd w:val="clear" w:color="auto" w:fill="F2F2F2"/>
            <w:vAlign w:val="center"/>
          </w:tcPr>
          <w:p w14:paraId="5C543FC7" w14:textId="56FB7741" w:rsidR="00AA5FC7" w:rsidRPr="00AA5FC7" w:rsidRDefault="00AA5FC7" w:rsidP="00A36F51">
            <w:pPr>
              <w:pStyle w:val="Default"/>
              <w:spacing w:line="276" w:lineRule="auto"/>
              <w:jc w:val="both"/>
              <w:rPr>
                <w:sz w:val="22"/>
                <w:szCs w:val="22"/>
              </w:rPr>
            </w:pPr>
            <w:r w:rsidRPr="00AA5FC7">
              <w:rPr>
                <w:sz w:val="22"/>
                <w:szCs w:val="22"/>
              </w:rPr>
              <w:t xml:space="preserve">En caso de corresponder, la garantía de fiel cumplimiento de contrato, deberá ser renovada con una antelación mínima de </w:t>
            </w:r>
            <w:r w:rsidR="0054201B" w:rsidRPr="00220639">
              <w:rPr>
                <w:sz w:val="22"/>
                <w:szCs w:val="22"/>
                <w:highlight w:val="lightGray"/>
              </w:rPr>
              <w:t>_____</w:t>
            </w:r>
            <w:r w:rsidRPr="00AA5FC7">
              <w:rPr>
                <w:sz w:val="22"/>
                <w:szCs w:val="22"/>
              </w:rPr>
              <w:t xml:space="preserve"> días hábiles del vencimiento establecido en la póliza. </w:t>
            </w:r>
          </w:p>
          <w:p w14:paraId="271F99D9" w14:textId="77777777" w:rsidR="00AA5FC7" w:rsidRPr="00AA5FC7" w:rsidRDefault="00AA5FC7" w:rsidP="00A36F51">
            <w:pPr>
              <w:pStyle w:val="Default"/>
              <w:spacing w:line="276" w:lineRule="auto"/>
              <w:jc w:val="both"/>
              <w:rPr>
                <w:b/>
                <w:bCs/>
                <w:sz w:val="26"/>
                <w:szCs w:val="26"/>
              </w:rPr>
            </w:pPr>
            <w:r w:rsidRPr="00AA5FC7">
              <w:rPr>
                <w:sz w:val="22"/>
                <w:szCs w:val="22"/>
              </w:rPr>
              <w:t xml:space="preserve">Si el adjudicatario, no cumpliere con la renovación o sustitución de la garantía referida, según corresponda, en el plazo previsto en el párrafo precedente, la Administración contratante podrá </w:t>
            </w:r>
            <w:r w:rsidR="00C2447F">
              <w:rPr>
                <w:sz w:val="22"/>
                <w:szCs w:val="22"/>
              </w:rPr>
              <w:t xml:space="preserve">rescindir </w:t>
            </w:r>
            <w:r w:rsidRPr="00AA5FC7">
              <w:rPr>
                <w:sz w:val="22"/>
                <w:szCs w:val="22"/>
              </w:rPr>
              <w:t xml:space="preserve">el contrato. </w:t>
            </w:r>
          </w:p>
        </w:tc>
      </w:tr>
    </w:tbl>
    <w:p w14:paraId="67FB2EEF" w14:textId="77777777" w:rsidR="00AA5FC7" w:rsidRPr="00AA5FC7" w:rsidRDefault="00AA5FC7" w:rsidP="00AA5FC7">
      <w:pPr>
        <w:pStyle w:val="Default"/>
        <w:spacing w:after="200" w:line="276" w:lineRule="auto"/>
        <w:jc w:val="both"/>
        <w:rPr>
          <w:sz w:val="22"/>
          <w:szCs w:val="22"/>
        </w:rPr>
      </w:pPr>
    </w:p>
    <w:p w14:paraId="1CC73C3A" w14:textId="77777777" w:rsidR="006853A1" w:rsidRPr="00AA5FC7" w:rsidRDefault="006853A1" w:rsidP="00AA5FC7">
      <w:pPr>
        <w:pStyle w:val="Ttulo2"/>
        <w:numPr>
          <w:ilvl w:val="0"/>
          <w:numId w:val="5"/>
        </w:numPr>
        <w:spacing w:before="0" w:after="200" w:line="276" w:lineRule="auto"/>
        <w:rPr>
          <w:rFonts w:cs="Arial"/>
          <w:color w:val="auto"/>
          <w:sz w:val="28"/>
        </w:rPr>
      </w:pPr>
      <w:bookmarkStart w:id="325" w:name="__RefHeading__1209_1381833221"/>
      <w:bookmarkStart w:id="326" w:name="__RefHeading__1211_1381833221"/>
      <w:bookmarkStart w:id="327" w:name="_Toc401923655"/>
      <w:bookmarkStart w:id="328" w:name="_Toc425420985"/>
      <w:bookmarkStart w:id="329" w:name="_Toc436396126"/>
      <w:bookmarkEnd w:id="325"/>
      <w:bookmarkEnd w:id="326"/>
      <w:r w:rsidRPr="00AA5FC7">
        <w:rPr>
          <w:rFonts w:cs="Arial"/>
          <w:color w:val="auto"/>
          <w:sz w:val="28"/>
        </w:rPr>
        <w:t>Obligaciones del adjudicatario</w:t>
      </w:r>
      <w:bookmarkEnd w:id="327"/>
      <w:bookmarkEnd w:id="328"/>
      <w:bookmarkEnd w:id="329"/>
      <w:r w:rsidRPr="00AA5FC7">
        <w:rPr>
          <w:rFonts w:cs="Arial"/>
          <w:color w:val="auto"/>
          <w:sz w:val="28"/>
        </w:rPr>
        <w:t xml:space="preserve"> </w:t>
      </w:r>
    </w:p>
    <w:p w14:paraId="225E4767" w14:textId="77777777" w:rsidR="00A80B81" w:rsidRPr="00AA5FC7" w:rsidRDefault="006853A1" w:rsidP="00AA5FC7">
      <w:pPr>
        <w:pStyle w:val="Default"/>
        <w:numPr>
          <w:ilvl w:val="0"/>
          <w:numId w:val="11"/>
        </w:numPr>
        <w:spacing w:after="200" w:line="276" w:lineRule="auto"/>
        <w:jc w:val="both"/>
        <w:rPr>
          <w:sz w:val="22"/>
          <w:szCs w:val="22"/>
        </w:rPr>
      </w:pPr>
      <w:r w:rsidRPr="00AA5FC7">
        <w:rPr>
          <w:sz w:val="22"/>
          <w:szCs w:val="22"/>
        </w:rPr>
        <w:t>El adjudicatario deberá guardar estricta y absoluta confidencialidad y reserva respecto de toda la información a la que tenga acceso o se genere en virtud de</w:t>
      </w:r>
      <w:r w:rsidR="00A80B81" w:rsidRPr="00AA5FC7">
        <w:rPr>
          <w:sz w:val="22"/>
          <w:szCs w:val="22"/>
        </w:rPr>
        <w:t>l</w:t>
      </w:r>
      <w:r w:rsidRPr="00AA5FC7">
        <w:rPr>
          <w:sz w:val="22"/>
          <w:szCs w:val="22"/>
        </w:rPr>
        <w:t xml:space="preserve"> presente </w:t>
      </w:r>
      <w:r w:rsidR="00A80B81" w:rsidRPr="00AA5FC7">
        <w:rPr>
          <w:sz w:val="22"/>
          <w:szCs w:val="22"/>
        </w:rPr>
        <w:t>procedimiento</w:t>
      </w:r>
      <w:r w:rsidRPr="00AA5FC7">
        <w:rPr>
          <w:sz w:val="22"/>
          <w:szCs w:val="22"/>
        </w:rPr>
        <w:t xml:space="preserve">. </w:t>
      </w:r>
    </w:p>
    <w:p w14:paraId="15E5F517" w14:textId="77777777" w:rsidR="00A80B81" w:rsidRPr="00AA5FC7" w:rsidRDefault="007D527C" w:rsidP="00AA5FC7">
      <w:pPr>
        <w:pStyle w:val="Default"/>
        <w:numPr>
          <w:ilvl w:val="0"/>
          <w:numId w:val="11"/>
        </w:numPr>
        <w:spacing w:after="200" w:line="276" w:lineRule="auto"/>
        <w:jc w:val="both"/>
        <w:rPr>
          <w:sz w:val="22"/>
          <w:szCs w:val="22"/>
        </w:rPr>
      </w:pPr>
      <w:r w:rsidRPr="00AA5FC7">
        <w:rPr>
          <w:sz w:val="22"/>
          <w:szCs w:val="22"/>
        </w:rPr>
        <w:lastRenderedPageBreak/>
        <w:t>El adjudicatario deberá cumplir con las entregas y prestaciones comprometidas</w:t>
      </w:r>
      <w:r w:rsidR="00B20B08">
        <w:rPr>
          <w:sz w:val="22"/>
          <w:szCs w:val="22"/>
        </w:rPr>
        <w:t>,</w:t>
      </w:r>
      <w:r w:rsidRPr="00AA5FC7">
        <w:rPr>
          <w:sz w:val="22"/>
          <w:szCs w:val="22"/>
        </w:rPr>
        <w:t xml:space="preserve"> ajustándose estrictamente a las condiciones establecidas y a los tiempos de entrega estipulados en su oferta o que se determinen.</w:t>
      </w:r>
    </w:p>
    <w:p w14:paraId="31F82F73" w14:textId="77777777" w:rsidR="00A80B81" w:rsidRPr="00AA5FC7" w:rsidRDefault="006853A1" w:rsidP="00AA5FC7">
      <w:pPr>
        <w:pStyle w:val="Default"/>
        <w:numPr>
          <w:ilvl w:val="0"/>
          <w:numId w:val="11"/>
        </w:numPr>
        <w:spacing w:after="200" w:line="276" w:lineRule="auto"/>
        <w:jc w:val="both"/>
        <w:rPr>
          <w:sz w:val="22"/>
          <w:szCs w:val="22"/>
        </w:rPr>
      </w:pPr>
      <w:r w:rsidRPr="00AA5FC7">
        <w:rPr>
          <w:sz w:val="22"/>
          <w:szCs w:val="22"/>
        </w:rPr>
        <w:t>El adjudicatario se hará responsable ante cualquier daño y/o perjuicio que causare en el cumplimiento de las condiciones de ejecución de</w:t>
      </w:r>
      <w:r w:rsidR="00605D8F">
        <w:rPr>
          <w:sz w:val="22"/>
          <w:szCs w:val="22"/>
        </w:rPr>
        <w:t xml:space="preserve">l </w:t>
      </w:r>
      <w:r w:rsidRPr="00AA5FC7">
        <w:rPr>
          <w:sz w:val="22"/>
          <w:szCs w:val="22"/>
        </w:rPr>
        <w:t xml:space="preserve">presente </w:t>
      </w:r>
      <w:r w:rsidR="00605D8F">
        <w:rPr>
          <w:sz w:val="22"/>
          <w:szCs w:val="22"/>
        </w:rPr>
        <w:t>procedimiento de contratación</w:t>
      </w:r>
      <w:r w:rsidRPr="00AA5FC7">
        <w:rPr>
          <w:sz w:val="22"/>
          <w:szCs w:val="22"/>
        </w:rPr>
        <w:t xml:space="preserve">. </w:t>
      </w:r>
    </w:p>
    <w:p w14:paraId="19411C2E" w14:textId="77777777" w:rsidR="00A80B81" w:rsidRPr="00AA5FC7" w:rsidRDefault="006853A1" w:rsidP="00AA5FC7">
      <w:pPr>
        <w:pStyle w:val="Default"/>
        <w:numPr>
          <w:ilvl w:val="0"/>
          <w:numId w:val="11"/>
        </w:numPr>
        <w:spacing w:after="200" w:line="276" w:lineRule="auto"/>
        <w:jc w:val="both"/>
        <w:rPr>
          <w:b/>
          <w:bCs/>
          <w:sz w:val="26"/>
          <w:szCs w:val="26"/>
        </w:rPr>
      </w:pPr>
      <w:r w:rsidRPr="00AA5FC7">
        <w:rPr>
          <w:sz w:val="22"/>
          <w:szCs w:val="22"/>
        </w:rPr>
        <w:t xml:space="preserve">El adjudicatario no podrá transferir o ceder sus derechos a terceros ya sea a título oneroso o gratuito, sino conforme a las normas vigentes en la materia. </w:t>
      </w:r>
    </w:p>
    <w:p w14:paraId="71E2DC89" w14:textId="77777777" w:rsidR="0001017D" w:rsidRPr="00AA5FC7" w:rsidRDefault="006853A1" w:rsidP="00AA5FC7">
      <w:pPr>
        <w:pStyle w:val="Default"/>
        <w:numPr>
          <w:ilvl w:val="0"/>
          <w:numId w:val="11"/>
        </w:numPr>
        <w:spacing w:after="200" w:line="276" w:lineRule="auto"/>
        <w:jc w:val="both"/>
        <w:rPr>
          <w:b/>
          <w:bCs/>
          <w:sz w:val="26"/>
          <w:szCs w:val="26"/>
        </w:rPr>
      </w:pPr>
      <w:r w:rsidRPr="00AA5FC7">
        <w:rPr>
          <w:sz w:val="22"/>
          <w:szCs w:val="22"/>
        </w:rPr>
        <w:t xml:space="preserve">En caso de contratación de personal, mediante la modalidad de arrendamiento de servicios profesionales, el oferente deberá controlar que el profesional correspondiente se encuentre al día en el cumplimiento de sus obligaciones ante la Dirección General Impositiva, Banco de Previsión Social y la Caja de Jubilaciones y Pensiones de Profesionales Universitarios. </w:t>
      </w:r>
      <w:bookmarkStart w:id="330" w:name="__RefHeading__1213_1381833221"/>
      <w:bookmarkEnd w:id="330"/>
    </w:p>
    <w:p w14:paraId="27336D15" w14:textId="77777777" w:rsidR="0001017D" w:rsidRPr="00AA5FC7" w:rsidRDefault="0001017D" w:rsidP="00AA5FC7">
      <w:pPr>
        <w:pStyle w:val="Default"/>
        <w:numPr>
          <w:ilvl w:val="0"/>
          <w:numId w:val="11"/>
        </w:numPr>
        <w:spacing w:after="200" w:line="276" w:lineRule="auto"/>
        <w:jc w:val="both"/>
        <w:rPr>
          <w:b/>
          <w:bCs/>
          <w:sz w:val="26"/>
          <w:szCs w:val="26"/>
        </w:rPr>
      </w:pPr>
      <w:r w:rsidRPr="00AA5FC7">
        <w:rPr>
          <w:sz w:val="22"/>
          <w:szCs w:val="22"/>
          <w:u w:val="single"/>
        </w:rPr>
        <w:t>Obligaciones laborales</w:t>
      </w:r>
      <w:r w:rsidRPr="00AA5FC7">
        <w:rPr>
          <w:sz w:val="22"/>
          <w:szCs w:val="22"/>
        </w:rPr>
        <w:t xml:space="preserve">: </w:t>
      </w:r>
    </w:p>
    <w:p w14:paraId="7AEC7519" w14:textId="77777777" w:rsidR="0001017D" w:rsidRDefault="006853A1" w:rsidP="00AA5FC7">
      <w:pPr>
        <w:pStyle w:val="Default"/>
        <w:numPr>
          <w:ilvl w:val="1"/>
          <w:numId w:val="11"/>
        </w:numPr>
        <w:spacing w:after="200" w:line="276" w:lineRule="auto"/>
        <w:ind w:left="1134" w:hanging="283"/>
        <w:jc w:val="both"/>
        <w:rPr>
          <w:sz w:val="22"/>
          <w:szCs w:val="22"/>
        </w:rPr>
      </w:pPr>
      <w:r w:rsidRPr="00AA5FC7">
        <w:rPr>
          <w:sz w:val="22"/>
          <w:szCs w:val="22"/>
        </w:rPr>
        <w:t>El adjudicatario deberá dar cumplimiento a todas las normas laborales y de seguridad</w:t>
      </w:r>
      <w:r w:rsidR="00B20B08">
        <w:rPr>
          <w:sz w:val="22"/>
          <w:szCs w:val="22"/>
        </w:rPr>
        <w:t>,</w:t>
      </w:r>
      <w:r w:rsidRPr="00AA5FC7">
        <w:rPr>
          <w:sz w:val="22"/>
          <w:szCs w:val="22"/>
        </w:rPr>
        <w:t xml:space="preserve"> siendo el único responsable del cumplimiento de las obligaciones correspondientes a las leyes sociales por sus operarios. </w:t>
      </w:r>
    </w:p>
    <w:p w14:paraId="5C55424E" w14:textId="77777777" w:rsidR="0001017D" w:rsidRDefault="006853A1" w:rsidP="00AA5FC7">
      <w:pPr>
        <w:pStyle w:val="Default"/>
        <w:numPr>
          <w:ilvl w:val="1"/>
          <w:numId w:val="11"/>
        </w:numPr>
        <w:spacing w:after="200" w:line="276" w:lineRule="auto"/>
        <w:ind w:left="1134" w:hanging="283"/>
        <w:jc w:val="both"/>
        <w:rPr>
          <w:sz w:val="22"/>
          <w:szCs w:val="22"/>
        </w:rPr>
      </w:pPr>
      <w:r w:rsidRPr="00AA5FC7">
        <w:rPr>
          <w:sz w:val="22"/>
          <w:szCs w:val="22"/>
        </w:rPr>
        <w:t xml:space="preserve">El adjudicatario se obliga a suministrar toda documentación que le fuere requerida por la </w:t>
      </w:r>
      <w:r w:rsidR="0001017D" w:rsidRPr="00AA5FC7">
        <w:rPr>
          <w:sz w:val="22"/>
          <w:szCs w:val="22"/>
        </w:rPr>
        <w:t>Administración contratante</w:t>
      </w:r>
      <w:r w:rsidRPr="00AA5FC7">
        <w:rPr>
          <w:sz w:val="22"/>
          <w:szCs w:val="22"/>
        </w:rPr>
        <w:t xml:space="preserve"> a efectos de corroborar el cumplimiento de las mencionadas obligaciones. La comprobación del incumplimiento de las normas laborales y de seguridad social será causa de rescisión del contrato y cobro de los daños patrimoniales irrogados a la Administración. </w:t>
      </w:r>
    </w:p>
    <w:p w14:paraId="4DDD9ED9" w14:textId="77777777" w:rsidR="0001017D" w:rsidRPr="00AA5FC7" w:rsidRDefault="006853A1" w:rsidP="00AA5FC7">
      <w:pPr>
        <w:pStyle w:val="Default"/>
        <w:numPr>
          <w:ilvl w:val="1"/>
          <w:numId w:val="11"/>
        </w:numPr>
        <w:spacing w:after="200" w:line="276" w:lineRule="auto"/>
        <w:ind w:left="1134" w:hanging="283"/>
        <w:jc w:val="both"/>
        <w:rPr>
          <w:sz w:val="22"/>
          <w:szCs w:val="22"/>
        </w:rPr>
      </w:pPr>
      <w:r w:rsidRPr="00AA5FC7">
        <w:rPr>
          <w:sz w:val="22"/>
          <w:szCs w:val="22"/>
        </w:rPr>
        <w:t xml:space="preserve">La firma adjudicataria deberá tener a todo el personal inscripto en el Banco de Previsión Social y con el correspondiente seguro sobre accidentes de trabajo y enfermedades profesionales de sus obreros y empleados, previsto en la ley y sus reglamentaciones. En caso de accidentes la </w:t>
      </w:r>
      <w:r w:rsidR="0001017D" w:rsidRPr="00AA5FC7">
        <w:rPr>
          <w:sz w:val="22"/>
          <w:szCs w:val="22"/>
        </w:rPr>
        <w:t>Administración contratante</w:t>
      </w:r>
      <w:r w:rsidR="006A5401">
        <w:rPr>
          <w:sz w:val="22"/>
          <w:szCs w:val="22"/>
        </w:rPr>
        <w:t xml:space="preserve"> </w:t>
      </w:r>
      <w:r w:rsidRPr="00AA5FC7">
        <w:rPr>
          <w:sz w:val="22"/>
          <w:szCs w:val="22"/>
        </w:rPr>
        <w:t xml:space="preserve">no se responsabiliza de los daños que sufra el personal. </w:t>
      </w:r>
    </w:p>
    <w:p w14:paraId="4A23D5FB" w14:textId="77777777" w:rsidR="0001017D" w:rsidRDefault="006853A1" w:rsidP="00AA5FC7">
      <w:pPr>
        <w:pStyle w:val="Default"/>
        <w:numPr>
          <w:ilvl w:val="1"/>
          <w:numId w:val="11"/>
        </w:numPr>
        <w:spacing w:after="200" w:line="276" w:lineRule="auto"/>
        <w:ind w:left="1134" w:hanging="283"/>
        <w:jc w:val="both"/>
        <w:rPr>
          <w:sz w:val="22"/>
          <w:szCs w:val="22"/>
        </w:rPr>
      </w:pPr>
      <w:r w:rsidRPr="00AA5FC7">
        <w:rPr>
          <w:sz w:val="22"/>
          <w:szCs w:val="22"/>
        </w:rPr>
        <w:t xml:space="preserve">La firma adjudicataria será responsable por los daños y perjuicios que provocase su personal tanto a funcionarios y bienes de la </w:t>
      </w:r>
      <w:r w:rsidR="0001017D" w:rsidRPr="00AA5FC7">
        <w:rPr>
          <w:sz w:val="22"/>
          <w:szCs w:val="22"/>
        </w:rPr>
        <w:t>Administración contratante</w:t>
      </w:r>
      <w:r w:rsidR="006A5401">
        <w:rPr>
          <w:sz w:val="22"/>
          <w:szCs w:val="22"/>
        </w:rPr>
        <w:t xml:space="preserve"> </w:t>
      </w:r>
      <w:r w:rsidRPr="00AA5FC7">
        <w:rPr>
          <w:sz w:val="22"/>
          <w:szCs w:val="22"/>
        </w:rPr>
        <w:t xml:space="preserve">o a terceros, debiendo asumir sus costos y responsabilidades. </w:t>
      </w:r>
    </w:p>
    <w:p w14:paraId="5BD4CE48" w14:textId="77777777" w:rsidR="0001017D" w:rsidRPr="00AA5FC7" w:rsidRDefault="006853A1" w:rsidP="00AA5FC7">
      <w:pPr>
        <w:pStyle w:val="Default"/>
        <w:numPr>
          <w:ilvl w:val="1"/>
          <w:numId w:val="11"/>
        </w:numPr>
        <w:spacing w:after="200" w:line="276" w:lineRule="auto"/>
        <w:ind w:left="1134" w:hanging="283"/>
        <w:jc w:val="both"/>
        <w:rPr>
          <w:sz w:val="22"/>
          <w:szCs w:val="22"/>
        </w:rPr>
      </w:pPr>
      <w:r w:rsidRPr="00AA5FC7">
        <w:rPr>
          <w:sz w:val="22"/>
          <w:szCs w:val="22"/>
        </w:rPr>
        <w:t xml:space="preserve">La retribución de los trabajadores de la empresa adjudicataria asignados al cumplimiento de las tareas detalladas en el presente Pliego, deberá realizarse bajo régimen mensual y respetar los laudos salariales establecidos por los Consejos de Salarios. El incumplimiento por parte de la empresa adjudicataria en el pago de las retribuciones antes mencionadas, será causal de rescisión del contrato por responsabilidad imputable del adjudicatario. </w:t>
      </w:r>
    </w:p>
    <w:p w14:paraId="5E26D1CC" w14:textId="77777777" w:rsidR="0001017D" w:rsidRPr="00AA5FC7" w:rsidRDefault="006853A1" w:rsidP="00AA5FC7">
      <w:pPr>
        <w:pStyle w:val="Default"/>
        <w:numPr>
          <w:ilvl w:val="1"/>
          <w:numId w:val="11"/>
        </w:numPr>
        <w:spacing w:after="200" w:line="276" w:lineRule="auto"/>
        <w:ind w:left="1134" w:hanging="283"/>
        <w:jc w:val="both"/>
        <w:rPr>
          <w:sz w:val="22"/>
          <w:szCs w:val="22"/>
        </w:rPr>
      </w:pPr>
      <w:r w:rsidRPr="00AA5FC7">
        <w:rPr>
          <w:sz w:val="22"/>
          <w:szCs w:val="22"/>
        </w:rPr>
        <w:lastRenderedPageBreak/>
        <w:t xml:space="preserve">La </w:t>
      </w:r>
      <w:r w:rsidR="0001017D" w:rsidRPr="00AA5FC7">
        <w:rPr>
          <w:sz w:val="22"/>
          <w:szCs w:val="22"/>
        </w:rPr>
        <w:t>Administración contratante</w:t>
      </w:r>
      <w:r w:rsidRPr="00AA5FC7">
        <w:rPr>
          <w:sz w:val="22"/>
          <w:szCs w:val="22"/>
        </w:rPr>
        <w:t xml:space="preserve"> tiene la potestad de retener de los pagos debidos en virtud del contrato, los créditos laborales a los que tengan derecho los trabajadores de la empresa adjudicataria. </w:t>
      </w:r>
    </w:p>
    <w:p w14:paraId="124B695C" w14:textId="77777777" w:rsidR="0001017D" w:rsidRPr="00AA5FC7" w:rsidRDefault="006853A1" w:rsidP="00AA5FC7">
      <w:pPr>
        <w:pStyle w:val="Default"/>
        <w:numPr>
          <w:ilvl w:val="1"/>
          <w:numId w:val="11"/>
        </w:numPr>
        <w:spacing w:after="200" w:line="276" w:lineRule="auto"/>
        <w:ind w:left="1134" w:hanging="283"/>
        <w:jc w:val="both"/>
        <w:rPr>
          <w:b/>
          <w:bCs/>
          <w:sz w:val="26"/>
          <w:szCs w:val="26"/>
        </w:rPr>
      </w:pPr>
      <w:r w:rsidRPr="00AA5FC7">
        <w:rPr>
          <w:sz w:val="22"/>
          <w:szCs w:val="22"/>
        </w:rPr>
        <w:t xml:space="preserve">El adjudicatario se compromete a comunicar a la </w:t>
      </w:r>
      <w:r w:rsidR="0001017D" w:rsidRPr="00AA5FC7">
        <w:rPr>
          <w:sz w:val="22"/>
          <w:szCs w:val="22"/>
        </w:rPr>
        <w:t>Administración contratante</w:t>
      </w:r>
      <w:r w:rsidRPr="00AA5FC7">
        <w:rPr>
          <w:sz w:val="22"/>
          <w:szCs w:val="22"/>
        </w:rPr>
        <w:t xml:space="preserve">, en caso que </w:t>
      </w:r>
      <w:r w:rsidR="00B40071">
        <w:rPr>
          <w:sz w:val="22"/>
          <w:szCs w:val="22"/>
        </w:rPr>
        <w:t>e</w:t>
      </w:r>
      <w:r w:rsidR="00B40071" w:rsidRPr="00AA5FC7">
        <w:rPr>
          <w:sz w:val="22"/>
          <w:szCs w:val="22"/>
        </w:rPr>
        <w:t xml:space="preserve">ste </w:t>
      </w:r>
      <w:r w:rsidRPr="00AA5FC7">
        <w:rPr>
          <w:sz w:val="22"/>
          <w:szCs w:val="22"/>
        </w:rPr>
        <w:t xml:space="preserve">se lo requiera, los datos personales de los trabajadores afectados a la prestación del servicio a efectos de que se puedan realizar los controles correspondientes. Asimismo, la </w:t>
      </w:r>
      <w:r w:rsidR="0001017D" w:rsidRPr="00AA5FC7">
        <w:rPr>
          <w:sz w:val="22"/>
          <w:szCs w:val="22"/>
        </w:rPr>
        <w:t>Administración contratante</w:t>
      </w:r>
      <w:r w:rsidRPr="00AA5FC7">
        <w:rPr>
          <w:sz w:val="22"/>
          <w:szCs w:val="22"/>
        </w:rPr>
        <w:t xml:space="preserve"> podrá solicitar de manera fundada, con la debida justificación, el cambio provisorio o definitivo de alguno/s de ellos. </w:t>
      </w:r>
    </w:p>
    <w:p w14:paraId="463260B9" w14:textId="77777777" w:rsidR="00A9617B" w:rsidRPr="00B91266" w:rsidRDefault="00A9617B" w:rsidP="00A9617B">
      <w:pPr>
        <w:pStyle w:val="Default"/>
        <w:spacing w:after="200" w:line="276" w:lineRule="auto"/>
        <w:jc w:val="both"/>
        <w:rPr>
          <w:bCs/>
          <w:sz w:val="22"/>
          <w:szCs w:val="26"/>
        </w:rPr>
      </w:pPr>
    </w:p>
    <w:p w14:paraId="15B56CC1" w14:textId="77777777" w:rsidR="006853A1" w:rsidRPr="00AA5FC7" w:rsidRDefault="006853A1" w:rsidP="00AA5FC7">
      <w:pPr>
        <w:pStyle w:val="Ttulo2"/>
        <w:numPr>
          <w:ilvl w:val="0"/>
          <w:numId w:val="5"/>
        </w:numPr>
        <w:spacing w:before="0" w:after="200" w:line="276" w:lineRule="auto"/>
        <w:rPr>
          <w:rFonts w:cs="Arial"/>
          <w:color w:val="auto"/>
          <w:sz w:val="28"/>
        </w:rPr>
      </w:pPr>
      <w:bookmarkStart w:id="331" w:name="__RefHeading__1215_1381833221"/>
      <w:bookmarkStart w:id="332" w:name="_Toc401923657"/>
      <w:bookmarkStart w:id="333" w:name="_Toc425420987"/>
      <w:bookmarkStart w:id="334" w:name="_Toc436396127"/>
      <w:bookmarkEnd w:id="331"/>
      <w:r w:rsidRPr="00AA5FC7">
        <w:rPr>
          <w:rFonts w:cs="Arial"/>
          <w:color w:val="auto"/>
          <w:sz w:val="28"/>
        </w:rPr>
        <w:t>Incumplimientos</w:t>
      </w:r>
      <w:bookmarkEnd w:id="332"/>
      <w:bookmarkEnd w:id="333"/>
      <w:bookmarkEnd w:id="334"/>
      <w:r w:rsidRPr="00AA5FC7">
        <w:rPr>
          <w:rFonts w:cs="Arial"/>
          <w:color w:val="auto"/>
          <w:sz w:val="28"/>
        </w:rPr>
        <w:t xml:space="preserve"> </w:t>
      </w:r>
    </w:p>
    <w:p w14:paraId="6C19EFE4" w14:textId="77777777" w:rsidR="006853A1" w:rsidRDefault="006853A1" w:rsidP="00AA5FC7">
      <w:pPr>
        <w:pStyle w:val="Default"/>
        <w:spacing w:after="200" w:line="276" w:lineRule="auto"/>
        <w:jc w:val="both"/>
        <w:rPr>
          <w:sz w:val="22"/>
          <w:szCs w:val="22"/>
        </w:rPr>
      </w:pPr>
      <w:r w:rsidRPr="00AA5FC7">
        <w:rPr>
          <w:sz w:val="22"/>
          <w:szCs w:val="22"/>
        </w:rPr>
        <w:t xml:space="preserve">Se considerará incumplimiento a las condiciones del contrato, la contravención total o parcial a las cláusulas del presente Pliego o a la normativa aplicable. Sin perjuicio de ello, se considerará incumplimiento, a consideración de la </w:t>
      </w:r>
      <w:r w:rsidR="0001017D" w:rsidRPr="00AA5FC7">
        <w:rPr>
          <w:sz w:val="22"/>
          <w:szCs w:val="22"/>
        </w:rPr>
        <w:t>Administración contratante</w:t>
      </w:r>
      <w:r w:rsidRPr="00AA5FC7">
        <w:rPr>
          <w:sz w:val="22"/>
          <w:szCs w:val="22"/>
        </w:rPr>
        <w:t xml:space="preserve">, la obtención de resultados insatisfactorios respecto del objeto de la contratación. </w:t>
      </w:r>
    </w:p>
    <w:p w14:paraId="3A14FE7B" w14:textId="77777777" w:rsidR="00A9617B" w:rsidRPr="00B91266" w:rsidRDefault="00A9617B" w:rsidP="00AA5FC7">
      <w:pPr>
        <w:pStyle w:val="Default"/>
        <w:spacing w:after="200" w:line="276" w:lineRule="auto"/>
        <w:jc w:val="both"/>
        <w:rPr>
          <w:bCs/>
          <w:sz w:val="22"/>
          <w:szCs w:val="26"/>
        </w:rPr>
      </w:pPr>
    </w:p>
    <w:p w14:paraId="527389E0" w14:textId="77777777" w:rsidR="006853A1" w:rsidRPr="00AA5FC7" w:rsidRDefault="006853A1" w:rsidP="00AA5FC7">
      <w:pPr>
        <w:pStyle w:val="Ttulo2"/>
        <w:numPr>
          <w:ilvl w:val="0"/>
          <w:numId w:val="5"/>
        </w:numPr>
        <w:spacing w:before="0" w:after="200" w:line="276" w:lineRule="auto"/>
        <w:rPr>
          <w:rFonts w:cs="Arial"/>
          <w:color w:val="auto"/>
          <w:sz w:val="28"/>
        </w:rPr>
      </w:pPr>
      <w:bookmarkStart w:id="335" w:name="__RefHeading__1217_1381833221"/>
      <w:bookmarkStart w:id="336" w:name="_Toc401923658"/>
      <w:bookmarkStart w:id="337" w:name="_Toc425420988"/>
      <w:bookmarkStart w:id="338" w:name="_Toc436396128"/>
      <w:bookmarkStart w:id="339" w:name="_GoBack"/>
      <w:bookmarkEnd w:id="335"/>
      <w:r w:rsidRPr="00AA5FC7">
        <w:rPr>
          <w:rFonts w:cs="Arial"/>
          <w:color w:val="auto"/>
          <w:sz w:val="28"/>
        </w:rPr>
        <w:t>Mora y Sanciones</w:t>
      </w:r>
      <w:bookmarkEnd w:id="336"/>
      <w:bookmarkEnd w:id="337"/>
      <w:bookmarkEnd w:id="338"/>
      <w:r w:rsidRPr="00AA5FC7">
        <w:rPr>
          <w:rFonts w:cs="Arial"/>
          <w:color w:val="auto"/>
          <w:sz w:val="28"/>
        </w:rPr>
        <w:t xml:space="preserve"> </w:t>
      </w:r>
    </w:p>
    <w:bookmarkEnd w:id="339"/>
    <w:p w14:paraId="77C21984" w14:textId="77777777" w:rsidR="00B938C1" w:rsidRDefault="006853A1" w:rsidP="00B938C1">
      <w:pPr>
        <w:pStyle w:val="Default"/>
        <w:spacing w:before="100" w:after="100" w:line="276" w:lineRule="auto"/>
        <w:jc w:val="both"/>
        <w:rPr>
          <w:sz w:val="22"/>
          <w:szCs w:val="22"/>
        </w:rPr>
      </w:pPr>
      <w:r w:rsidRPr="00AA5FC7">
        <w:rPr>
          <w:sz w:val="22"/>
          <w:szCs w:val="22"/>
        </w:rPr>
        <w:t xml:space="preserve">El adjudicatario incurrirá en mora de pleno derecho sin necesidad de interpelación judicial o extrajudicial alguna por el sólo vencimiento de los términos o por hacer algo contrario a lo estipulado. </w:t>
      </w:r>
    </w:p>
    <w:p w14:paraId="7BE07474" w14:textId="4D4D70A3" w:rsidR="00B938C1" w:rsidRPr="00AA5FC7" w:rsidRDefault="00B938C1" w:rsidP="00B938C1">
      <w:pPr>
        <w:pStyle w:val="Default"/>
        <w:spacing w:after="200" w:line="276" w:lineRule="auto"/>
        <w:jc w:val="both"/>
        <w:rPr>
          <w:sz w:val="22"/>
          <w:szCs w:val="22"/>
        </w:rPr>
      </w:pPr>
      <w:r w:rsidRPr="008558E9">
        <w:rPr>
          <w:sz w:val="22"/>
          <w:szCs w:val="22"/>
          <w:lang w:val="es-UY"/>
        </w:rPr>
        <w:t>El atraso en la entrega de los productos</w:t>
      </w:r>
      <w:r>
        <w:rPr>
          <w:sz w:val="22"/>
          <w:szCs w:val="22"/>
          <w:lang w:val="es-UY"/>
        </w:rPr>
        <w:t xml:space="preserve">, </w:t>
      </w:r>
      <w:r w:rsidRPr="00AA5FC7">
        <w:rPr>
          <w:sz w:val="22"/>
          <w:szCs w:val="22"/>
        </w:rPr>
        <w:t xml:space="preserve">por causas no previstas expresamente e imputables al adjudicatario, </w:t>
      </w:r>
      <w:r w:rsidRPr="008558E9">
        <w:rPr>
          <w:sz w:val="22"/>
          <w:szCs w:val="22"/>
          <w:lang w:val="es-UY"/>
        </w:rPr>
        <w:t xml:space="preserve">facultará </w:t>
      </w:r>
      <w:r>
        <w:rPr>
          <w:sz w:val="22"/>
          <w:szCs w:val="22"/>
          <w:lang w:val="es-UY"/>
        </w:rPr>
        <w:t xml:space="preserve">a </w:t>
      </w:r>
      <w:r w:rsidRPr="00AA5FC7">
        <w:rPr>
          <w:sz w:val="22"/>
          <w:szCs w:val="22"/>
        </w:rPr>
        <w:t xml:space="preserve">la Administración contratante </w:t>
      </w:r>
      <w:r w:rsidRPr="008558E9">
        <w:rPr>
          <w:sz w:val="22"/>
          <w:szCs w:val="22"/>
          <w:lang w:val="es-UY"/>
        </w:rPr>
        <w:t xml:space="preserve">a aplicar una multa diaria del </w:t>
      </w:r>
      <w:r>
        <w:rPr>
          <w:sz w:val="22"/>
          <w:szCs w:val="22"/>
          <w:lang w:val="es-UY"/>
        </w:rPr>
        <w:t>5</w:t>
      </w:r>
      <w:r w:rsidRPr="008558E9">
        <w:rPr>
          <w:sz w:val="22"/>
          <w:szCs w:val="22"/>
          <w:lang w:val="es-UY"/>
        </w:rPr>
        <w:t>% (</w:t>
      </w:r>
      <w:r w:rsidR="004F4624">
        <w:rPr>
          <w:sz w:val="22"/>
          <w:szCs w:val="22"/>
          <w:lang w:val="es-UY"/>
        </w:rPr>
        <w:t>cinco</w:t>
      </w:r>
      <w:r w:rsidRPr="008558E9">
        <w:rPr>
          <w:sz w:val="22"/>
          <w:szCs w:val="22"/>
          <w:lang w:val="es-UY"/>
        </w:rPr>
        <w:t xml:space="preserve"> por ciento) sobre el monto total correspondiente a los pro</w:t>
      </w:r>
      <w:r>
        <w:rPr>
          <w:sz w:val="22"/>
          <w:szCs w:val="22"/>
          <w:lang w:val="es-UY"/>
        </w:rPr>
        <w:t>ductos atrasados (IVA incluido) hasta el máximo legal permitido</w:t>
      </w:r>
      <w:r w:rsidRPr="00AA5FC7">
        <w:rPr>
          <w:sz w:val="22"/>
          <w:szCs w:val="22"/>
        </w:rPr>
        <w:t>, sin perjuicio de ejecutarse la garantía de cumplimiento del contrato si correspondiere y las acciones por daños y perjuicios. La multa comenzará a aplicarse al día siguiente al del vencimiento del plazo estipulado.</w:t>
      </w:r>
    </w:p>
    <w:p w14:paraId="370D594A" w14:textId="77777777" w:rsidR="00B938C1" w:rsidRPr="008558E9" w:rsidRDefault="00B938C1" w:rsidP="00B938C1">
      <w:pPr>
        <w:pStyle w:val="Default"/>
        <w:spacing w:before="100" w:after="100" w:line="276" w:lineRule="auto"/>
        <w:jc w:val="both"/>
        <w:rPr>
          <w:sz w:val="22"/>
          <w:szCs w:val="22"/>
          <w:lang w:val="es-UY"/>
        </w:rPr>
      </w:pPr>
      <w:r w:rsidRPr="008558E9">
        <w:rPr>
          <w:sz w:val="22"/>
          <w:szCs w:val="22"/>
          <w:lang w:val="es-UY"/>
        </w:rPr>
        <w:t>Asimismo, la falta de cumplimiento por otras causas no previstas expresamente e imputables al adjudicatario, facultará</w:t>
      </w:r>
      <w:r>
        <w:rPr>
          <w:sz w:val="22"/>
          <w:szCs w:val="22"/>
          <w:lang w:val="es-UY"/>
        </w:rPr>
        <w:t xml:space="preserve"> a</w:t>
      </w:r>
      <w:r w:rsidRPr="008558E9">
        <w:rPr>
          <w:sz w:val="22"/>
          <w:szCs w:val="22"/>
          <w:lang w:val="es-UY"/>
        </w:rPr>
        <w:t xml:space="preserve"> </w:t>
      </w:r>
      <w:r w:rsidRPr="00AA5FC7">
        <w:rPr>
          <w:sz w:val="22"/>
          <w:szCs w:val="22"/>
        </w:rPr>
        <w:t xml:space="preserve">la Administración contratante </w:t>
      </w:r>
      <w:r w:rsidRPr="008558E9">
        <w:rPr>
          <w:sz w:val="22"/>
          <w:szCs w:val="22"/>
          <w:lang w:val="es-UY"/>
        </w:rPr>
        <w:t xml:space="preserve">a aplicar una multa de hasta </w:t>
      </w:r>
      <w:r>
        <w:rPr>
          <w:sz w:val="22"/>
          <w:szCs w:val="22"/>
          <w:lang w:val="es-UY"/>
        </w:rPr>
        <w:t xml:space="preserve">el máximo legal permitido, a calcularse </w:t>
      </w:r>
      <w:r w:rsidRPr="008558E9">
        <w:rPr>
          <w:sz w:val="22"/>
          <w:szCs w:val="22"/>
          <w:lang w:val="es-UY"/>
        </w:rPr>
        <w:t>sobre el monto total de la orden de compra respectiva (IVA incluido), según la</w:t>
      </w:r>
      <w:r>
        <w:rPr>
          <w:sz w:val="22"/>
          <w:szCs w:val="22"/>
          <w:lang w:val="es-UY"/>
        </w:rPr>
        <w:t xml:space="preserve"> </w:t>
      </w:r>
      <w:r w:rsidRPr="008558E9">
        <w:rPr>
          <w:sz w:val="22"/>
          <w:szCs w:val="22"/>
          <w:lang w:val="es-UY"/>
        </w:rPr>
        <w:t>gravedad del incumplimiento.</w:t>
      </w:r>
    </w:p>
    <w:p w14:paraId="2DBE47A6" w14:textId="10808711" w:rsidR="006853A1" w:rsidRPr="00AA5FC7" w:rsidRDefault="00374252" w:rsidP="00374252">
      <w:pPr>
        <w:pStyle w:val="Default"/>
        <w:spacing w:before="100" w:after="100" w:line="276" w:lineRule="auto"/>
        <w:jc w:val="both"/>
        <w:rPr>
          <w:sz w:val="22"/>
          <w:szCs w:val="22"/>
        </w:rPr>
      </w:pPr>
      <w:r>
        <w:rPr>
          <w:sz w:val="22"/>
          <w:szCs w:val="22"/>
        </w:rPr>
        <w:t xml:space="preserve">Si existieran facturas pendientes con el organismo comprador, las multas serán descontadas del monto total de las mismas, hasta un máximo de un </w:t>
      </w:r>
      <w:r w:rsidRPr="00AA5FC7">
        <w:rPr>
          <w:sz w:val="22"/>
          <w:szCs w:val="22"/>
        </w:rPr>
        <w:t>30% del monto total adjudicado IVA incluido</w:t>
      </w:r>
      <w:r>
        <w:rPr>
          <w:sz w:val="22"/>
          <w:szCs w:val="22"/>
        </w:rPr>
        <w:t>.</w:t>
      </w:r>
      <w:r w:rsidR="006853A1" w:rsidRPr="00AA5FC7">
        <w:rPr>
          <w:sz w:val="22"/>
          <w:szCs w:val="22"/>
        </w:rPr>
        <w:t xml:space="preserve"> </w:t>
      </w:r>
      <w:r w:rsidR="001D238E" w:rsidRPr="00AA5FC7">
        <w:rPr>
          <w:sz w:val="22"/>
          <w:szCs w:val="22"/>
        </w:rPr>
        <w:t xml:space="preserve">Llegado a este máximo, se </w:t>
      </w:r>
      <w:r w:rsidR="001D238E">
        <w:rPr>
          <w:sz w:val="22"/>
          <w:szCs w:val="22"/>
        </w:rPr>
        <w:t>podrá suspender o eliminar</w:t>
      </w:r>
      <w:r w:rsidR="001D238E" w:rsidRPr="00AA5FC7">
        <w:rPr>
          <w:sz w:val="22"/>
          <w:szCs w:val="22"/>
        </w:rPr>
        <w:t xml:space="preserve"> la empresa infractora, sin perjuicio de otras acciones administrativas y civiles que correspondan.</w:t>
      </w:r>
    </w:p>
    <w:p w14:paraId="77CF6B37" w14:textId="3073FE41" w:rsidR="006853A1" w:rsidRDefault="00B938C1" w:rsidP="00AA5FC7">
      <w:pPr>
        <w:pStyle w:val="Default"/>
        <w:spacing w:after="200" w:line="276" w:lineRule="auto"/>
        <w:jc w:val="both"/>
        <w:rPr>
          <w:sz w:val="22"/>
          <w:szCs w:val="22"/>
        </w:rPr>
      </w:pPr>
      <w:r w:rsidRPr="00AA5FC7">
        <w:rPr>
          <w:sz w:val="22"/>
          <w:szCs w:val="22"/>
        </w:rPr>
        <w:t>Si el inicio de la ejecución del contrato se demorara más de los plazos establecidos en este Pliego, la Administración contratante</w:t>
      </w:r>
      <w:r>
        <w:rPr>
          <w:sz w:val="22"/>
          <w:szCs w:val="22"/>
        </w:rPr>
        <w:t xml:space="preserve"> </w:t>
      </w:r>
      <w:r w:rsidRPr="00AA5FC7">
        <w:rPr>
          <w:sz w:val="22"/>
          <w:szCs w:val="22"/>
        </w:rPr>
        <w:t xml:space="preserve">podrá rescindir el contrato sin más trámite, sin por ello </w:t>
      </w:r>
      <w:r w:rsidRPr="00AA5FC7">
        <w:rPr>
          <w:sz w:val="22"/>
          <w:szCs w:val="22"/>
        </w:rPr>
        <w:lastRenderedPageBreak/>
        <w:t>renunciar a su derecho de iniciar las acciones legales previstas. En ese caso, podrá adjudicarse a aquel oferente que hubiere resultado segundo en la evaluación final.</w:t>
      </w:r>
    </w:p>
    <w:p w14:paraId="218049C2" w14:textId="77777777" w:rsidR="006853A1" w:rsidRPr="00AA5FC7" w:rsidRDefault="006853A1" w:rsidP="00AA5FC7">
      <w:pPr>
        <w:pStyle w:val="Ttulo2"/>
        <w:numPr>
          <w:ilvl w:val="0"/>
          <w:numId w:val="5"/>
        </w:numPr>
        <w:spacing w:before="0" w:after="200" w:line="276" w:lineRule="auto"/>
        <w:rPr>
          <w:rFonts w:cs="Arial"/>
          <w:color w:val="auto"/>
          <w:sz w:val="28"/>
        </w:rPr>
      </w:pPr>
      <w:bookmarkStart w:id="340" w:name="__RefHeading__1219_1381833221"/>
      <w:bookmarkStart w:id="341" w:name="_Toc401923659"/>
      <w:bookmarkStart w:id="342" w:name="_Toc425420989"/>
      <w:bookmarkStart w:id="343" w:name="_Toc436396129"/>
      <w:bookmarkEnd w:id="340"/>
      <w:r w:rsidRPr="00AA5FC7">
        <w:rPr>
          <w:rFonts w:cs="Arial"/>
          <w:color w:val="auto"/>
          <w:sz w:val="28"/>
        </w:rPr>
        <w:t>Causales de rescisión</w:t>
      </w:r>
      <w:bookmarkEnd w:id="341"/>
      <w:bookmarkEnd w:id="342"/>
      <w:bookmarkEnd w:id="343"/>
      <w:r w:rsidRPr="00AA5FC7">
        <w:rPr>
          <w:rFonts w:cs="Arial"/>
          <w:color w:val="auto"/>
          <w:sz w:val="28"/>
        </w:rPr>
        <w:t xml:space="preserve"> </w:t>
      </w:r>
    </w:p>
    <w:p w14:paraId="519A573D" w14:textId="77777777" w:rsidR="006853A1" w:rsidRPr="00AA5FC7" w:rsidRDefault="006853A1" w:rsidP="00AA5FC7">
      <w:pPr>
        <w:pStyle w:val="Default"/>
        <w:spacing w:after="200" w:line="276" w:lineRule="auto"/>
        <w:jc w:val="both"/>
        <w:rPr>
          <w:sz w:val="22"/>
          <w:szCs w:val="22"/>
        </w:rPr>
      </w:pPr>
      <w:r w:rsidRPr="00AA5FC7">
        <w:rPr>
          <w:sz w:val="22"/>
          <w:szCs w:val="22"/>
        </w:rPr>
        <w:t xml:space="preserve">La </w:t>
      </w:r>
      <w:r w:rsidR="0001017D" w:rsidRPr="00AA5FC7">
        <w:rPr>
          <w:sz w:val="22"/>
          <w:szCs w:val="22"/>
        </w:rPr>
        <w:t>Administración contratante</w:t>
      </w:r>
      <w:r w:rsidR="006A5401">
        <w:rPr>
          <w:sz w:val="22"/>
          <w:szCs w:val="22"/>
        </w:rPr>
        <w:t xml:space="preserve"> </w:t>
      </w:r>
      <w:r w:rsidRPr="00AA5FC7">
        <w:rPr>
          <w:sz w:val="22"/>
          <w:szCs w:val="22"/>
        </w:rPr>
        <w:t xml:space="preserve">podrá rescindir el contrato en los siguientes casos: </w:t>
      </w:r>
    </w:p>
    <w:p w14:paraId="2911AF1B" w14:textId="77777777" w:rsidR="006853A1" w:rsidRPr="00AA5FC7" w:rsidRDefault="006853A1" w:rsidP="00AA5FC7">
      <w:pPr>
        <w:pStyle w:val="Default"/>
        <w:numPr>
          <w:ilvl w:val="0"/>
          <w:numId w:val="1"/>
        </w:numPr>
        <w:spacing w:after="200" w:line="276" w:lineRule="auto"/>
        <w:jc w:val="both"/>
        <w:rPr>
          <w:sz w:val="22"/>
          <w:szCs w:val="22"/>
        </w:rPr>
      </w:pPr>
      <w:r w:rsidRPr="00AA5FC7">
        <w:rPr>
          <w:sz w:val="22"/>
          <w:szCs w:val="22"/>
        </w:rPr>
        <w:t>Cuando el adjudicatario no presentara la documentación exigida en el numeral 2</w:t>
      </w:r>
      <w:r w:rsidR="00F327BA">
        <w:rPr>
          <w:sz w:val="22"/>
          <w:szCs w:val="22"/>
        </w:rPr>
        <w:t>2</w:t>
      </w:r>
      <w:r w:rsidRPr="00AA5FC7">
        <w:rPr>
          <w:sz w:val="22"/>
          <w:szCs w:val="22"/>
        </w:rPr>
        <w:t xml:space="preserve"> del presente, en el plazo establecido en el mismo. </w:t>
      </w:r>
    </w:p>
    <w:p w14:paraId="26776086" w14:textId="77777777" w:rsidR="006853A1" w:rsidRPr="00AA5FC7" w:rsidRDefault="006853A1" w:rsidP="00AA5FC7">
      <w:pPr>
        <w:pStyle w:val="Default"/>
        <w:numPr>
          <w:ilvl w:val="0"/>
          <w:numId w:val="1"/>
        </w:numPr>
        <w:spacing w:after="200" w:line="276" w:lineRule="auto"/>
        <w:jc w:val="both"/>
        <w:rPr>
          <w:sz w:val="22"/>
          <w:szCs w:val="22"/>
        </w:rPr>
      </w:pPr>
      <w:r w:rsidRPr="00AA5FC7">
        <w:rPr>
          <w:sz w:val="22"/>
          <w:szCs w:val="22"/>
        </w:rPr>
        <w:t xml:space="preserve">Cuando la </w:t>
      </w:r>
      <w:r w:rsidR="0001017D" w:rsidRPr="00AA5FC7">
        <w:rPr>
          <w:sz w:val="22"/>
          <w:szCs w:val="22"/>
        </w:rPr>
        <w:t>Administración contratante</w:t>
      </w:r>
      <w:r w:rsidR="006A5401">
        <w:rPr>
          <w:sz w:val="22"/>
          <w:szCs w:val="22"/>
        </w:rPr>
        <w:t xml:space="preserve"> </w:t>
      </w:r>
      <w:r w:rsidRPr="00AA5FC7">
        <w:rPr>
          <w:sz w:val="22"/>
          <w:szCs w:val="22"/>
        </w:rPr>
        <w:t xml:space="preserve">verifique un incumplimiento en una o más de las condiciones estipuladas en el presente Pliego, anexos y documentos explicativos, descriptivos o compromisos específicos acordados entre la </w:t>
      </w:r>
      <w:r w:rsidR="0001017D" w:rsidRPr="00AA5FC7">
        <w:rPr>
          <w:sz w:val="22"/>
          <w:szCs w:val="22"/>
        </w:rPr>
        <w:t>Administración contratante</w:t>
      </w:r>
      <w:r w:rsidR="006A5401">
        <w:rPr>
          <w:sz w:val="22"/>
          <w:szCs w:val="22"/>
        </w:rPr>
        <w:t xml:space="preserve"> </w:t>
      </w:r>
      <w:r w:rsidRPr="00AA5FC7">
        <w:rPr>
          <w:sz w:val="22"/>
          <w:szCs w:val="22"/>
        </w:rPr>
        <w:t xml:space="preserve">y el adjudicatario, que merezca, a su criterio, la calificación de grave. </w:t>
      </w:r>
    </w:p>
    <w:p w14:paraId="4CBEB39E" w14:textId="77777777" w:rsidR="006853A1" w:rsidRPr="00AA5FC7" w:rsidRDefault="006853A1" w:rsidP="00AA5FC7">
      <w:pPr>
        <w:pStyle w:val="Default"/>
        <w:numPr>
          <w:ilvl w:val="0"/>
          <w:numId w:val="1"/>
        </w:numPr>
        <w:spacing w:after="200" w:line="276" w:lineRule="auto"/>
        <w:jc w:val="both"/>
        <w:rPr>
          <w:sz w:val="22"/>
          <w:szCs w:val="22"/>
        </w:rPr>
      </w:pPr>
      <w:r w:rsidRPr="00AA5FC7">
        <w:rPr>
          <w:sz w:val="22"/>
          <w:szCs w:val="22"/>
        </w:rPr>
        <w:t xml:space="preserve">Cuando se detecten extensiones reiteradas de los plazos estipulados y acordados para la ejecución de las actividades. </w:t>
      </w:r>
    </w:p>
    <w:p w14:paraId="7F99658C" w14:textId="77777777" w:rsidR="006853A1" w:rsidRPr="00AA5FC7" w:rsidRDefault="006853A1" w:rsidP="00AA5FC7">
      <w:pPr>
        <w:pStyle w:val="Default"/>
        <w:numPr>
          <w:ilvl w:val="0"/>
          <w:numId w:val="1"/>
        </w:numPr>
        <w:spacing w:after="200" w:line="276" w:lineRule="auto"/>
        <w:jc w:val="both"/>
        <w:rPr>
          <w:sz w:val="22"/>
          <w:szCs w:val="22"/>
        </w:rPr>
      </w:pPr>
      <w:r w:rsidRPr="00AA5FC7">
        <w:rPr>
          <w:sz w:val="22"/>
          <w:szCs w:val="22"/>
        </w:rPr>
        <w:t xml:space="preserve">Cuando los servicios no se encontrasen ejecutados con arreglo al contrato y se hubiera otorgado plazo al contratista para subsanar los defectos, sin que lo haya hecho. </w:t>
      </w:r>
    </w:p>
    <w:p w14:paraId="3AD9B368" w14:textId="77777777" w:rsidR="006853A1" w:rsidRPr="00AA5FC7" w:rsidRDefault="006853A1" w:rsidP="00AA5FC7">
      <w:pPr>
        <w:pStyle w:val="Default"/>
        <w:numPr>
          <w:ilvl w:val="0"/>
          <w:numId w:val="1"/>
        </w:numPr>
        <w:spacing w:after="200" w:line="276" w:lineRule="auto"/>
        <w:jc w:val="both"/>
        <w:rPr>
          <w:sz w:val="22"/>
          <w:szCs w:val="22"/>
        </w:rPr>
      </w:pPr>
      <w:r w:rsidRPr="00AA5FC7">
        <w:rPr>
          <w:sz w:val="22"/>
          <w:szCs w:val="22"/>
        </w:rPr>
        <w:t xml:space="preserve">Cuando el contratista resulte culpable de fraude, grave negligencia o contravención a las obligaciones estipuladas en el contrato. </w:t>
      </w:r>
    </w:p>
    <w:p w14:paraId="25ABDE98" w14:textId="77777777" w:rsidR="006853A1" w:rsidRPr="00AA5FC7" w:rsidRDefault="006853A1" w:rsidP="00AA5FC7">
      <w:pPr>
        <w:pStyle w:val="Default"/>
        <w:spacing w:after="200" w:line="276" w:lineRule="auto"/>
        <w:jc w:val="both"/>
        <w:rPr>
          <w:sz w:val="22"/>
          <w:szCs w:val="22"/>
        </w:rPr>
      </w:pPr>
      <w:r w:rsidRPr="00AA5FC7">
        <w:rPr>
          <w:sz w:val="22"/>
          <w:szCs w:val="22"/>
        </w:rPr>
        <w:t xml:space="preserve">Las causales mencionadas precedentemente se enumeran a título enunciativo, pudiendo la </w:t>
      </w:r>
      <w:r w:rsidR="0001017D" w:rsidRPr="00AA5FC7">
        <w:rPr>
          <w:sz w:val="22"/>
          <w:szCs w:val="22"/>
        </w:rPr>
        <w:t>Administración contratante</w:t>
      </w:r>
      <w:r w:rsidR="006A5401">
        <w:rPr>
          <w:sz w:val="22"/>
          <w:szCs w:val="22"/>
        </w:rPr>
        <w:t xml:space="preserve"> </w:t>
      </w:r>
      <w:r w:rsidRPr="00AA5FC7">
        <w:rPr>
          <w:sz w:val="22"/>
          <w:szCs w:val="22"/>
        </w:rPr>
        <w:t>evaluar otras causales de rescisión, conforme a Derecho.</w:t>
      </w:r>
      <w:r w:rsidR="005815CE">
        <w:rPr>
          <w:sz w:val="22"/>
          <w:szCs w:val="22"/>
        </w:rPr>
        <w:t xml:space="preserve"> </w:t>
      </w:r>
    </w:p>
    <w:p w14:paraId="4D8735AD" w14:textId="77777777" w:rsidR="00C678CF" w:rsidRPr="00AA5FC7" w:rsidRDefault="00C678CF" w:rsidP="00AA5FC7">
      <w:pPr>
        <w:pStyle w:val="Default"/>
        <w:spacing w:after="200" w:line="276" w:lineRule="auto"/>
        <w:jc w:val="both"/>
        <w:rPr>
          <w:sz w:val="22"/>
          <w:szCs w:val="22"/>
        </w:rPr>
      </w:pPr>
    </w:p>
    <w:p w14:paraId="5722FA20" w14:textId="77777777" w:rsidR="00C678CF" w:rsidRPr="00A9617B" w:rsidRDefault="00C678CF" w:rsidP="00AA5FC7">
      <w:pPr>
        <w:pStyle w:val="Ttulo2"/>
        <w:numPr>
          <w:ilvl w:val="0"/>
          <w:numId w:val="5"/>
        </w:numPr>
        <w:spacing w:before="0" w:after="200" w:line="276" w:lineRule="auto"/>
        <w:rPr>
          <w:rFonts w:cs="Arial"/>
          <w:color w:val="auto"/>
          <w:sz w:val="28"/>
        </w:rPr>
      </w:pPr>
      <w:bookmarkStart w:id="344" w:name="_Toc436396130"/>
      <w:r w:rsidRPr="00AA5FC7">
        <w:rPr>
          <w:rFonts w:cs="Arial"/>
          <w:color w:val="auto"/>
          <w:sz w:val="28"/>
        </w:rPr>
        <w:t>Forma de pago</w:t>
      </w:r>
      <w:bookmarkEnd w:id="344"/>
      <w:r w:rsidRPr="00AA5FC7">
        <w:rPr>
          <w:rFonts w:cs="Arial"/>
          <w:color w:val="auto"/>
          <w:sz w:val="28"/>
        </w:rPr>
        <w:t xml:space="preserve"> </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8808"/>
      </w:tblGrid>
      <w:tr w:rsidR="00C678CF" w:rsidRPr="00AA5FC7" w14:paraId="5189A7DA" w14:textId="77777777" w:rsidTr="005815CE">
        <w:trPr>
          <w:trHeight w:val="567"/>
        </w:trPr>
        <w:tc>
          <w:tcPr>
            <w:tcW w:w="8958" w:type="dxa"/>
            <w:shd w:val="clear" w:color="auto" w:fill="auto"/>
            <w:vAlign w:val="center"/>
          </w:tcPr>
          <w:p w14:paraId="73E27404" w14:textId="77777777" w:rsidR="00C678CF" w:rsidRPr="00AA5FC7" w:rsidRDefault="00C678CF" w:rsidP="00AA5FC7">
            <w:pPr>
              <w:pStyle w:val="Default"/>
              <w:spacing w:after="200" w:line="276" w:lineRule="auto"/>
              <w:jc w:val="both"/>
              <w:rPr>
                <w:b/>
                <w:bCs/>
                <w:sz w:val="22"/>
                <w:szCs w:val="22"/>
              </w:rPr>
            </w:pPr>
            <w:r w:rsidRPr="00AA5FC7">
              <w:rPr>
                <w:b/>
                <w:bCs/>
                <w:sz w:val="22"/>
                <w:szCs w:val="22"/>
              </w:rPr>
              <w:t xml:space="preserve">Fuente de financiamiento: </w:t>
            </w:r>
          </w:p>
        </w:tc>
      </w:tr>
      <w:tr w:rsidR="00C678CF" w:rsidRPr="00AA5FC7" w14:paraId="7A4D1F98" w14:textId="77777777" w:rsidTr="005815CE">
        <w:trPr>
          <w:trHeight w:val="567"/>
        </w:trPr>
        <w:tc>
          <w:tcPr>
            <w:tcW w:w="8958" w:type="dxa"/>
            <w:shd w:val="clear" w:color="auto" w:fill="F2F2F2"/>
            <w:vAlign w:val="center"/>
          </w:tcPr>
          <w:p w14:paraId="28F92D57" w14:textId="77777777" w:rsidR="00C678CF" w:rsidRPr="00AA5FC7" w:rsidRDefault="00C678CF" w:rsidP="00AA5FC7">
            <w:pPr>
              <w:pStyle w:val="Default"/>
              <w:spacing w:after="200" w:line="276" w:lineRule="auto"/>
              <w:jc w:val="both"/>
              <w:rPr>
                <w:b/>
                <w:bCs/>
                <w:sz w:val="22"/>
                <w:szCs w:val="22"/>
              </w:rPr>
            </w:pPr>
            <w:r w:rsidRPr="00AA5FC7">
              <w:rPr>
                <w:b/>
                <w:bCs/>
                <w:sz w:val="22"/>
                <w:szCs w:val="22"/>
              </w:rPr>
              <w:t xml:space="preserve">Plazo de pago: </w:t>
            </w:r>
          </w:p>
        </w:tc>
      </w:tr>
      <w:tr w:rsidR="00C678CF" w:rsidRPr="00AA5FC7" w14:paraId="5D41EC8D" w14:textId="77777777" w:rsidTr="005815CE">
        <w:trPr>
          <w:trHeight w:val="567"/>
        </w:trPr>
        <w:tc>
          <w:tcPr>
            <w:tcW w:w="8958" w:type="dxa"/>
            <w:shd w:val="clear" w:color="auto" w:fill="auto"/>
            <w:vAlign w:val="center"/>
          </w:tcPr>
          <w:p w14:paraId="7BC204DF" w14:textId="77777777" w:rsidR="00C678CF" w:rsidRPr="00AA5FC7" w:rsidRDefault="00C678CF" w:rsidP="00AA5FC7">
            <w:pPr>
              <w:pStyle w:val="Default"/>
              <w:spacing w:after="200" w:line="276" w:lineRule="auto"/>
              <w:jc w:val="both"/>
              <w:rPr>
                <w:b/>
                <w:bCs/>
                <w:sz w:val="22"/>
                <w:szCs w:val="22"/>
              </w:rPr>
            </w:pPr>
            <w:r w:rsidRPr="00AA5FC7">
              <w:rPr>
                <w:b/>
                <w:bCs/>
                <w:sz w:val="22"/>
                <w:szCs w:val="22"/>
              </w:rPr>
              <w:t xml:space="preserve">Retención de impuestos: </w:t>
            </w:r>
          </w:p>
        </w:tc>
      </w:tr>
      <w:tr w:rsidR="00C678CF" w:rsidRPr="00AA5FC7" w14:paraId="7A59EA77" w14:textId="77777777" w:rsidTr="005815CE">
        <w:trPr>
          <w:trHeight w:val="567"/>
        </w:trPr>
        <w:tc>
          <w:tcPr>
            <w:tcW w:w="8958" w:type="dxa"/>
            <w:shd w:val="clear" w:color="auto" w:fill="F2F2F2"/>
            <w:vAlign w:val="center"/>
          </w:tcPr>
          <w:p w14:paraId="451CBBB5" w14:textId="77777777" w:rsidR="00C678CF" w:rsidRPr="00AA5FC7" w:rsidRDefault="00C678CF" w:rsidP="00AA5FC7">
            <w:pPr>
              <w:pStyle w:val="Default"/>
              <w:spacing w:after="200" w:line="276" w:lineRule="auto"/>
              <w:jc w:val="both"/>
              <w:rPr>
                <w:b/>
                <w:bCs/>
                <w:sz w:val="22"/>
                <w:szCs w:val="22"/>
              </w:rPr>
            </w:pPr>
            <w:r w:rsidRPr="00AA5FC7">
              <w:rPr>
                <w:b/>
                <w:bCs/>
                <w:sz w:val="22"/>
                <w:szCs w:val="22"/>
              </w:rPr>
              <w:t>Opciones de pago: Transferencia electrónica (Dec. 180/015)</w:t>
            </w:r>
          </w:p>
        </w:tc>
      </w:tr>
      <w:tr w:rsidR="00C678CF" w:rsidRPr="00AA5FC7" w14:paraId="0D6CBB90" w14:textId="77777777" w:rsidTr="005815CE">
        <w:trPr>
          <w:trHeight w:val="567"/>
        </w:trPr>
        <w:tc>
          <w:tcPr>
            <w:tcW w:w="8958" w:type="dxa"/>
            <w:shd w:val="clear" w:color="auto" w:fill="auto"/>
            <w:vAlign w:val="center"/>
          </w:tcPr>
          <w:p w14:paraId="6684BDA8" w14:textId="77777777" w:rsidR="00C678CF" w:rsidRPr="00AA5FC7" w:rsidRDefault="00C678CF" w:rsidP="00AA5FC7">
            <w:pPr>
              <w:pStyle w:val="Default"/>
              <w:spacing w:after="200" w:line="276" w:lineRule="auto"/>
              <w:jc w:val="both"/>
              <w:rPr>
                <w:b/>
                <w:bCs/>
                <w:sz w:val="22"/>
                <w:szCs w:val="22"/>
              </w:rPr>
            </w:pPr>
            <w:r w:rsidRPr="00AA5FC7">
              <w:rPr>
                <w:b/>
                <w:bCs/>
                <w:sz w:val="22"/>
                <w:szCs w:val="22"/>
              </w:rPr>
              <w:t>Observaciones:</w:t>
            </w:r>
          </w:p>
        </w:tc>
      </w:tr>
    </w:tbl>
    <w:p w14:paraId="634BCCE8" w14:textId="77777777" w:rsidR="00102054" w:rsidRPr="00D91FE1" w:rsidRDefault="00847567" w:rsidP="00102054">
      <w:pPr>
        <w:pStyle w:val="Ttulo1"/>
        <w:numPr>
          <w:ilvl w:val="0"/>
          <w:numId w:val="0"/>
        </w:numPr>
        <w:spacing w:before="0" w:after="200" w:line="276" w:lineRule="auto"/>
        <w:jc w:val="center"/>
        <w:rPr>
          <w:rFonts w:ascii="Arial" w:hAnsi="Arial" w:cs="Arial"/>
          <w:b/>
          <w:color w:val="FF0000"/>
        </w:rPr>
      </w:pPr>
      <w:bookmarkStart w:id="345" w:name="__RefHeading__1221_1381833221"/>
      <w:bookmarkStart w:id="346" w:name="_Toc401923660"/>
      <w:bookmarkEnd w:id="345"/>
      <w:r w:rsidRPr="00AA5FC7">
        <w:rPr>
          <w:rFonts w:ascii="Arial" w:hAnsi="Arial" w:cs="Arial"/>
        </w:rPr>
        <w:br w:type="page"/>
      </w:r>
      <w:bookmarkStart w:id="347" w:name="_Toc436396131"/>
      <w:bookmarkStart w:id="348" w:name="_Toc401923661"/>
      <w:bookmarkStart w:id="349" w:name="_Toc425420999"/>
      <w:bookmarkEnd w:id="346"/>
      <w:r w:rsidR="00102054" w:rsidRPr="00102054">
        <w:rPr>
          <w:rFonts w:ascii="Arial" w:hAnsi="Arial" w:cs="Arial"/>
          <w:b/>
          <w:color w:val="auto"/>
        </w:rPr>
        <w:lastRenderedPageBreak/>
        <w:t>PARTE II – Ficha Técnica</w:t>
      </w:r>
      <w:bookmarkEnd w:id="347"/>
    </w:p>
    <w:p w14:paraId="6E00C296" w14:textId="77777777" w:rsidR="00606BE5" w:rsidRPr="00606BE5" w:rsidRDefault="00606BE5" w:rsidP="00606BE5">
      <w:pPr>
        <w:pStyle w:val="Default"/>
        <w:spacing w:after="200" w:line="276" w:lineRule="auto"/>
        <w:jc w:val="center"/>
        <w:rPr>
          <w:b/>
          <w:bCs/>
          <w:color w:val="FF0000"/>
          <w:lang w:val="es-ES"/>
        </w:rPr>
      </w:pPr>
      <w:r w:rsidRPr="00606BE5">
        <w:rPr>
          <w:b/>
          <w:bCs/>
          <w:color w:val="FF0000"/>
          <w:lang w:val="es-ES"/>
        </w:rPr>
        <w:t>(Incluir ficha técnica correspondiente acá)</w:t>
      </w:r>
    </w:p>
    <w:p w14:paraId="2E35DA52" w14:textId="77777777" w:rsidR="0016724D" w:rsidRPr="00606BE5" w:rsidRDefault="0016724D" w:rsidP="00102054">
      <w:pPr>
        <w:pStyle w:val="Default"/>
        <w:tabs>
          <w:tab w:val="left" w:pos="8789"/>
        </w:tabs>
        <w:spacing w:after="200" w:line="360" w:lineRule="auto"/>
        <w:jc w:val="center"/>
        <w:rPr>
          <w:bCs/>
          <w:sz w:val="22"/>
          <w:szCs w:val="22"/>
          <w:lang w:val="es-ES"/>
        </w:rPr>
      </w:pPr>
    </w:p>
    <w:p w14:paraId="63054FEF" w14:textId="77777777" w:rsidR="0016724D" w:rsidRPr="00102054" w:rsidRDefault="0016724D" w:rsidP="00102054">
      <w:pPr>
        <w:pStyle w:val="Default"/>
        <w:tabs>
          <w:tab w:val="left" w:pos="8789"/>
        </w:tabs>
        <w:spacing w:after="200" w:line="360" w:lineRule="auto"/>
        <w:jc w:val="center"/>
        <w:rPr>
          <w:sz w:val="22"/>
          <w:szCs w:val="22"/>
        </w:rPr>
      </w:pPr>
    </w:p>
    <w:p w14:paraId="5DD85CFD" w14:textId="77777777" w:rsidR="006853A1" w:rsidRPr="005815CE" w:rsidRDefault="005815CE" w:rsidP="00AA5FC7">
      <w:pPr>
        <w:pStyle w:val="Ttulo1"/>
        <w:numPr>
          <w:ilvl w:val="0"/>
          <w:numId w:val="0"/>
        </w:numPr>
        <w:spacing w:before="0" w:after="200" w:line="276" w:lineRule="auto"/>
        <w:jc w:val="center"/>
        <w:rPr>
          <w:rFonts w:ascii="Arial" w:hAnsi="Arial" w:cs="Arial"/>
          <w:b/>
          <w:color w:val="auto"/>
        </w:rPr>
      </w:pPr>
      <w:r w:rsidRPr="00102054">
        <w:rPr>
          <w:rFonts w:ascii="Arial" w:hAnsi="Arial" w:cs="Arial"/>
          <w:b/>
          <w:color w:val="auto"/>
          <w:sz w:val="36"/>
        </w:rPr>
        <w:br w:type="page"/>
      </w:r>
      <w:bookmarkStart w:id="350" w:name="_Toc436396132"/>
      <w:r w:rsidR="006853A1" w:rsidRPr="005815CE">
        <w:rPr>
          <w:rFonts w:ascii="Arial" w:hAnsi="Arial" w:cs="Arial"/>
          <w:b/>
          <w:color w:val="auto"/>
        </w:rPr>
        <w:lastRenderedPageBreak/>
        <w:t xml:space="preserve">PARTE III </w:t>
      </w:r>
      <w:r w:rsidR="00102054">
        <w:rPr>
          <w:rFonts w:ascii="Arial" w:hAnsi="Arial" w:cs="Arial"/>
          <w:b/>
          <w:color w:val="auto"/>
        </w:rPr>
        <w:t>–</w:t>
      </w:r>
      <w:r w:rsidR="006853A1" w:rsidRPr="005815CE">
        <w:rPr>
          <w:rFonts w:ascii="Arial" w:hAnsi="Arial" w:cs="Arial"/>
          <w:b/>
          <w:color w:val="auto"/>
        </w:rPr>
        <w:t xml:space="preserve"> A</w:t>
      </w:r>
      <w:r w:rsidR="00102054">
        <w:rPr>
          <w:rFonts w:ascii="Arial" w:hAnsi="Arial" w:cs="Arial"/>
          <w:b/>
          <w:color w:val="auto"/>
        </w:rPr>
        <w:t xml:space="preserve">nexos </w:t>
      </w:r>
      <w:r w:rsidR="006853A1" w:rsidRPr="005815CE">
        <w:rPr>
          <w:rFonts w:ascii="Arial" w:hAnsi="Arial" w:cs="Arial"/>
          <w:b/>
          <w:color w:val="auto"/>
        </w:rPr>
        <w:t>F</w:t>
      </w:r>
      <w:r w:rsidR="00102054">
        <w:rPr>
          <w:rFonts w:ascii="Arial" w:hAnsi="Arial" w:cs="Arial"/>
          <w:b/>
          <w:color w:val="auto"/>
        </w:rPr>
        <w:t>ormularios</w:t>
      </w:r>
      <w:bookmarkEnd w:id="348"/>
      <w:bookmarkEnd w:id="349"/>
      <w:bookmarkEnd w:id="350"/>
    </w:p>
    <w:p w14:paraId="50743598" w14:textId="77777777" w:rsidR="00B11CB5" w:rsidRPr="00AA5FC7" w:rsidRDefault="0057369F" w:rsidP="00AA5FC7">
      <w:pPr>
        <w:pStyle w:val="Ttulo2"/>
        <w:numPr>
          <w:ilvl w:val="0"/>
          <w:numId w:val="0"/>
        </w:numPr>
        <w:spacing w:before="0" w:after="200" w:line="276" w:lineRule="auto"/>
        <w:ind w:left="576" w:hanging="576"/>
        <w:jc w:val="center"/>
        <w:rPr>
          <w:rFonts w:cs="Arial"/>
          <w:color w:val="auto"/>
          <w:sz w:val="24"/>
          <w:szCs w:val="22"/>
        </w:rPr>
      </w:pPr>
      <w:bookmarkStart w:id="351" w:name="__RefHeading__1593_2048566833"/>
      <w:bookmarkStart w:id="352" w:name="_Toc436396133"/>
      <w:bookmarkEnd w:id="351"/>
      <w:r>
        <w:rPr>
          <w:rFonts w:cs="Arial"/>
          <w:color w:val="auto"/>
          <w:sz w:val="28"/>
        </w:rPr>
        <w:t>ANEXO</w:t>
      </w:r>
      <w:r w:rsidR="00C3430E">
        <w:rPr>
          <w:rFonts w:cs="Arial"/>
          <w:color w:val="auto"/>
          <w:sz w:val="28"/>
        </w:rPr>
        <w:t xml:space="preserve"> I</w:t>
      </w:r>
      <w:r w:rsidR="00C678CF" w:rsidRPr="00AA5FC7">
        <w:rPr>
          <w:rFonts w:cs="Arial"/>
          <w:color w:val="auto"/>
          <w:sz w:val="28"/>
        </w:rPr>
        <w:t xml:space="preserve"> </w:t>
      </w:r>
      <w:r w:rsidR="00B11CB5" w:rsidRPr="00AA5FC7">
        <w:rPr>
          <w:rFonts w:cs="Arial"/>
          <w:color w:val="auto"/>
          <w:sz w:val="28"/>
        </w:rPr>
        <w:t>– Declaración de cumplimiento</w:t>
      </w:r>
      <w:bookmarkEnd w:id="352"/>
    </w:p>
    <w:p w14:paraId="1538E056" w14:textId="77777777" w:rsidR="00B11CB5" w:rsidRPr="00AA5FC7" w:rsidRDefault="00B11CB5" w:rsidP="00AA5FC7">
      <w:pPr>
        <w:spacing w:after="200" w:line="276" w:lineRule="auto"/>
        <w:rPr>
          <w:rFonts w:ascii="Arial" w:eastAsia="SimSun" w:hAnsi="Arial" w:cs="Arial"/>
          <w:color w:val="00000A"/>
          <w:sz w:val="22"/>
          <w:szCs w:val="22"/>
          <w:lang w:val="es-CL"/>
        </w:rPr>
      </w:pPr>
    </w:p>
    <w:p w14:paraId="397B491E" w14:textId="506317A1" w:rsidR="0028029E" w:rsidRDefault="00B11CB5" w:rsidP="00102054">
      <w:pPr>
        <w:spacing w:after="200" w:line="360" w:lineRule="auto"/>
        <w:rPr>
          <w:rFonts w:ascii="Arial" w:eastAsia="SimSun" w:hAnsi="Arial" w:cs="Arial"/>
          <w:color w:val="00000A"/>
          <w:sz w:val="22"/>
          <w:szCs w:val="22"/>
          <w:lang w:val="es-CL"/>
        </w:rPr>
      </w:pPr>
      <w:r w:rsidRPr="00AA5FC7">
        <w:rPr>
          <w:rFonts w:ascii="Arial" w:eastAsia="SimSun" w:hAnsi="Arial" w:cs="Arial"/>
          <w:color w:val="00000A"/>
          <w:sz w:val="22"/>
          <w:szCs w:val="22"/>
          <w:lang w:val="es-CL"/>
        </w:rPr>
        <w:t>El</w:t>
      </w:r>
      <w:r w:rsidR="00F12E35" w:rsidRPr="00AA5FC7">
        <w:rPr>
          <w:rFonts w:ascii="Arial" w:eastAsia="SimSun" w:hAnsi="Arial" w:cs="Arial"/>
          <w:color w:val="00000A"/>
          <w:sz w:val="22"/>
          <w:szCs w:val="22"/>
          <w:lang w:val="es-CL"/>
        </w:rPr>
        <w:t>/Los</w:t>
      </w:r>
      <w:r w:rsidRPr="00AA5FC7">
        <w:rPr>
          <w:rFonts w:ascii="Arial" w:eastAsia="SimSun" w:hAnsi="Arial" w:cs="Arial"/>
          <w:color w:val="00000A"/>
          <w:sz w:val="22"/>
          <w:szCs w:val="22"/>
          <w:lang w:val="es-CL"/>
        </w:rPr>
        <w:t xml:space="preserve"> que suscribe</w:t>
      </w:r>
      <w:r w:rsidR="00F12E35" w:rsidRPr="00AA5FC7">
        <w:rPr>
          <w:rFonts w:ascii="Arial" w:eastAsia="SimSun" w:hAnsi="Arial" w:cs="Arial"/>
          <w:color w:val="00000A"/>
          <w:sz w:val="22"/>
          <w:szCs w:val="22"/>
          <w:lang w:val="es-CL"/>
        </w:rPr>
        <w:t>/n</w:t>
      </w:r>
      <w:r w:rsidRPr="00AA5FC7">
        <w:rPr>
          <w:rFonts w:ascii="Arial" w:eastAsia="SimSun" w:hAnsi="Arial" w:cs="Arial"/>
          <w:color w:val="00000A"/>
          <w:sz w:val="22"/>
          <w:szCs w:val="22"/>
          <w:lang w:val="es-CL"/>
        </w:rPr>
        <w:t xml:space="preserve"> ______________________________ </w:t>
      </w:r>
      <w:r w:rsidRPr="00693DBF">
        <w:rPr>
          <w:rFonts w:ascii="Arial" w:eastAsia="SimSun" w:hAnsi="Arial" w:cs="Arial"/>
          <w:color w:val="FF0000"/>
          <w:sz w:val="22"/>
          <w:szCs w:val="22"/>
          <w:lang w:val="es-CL"/>
        </w:rPr>
        <w:t>(nombre de quien firme y tenga poderes suficientes para representar a la empresa oferente acreditados en RUPE</w:t>
      </w:r>
      <w:r w:rsidR="00A36F51">
        <w:rPr>
          <w:rFonts w:ascii="Arial" w:eastAsia="SimSun" w:hAnsi="Arial" w:cs="Arial"/>
          <w:color w:val="FF0000"/>
          <w:sz w:val="22"/>
          <w:szCs w:val="22"/>
          <w:lang w:val="es-CL"/>
        </w:rPr>
        <w:t xml:space="preserve"> </w:t>
      </w:r>
      <w:r w:rsidR="00A36F51" w:rsidRPr="00A36F51">
        <w:rPr>
          <w:rFonts w:ascii="Arial" w:eastAsia="SimSun" w:hAnsi="Arial" w:cs="Arial"/>
          <w:b/>
          <w:color w:val="FF0000"/>
          <w:sz w:val="22"/>
          <w:szCs w:val="22"/>
          <w:lang w:val="es-CL"/>
        </w:rPr>
        <w:t>con expresa mención para otorgar declaraciones juradas</w:t>
      </w:r>
      <w:r w:rsidRPr="00693DBF">
        <w:rPr>
          <w:rFonts w:ascii="Arial" w:eastAsia="SimSun" w:hAnsi="Arial" w:cs="Arial"/>
          <w:color w:val="FF0000"/>
          <w:sz w:val="22"/>
          <w:szCs w:val="22"/>
          <w:lang w:val="es-CL"/>
        </w:rPr>
        <w:t>)</w:t>
      </w:r>
      <w:r w:rsidRPr="00AA5FC7">
        <w:rPr>
          <w:rFonts w:ascii="Arial" w:eastAsia="SimSun" w:hAnsi="Arial" w:cs="Arial"/>
          <w:color w:val="00000A"/>
          <w:sz w:val="22"/>
          <w:szCs w:val="22"/>
          <w:lang w:val="es-CL"/>
        </w:rPr>
        <w:t xml:space="preserve"> en representación de ______________________</w:t>
      </w:r>
      <w:r w:rsidR="0028029E">
        <w:rPr>
          <w:rFonts w:ascii="Arial" w:eastAsia="SimSun" w:hAnsi="Arial" w:cs="Arial"/>
          <w:color w:val="00000A"/>
          <w:sz w:val="22"/>
          <w:szCs w:val="22"/>
          <w:lang w:val="es-CL"/>
        </w:rPr>
        <w:t xml:space="preserve"> </w:t>
      </w:r>
      <w:r w:rsidRPr="0028029E">
        <w:rPr>
          <w:rFonts w:ascii="Arial" w:eastAsia="SimSun" w:hAnsi="Arial" w:cs="Arial"/>
          <w:color w:val="FF0000"/>
          <w:sz w:val="22"/>
          <w:szCs w:val="22"/>
          <w:lang w:val="es-CL"/>
        </w:rPr>
        <w:t>(</w:t>
      </w:r>
      <w:r w:rsidR="00C678CF" w:rsidRPr="0028029E">
        <w:rPr>
          <w:rFonts w:ascii="Arial" w:eastAsia="SimSun" w:hAnsi="Arial" w:cs="Arial"/>
          <w:color w:val="FF0000"/>
          <w:sz w:val="22"/>
          <w:szCs w:val="22"/>
          <w:lang w:val="es-CL"/>
        </w:rPr>
        <w:t>n</w:t>
      </w:r>
      <w:r w:rsidRPr="0028029E">
        <w:rPr>
          <w:rFonts w:ascii="Arial" w:eastAsia="SimSun" w:hAnsi="Arial" w:cs="Arial"/>
          <w:color w:val="FF0000"/>
          <w:sz w:val="22"/>
          <w:szCs w:val="22"/>
          <w:lang w:val="es-CL"/>
        </w:rPr>
        <w:t xml:space="preserve">ombre de la Empresa oferente) </w:t>
      </w:r>
      <w:r w:rsidRPr="00AA5FC7">
        <w:rPr>
          <w:rFonts w:ascii="Arial" w:eastAsia="SimSun" w:hAnsi="Arial" w:cs="Arial"/>
          <w:color w:val="00000A"/>
          <w:sz w:val="22"/>
          <w:szCs w:val="22"/>
          <w:lang w:val="es-CL"/>
        </w:rPr>
        <w:t>declara</w:t>
      </w:r>
      <w:r w:rsidR="00F12E35" w:rsidRPr="00AA5FC7">
        <w:rPr>
          <w:rFonts w:ascii="Arial" w:eastAsia="SimSun" w:hAnsi="Arial" w:cs="Arial"/>
          <w:color w:val="00000A"/>
          <w:sz w:val="22"/>
          <w:szCs w:val="22"/>
          <w:lang w:val="es-CL"/>
        </w:rPr>
        <w:t>/n</w:t>
      </w:r>
      <w:r w:rsidRPr="00AA5FC7">
        <w:rPr>
          <w:rFonts w:ascii="Arial" w:eastAsia="SimSun" w:hAnsi="Arial" w:cs="Arial"/>
          <w:color w:val="00000A"/>
          <w:sz w:val="22"/>
          <w:szCs w:val="22"/>
          <w:lang w:val="es-CL"/>
        </w:rPr>
        <w:t xml:space="preserve"> bajo juramento que </w:t>
      </w:r>
      <w:r w:rsidR="0028029E" w:rsidRPr="0028029E">
        <w:rPr>
          <w:rFonts w:ascii="Arial" w:eastAsia="SimSun" w:hAnsi="Arial" w:cs="Arial"/>
          <w:color w:val="00000A"/>
          <w:sz w:val="22"/>
          <w:szCs w:val="22"/>
          <w:lang w:val="es-CL"/>
        </w:rPr>
        <w:t xml:space="preserve">la oferta ingresada en línea a través del sitio web www.comprasestatales.gub.uy vincula a la empresa en todos sus términos y que acepta sin condiciones las disposiciones del Pliego de Condiciones Particulares del llamado  ______________________________ </w:t>
      </w:r>
      <w:r w:rsidR="0028029E" w:rsidRPr="0028029E">
        <w:rPr>
          <w:rFonts w:ascii="Arial" w:eastAsia="SimSun" w:hAnsi="Arial" w:cs="Arial"/>
          <w:color w:val="FF0000"/>
          <w:sz w:val="22"/>
          <w:szCs w:val="22"/>
          <w:lang w:val="es-CL"/>
        </w:rPr>
        <w:t>(descripción del procedimiento de contratación)</w:t>
      </w:r>
      <w:r w:rsidR="0028029E" w:rsidRPr="0028029E">
        <w:rPr>
          <w:rFonts w:ascii="Arial" w:eastAsia="SimSun" w:hAnsi="Arial" w:cs="Arial"/>
          <w:color w:val="00000A"/>
          <w:sz w:val="22"/>
          <w:szCs w:val="22"/>
          <w:lang w:val="es-CL"/>
        </w:rPr>
        <w:t>, así como las restantes normas que rigen la contratación</w:t>
      </w:r>
      <w:r w:rsidR="0028029E">
        <w:rPr>
          <w:rFonts w:ascii="Arial" w:eastAsia="SimSun" w:hAnsi="Arial" w:cs="Arial"/>
          <w:color w:val="00000A"/>
          <w:sz w:val="22"/>
          <w:szCs w:val="22"/>
          <w:lang w:val="es-CL"/>
        </w:rPr>
        <w:t>.</w:t>
      </w:r>
    </w:p>
    <w:p w14:paraId="42030E19" w14:textId="432E71B6" w:rsidR="00B11CB5" w:rsidRPr="00AA5FC7" w:rsidRDefault="0028029E" w:rsidP="00102054">
      <w:pPr>
        <w:spacing w:after="200" w:line="360" w:lineRule="auto"/>
        <w:rPr>
          <w:rFonts w:ascii="Arial" w:eastAsia="SimSun" w:hAnsi="Arial" w:cs="Arial"/>
          <w:color w:val="00000A"/>
          <w:sz w:val="22"/>
          <w:szCs w:val="22"/>
          <w:lang w:val="es-CL"/>
        </w:rPr>
      </w:pPr>
      <w:r>
        <w:rPr>
          <w:rFonts w:ascii="Arial" w:eastAsia="SimSun" w:hAnsi="Arial" w:cs="Arial"/>
          <w:color w:val="00000A"/>
          <w:sz w:val="22"/>
          <w:szCs w:val="22"/>
          <w:lang w:val="es-CL"/>
        </w:rPr>
        <w:t xml:space="preserve">A su vez, la empresa declara que </w:t>
      </w:r>
      <w:r w:rsidR="00B11CB5" w:rsidRPr="00AA5FC7">
        <w:rPr>
          <w:rFonts w:ascii="Arial" w:eastAsia="SimSun" w:hAnsi="Arial" w:cs="Arial"/>
          <w:color w:val="00000A"/>
          <w:sz w:val="22"/>
          <w:szCs w:val="22"/>
          <w:lang w:val="es-CL"/>
        </w:rPr>
        <w:t>la oferta cumple con todos los requerimientos especificados en la ficha técnica correspondiente al objeto del procedimiento y se responsabiliza de que la información proporcionada es completa, correcta y que está en conocimiento de las sanciones aplicables en caso de falsa declaración previstas en e</w:t>
      </w:r>
      <w:r>
        <w:rPr>
          <w:rFonts w:ascii="Arial" w:eastAsia="SimSun" w:hAnsi="Arial" w:cs="Arial"/>
          <w:color w:val="00000A"/>
          <w:sz w:val="22"/>
          <w:szCs w:val="22"/>
          <w:lang w:val="es-CL"/>
        </w:rPr>
        <w:t>l artículo 239 del Código Penal.</w:t>
      </w:r>
    </w:p>
    <w:p w14:paraId="0A409A2B" w14:textId="1669EB74" w:rsidR="006960D3" w:rsidRDefault="0028029E" w:rsidP="00102054">
      <w:pPr>
        <w:pStyle w:val="Default"/>
        <w:spacing w:after="200" w:line="360" w:lineRule="auto"/>
        <w:jc w:val="both"/>
        <w:rPr>
          <w:color w:val="00000A"/>
          <w:sz w:val="22"/>
          <w:szCs w:val="22"/>
        </w:rPr>
      </w:pPr>
      <w:r>
        <w:rPr>
          <w:color w:val="00000A"/>
          <w:sz w:val="22"/>
          <w:szCs w:val="22"/>
        </w:rPr>
        <w:t>Por último</w:t>
      </w:r>
      <w:r w:rsidR="00F12E35" w:rsidRPr="00AA5FC7">
        <w:rPr>
          <w:color w:val="00000A"/>
          <w:sz w:val="22"/>
          <w:szCs w:val="22"/>
        </w:rPr>
        <w:t xml:space="preserve">, la empresa oferente declara </w:t>
      </w:r>
      <w:r w:rsidR="00983FDF" w:rsidRPr="00AA5FC7">
        <w:rPr>
          <w:color w:val="00000A"/>
          <w:sz w:val="22"/>
          <w:szCs w:val="22"/>
        </w:rPr>
        <w:t xml:space="preserve">contar con capacidad para contratar con el Estado, no encontrándose en ninguna situación que expresamente le impida dicha contratación, </w:t>
      </w:r>
      <w:r w:rsidR="00943E29">
        <w:rPr>
          <w:color w:val="00000A"/>
          <w:sz w:val="22"/>
          <w:szCs w:val="22"/>
        </w:rPr>
        <w:t>conforme lo preceptuado por el a</w:t>
      </w:r>
      <w:r w:rsidR="00983FDF" w:rsidRPr="00AA5FC7">
        <w:rPr>
          <w:color w:val="00000A"/>
          <w:sz w:val="22"/>
          <w:szCs w:val="22"/>
        </w:rPr>
        <w:t>rt</w:t>
      </w:r>
      <w:r w:rsidR="00943E29">
        <w:rPr>
          <w:color w:val="00000A"/>
          <w:sz w:val="22"/>
          <w:szCs w:val="22"/>
        </w:rPr>
        <w:t>ículo</w:t>
      </w:r>
      <w:r w:rsidR="00983FDF" w:rsidRPr="00AA5FC7">
        <w:rPr>
          <w:color w:val="00000A"/>
          <w:sz w:val="22"/>
          <w:szCs w:val="22"/>
        </w:rPr>
        <w:t xml:space="preserve"> 46 del T.O.C.A.F., y restantes normas</w:t>
      </w:r>
      <w:r w:rsidR="006960D3">
        <w:rPr>
          <w:color w:val="00000A"/>
          <w:sz w:val="22"/>
          <w:szCs w:val="22"/>
        </w:rPr>
        <w:t xml:space="preserve"> concordantes y complementarias.</w:t>
      </w:r>
    </w:p>
    <w:p w14:paraId="0E79C7C2" w14:textId="77777777" w:rsidR="00693DBF" w:rsidRPr="00D65D71" w:rsidRDefault="00693DBF" w:rsidP="00693DBF">
      <w:pPr>
        <w:pStyle w:val="default0"/>
        <w:shd w:val="clear" w:color="auto" w:fill="FFFFFF"/>
        <w:spacing w:before="0" w:beforeAutospacing="0" w:after="200" w:afterAutospacing="0" w:line="360" w:lineRule="auto"/>
        <w:jc w:val="both"/>
        <w:rPr>
          <w:rFonts w:ascii="Arial" w:hAnsi="Arial" w:cs="Arial"/>
          <w:sz w:val="22"/>
          <w:szCs w:val="22"/>
        </w:rPr>
      </w:pPr>
    </w:p>
    <w:p w14:paraId="70F1275A" w14:textId="77777777" w:rsidR="00693DBF" w:rsidRPr="0028029E" w:rsidRDefault="00693DBF" w:rsidP="00693DBF">
      <w:pPr>
        <w:shd w:val="clear" w:color="auto" w:fill="FFFFFF"/>
        <w:spacing w:after="200" w:line="360" w:lineRule="auto"/>
        <w:rPr>
          <w:rFonts w:ascii="Arial" w:hAnsi="Arial" w:cs="Arial"/>
          <w:sz w:val="22"/>
          <w:szCs w:val="22"/>
        </w:rPr>
      </w:pPr>
      <w:r w:rsidRPr="0028029E">
        <w:rPr>
          <w:rFonts w:ascii="Arial" w:hAnsi="Arial" w:cs="Arial"/>
          <w:sz w:val="22"/>
          <w:szCs w:val="22"/>
        </w:rPr>
        <w:t>FIRMA/S: </w:t>
      </w:r>
      <w:r w:rsidRPr="0028029E">
        <w:rPr>
          <w:rFonts w:ascii="Arial" w:hAnsi="Arial" w:cs="Arial"/>
          <w:sz w:val="22"/>
          <w:szCs w:val="22"/>
        </w:rPr>
        <w:tab/>
      </w:r>
      <w:r w:rsidRPr="0028029E">
        <w:rPr>
          <w:rFonts w:ascii="Arial" w:hAnsi="Arial" w:cs="Arial"/>
          <w:sz w:val="22"/>
          <w:szCs w:val="22"/>
        </w:rPr>
        <w:tab/>
      </w:r>
      <w:r w:rsidRPr="0028029E">
        <w:rPr>
          <w:rFonts w:ascii="Arial" w:hAnsi="Arial" w:cs="Arial"/>
          <w:sz w:val="22"/>
          <w:szCs w:val="22"/>
          <w:shd w:val="clear" w:color="auto" w:fill="FFFFFF"/>
        </w:rPr>
        <w:t>______________________________</w:t>
      </w:r>
    </w:p>
    <w:p w14:paraId="6E7FABA4" w14:textId="77777777" w:rsidR="00693DBF" w:rsidRPr="0028029E" w:rsidRDefault="00693DBF" w:rsidP="00693DBF">
      <w:pPr>
        <w:shd w:val="clear" w:color="auto" w:fill="FFFFFF"/>
        <w:spacing w:after="200" w:line="360" w:lineRule="auto"/>
        <w:rPr>
          <w:rFonts w:ascii="Arial" w:hAnsi="Arial" w:cs="Arial"/>
          <w:sz w:val="22"/>
          <w:szCs w:val="22"/>
        </w:rPr>
      </w:pPr>
      <w:r w:rsidRPr="0028029E">
        <w:rPr>
          <w:rFonts w:ascii="Arial" w:hAnsi="Arial" w:cs="Arial"/>
          <w:sz w:val="22"/>
          <w:szCs w:val="22"/>
        </w:rPr>
        <w:t>ACLARACIÓN:</w:t>
      </w:r>
      <w:r w:rsidRPr="0028029E">
        <w:rPr>
          <w:rFonts w:ascii="Arial" w:hAnsi="Arial" w:cs="Arial"/>
          <w:sz w:val="22"/>
          <w:szCs w:val="22"/>
          <w:shd w:val="clear" w:color="auto" w:fill="FFFFFF"/>
        </w:rPr>
        <w:t> </w:t>
      </w:r>
      <w:r w:rsidRPr="0028029E">
        <w:rPr>
          <w:rFonts w:ascii="Arial" w:hAnsi="Arial" w:cs="Arial"/>
          <w:sz w:val="22"/>
          <w:szCs w:val="22"/>
          <w:shd w:val="clear" w:color="auto" w:fill="FFFFFF"/>
        </w:rPr>
        <w:tab/>
        <w:t>______________________________</w:t>
      </w:r>
    </w:p>
    <w:p w14:paraId="32E8ADD6" w14:textId="77777777" w:rsidR="00693DBF" w:rsidRPr="0028029E" w:rsidRDefault="00693DBF" w:rsidP="00693DBF">
      <w:pPr>
        <w:shd w:val="clear" w:color="auto" w:fill="FFFFFF"/>
        <w:spacing w:after="200" w:line="360" w:lineRule="auto"/>
        <w:rPr>
          <w:rFonts w:ascii="Arial" w:hAnsi="Arial" w:cs="Arial"/>
          <w:sz w:val="22"/>
          <w:szCs w:val="22"/>
        </w:rPr>
      </w:pPr>
      <w:r w:rsidRPr="0028029E">
        <w:rPr>
          <w:rFonts w:ascii="Arial" w:hAnsi="Arial" w:cs="Arial"/>
          <w:sz w:val="22"/>
          <w:szCs w:val="22"/>
        </w:rPr>
        <w:t>CI.: </w:t>
      </w:r>
      <w:r w:rsidRPr="0028029E">
        <w:rPr>
          <w:rFonts w:ascii="Arial" w:hAnsi="Arial" w:cs="Arial"/>
          <w:sz w:val="22"/>
          <w:szCs w:val="22"/>
        </w:rPr>
        <w:tab/>
      </w:r>
      <w:r w:rsidRPr="0028029E">
        <w:rPr>
          <w:rFonts w:ascii="Arial" w:hAnsi="Arial" w:cs="Arial"/>
          <w:sz w:val="22"/>
          <w:szCs w:val="22"/>
        </w:rPr>
        <w:tab/>
      </w:r>
      <w:r w:rsidRPr="0028029E">
        <w:rPr>
          <w:rFonts w:ascii="Arial" w:hAnsi="Arial" w:cs="Arial"/>
          <w:sz w:val="22"/>
          <w:szCs w:val="22"/>
        </w:rPr>
        <w:tab/>
      </w:r>
      <w:r w:rsidRPr="0028029E">
        <w:rPr>
          <w:rFonts w:ascii="Arial" w:hAnsi="Arial" w:cs="Arial"/>
          <w:sz w:val="22"/>
          <w:szCs w:val="22"/>
          <w:shd w:val="clear" w:color="auto" w:fill="FFFFFF"/>
        </w:rPr>
        <w:t>______________________________</w:t>
      </w:r>
    </w:p>
    <w:p w14:paraId="2361BCF1" w14:textId="77777777" w:rsidR="00693DBF" w:rsidRPr="00D65D71" w:rsidRDefault="00693DBF" w:rsidP="00693DBF">
      <w:pPr>
        <w:spacing w:after="200" w:line="360" w:lineRule="auto"/>
        <w:rPr>
          <w:szCs w:val="22"/>
        </w:rPr>
      </w:pPr>
    </w:p>
    <w:p w14:paraId="6D9289BA" w14:textId="77777777" w:rsidR="00693DBF" w:rsidRPr="00AA5FC7" w:rsidRDefault="00693DBF" w:rsidP="00102054">
      <w:pPr>
        <w:pStyle w:val="Default"/>
        <w:spacing w:after="200" w:line="360" w:lineRule="auto"/>
        <w:jc w:val="both"/>
        <w:rPr>
          <w:color w:val="00000A"/>
          <w:sz w:val="22"/>
          <w:szCs w:val="22"/>
        </w:rPr>
      </w:pPr>
    </w:p>
    <w:p w14:paraId="6FA58C74" w14:textId="77777777" w:rsidR="00B11CB5" w:rsidRPr="00AA5FC7" w:rsidRDefault="00B11CB5" w:rsidP="00AA5FC7">
      <w:pPr>
        <w:spacing w:after="200" w:line="276" w:lineRule="auto"/>
        <w:rPr>
          <w:rFonts w:ascii="Arial" w:eastAsia="SimSun" w:hAnsi="Arial" w:cs="Arial"/>
          <w:color w:val="00000A"/>
          <w:sz w:val="22"/>
          <w:szCs w:val="22"/>
          <w:lang w:val="es-CL"/>
        </w:rPr>
      </w:pPr>
    </w:p>
    <w:p w14:paraId="3D0A3E0B" w14:textId="77777777" w:rsidR="00B11CB5" w:rsidRPr="00AA5FC7" w:rsidRDefault="00B11CB5" w:rsidP="00AA5FC7">
      <w:pPr>
        <w:spacing w:after="200" w:line="276" w:lineRule="auto"/>
        <w:rPr>
          <w:rFonts w:ascii="Arial" w:eastAsia="SimSun" w:hAnsi="Arial" w:cs="Arial"/>
          <w:color w:val="00000A"/>
          <w:sz w:val="22"/>
          <w:szCs w:val="22"/>
          <w:lang w:val="es-CL"/>
        </w:rPr>
      </w:pPr>
    </w:p>
    <w:p w14:paraId="4CFB083B" w14:textId="77777777" w:rsidR="00F12E35" w:rsidRPr="00AA5FC7" w:rsidRDefault="00F12E35" w:rsidP="00AA5FC7">
      <w:pPr>
        <w:pStyle w:val="Default"/>
        <w:spacing w:after="200" w:line="276" w:lineRule="auto"/>
        <w:jc w:val="right"/>
        <w:rPr>
          <w:sz w:val="22"/>
          <w:szCs w:val="22"/>
        </w:rPr>
      </w:pPr>
      <w:r w:rsidRPr="00AA5FC7">
        <w:rPr>
          <w:sz w:val="22"/>
          <w:szCs w:val="22"/>
        </w:rPr>
        <w:t xml:space="preserve">FIRMA/S: _________________________________________________ </w:t>
      </w:r>
    </w:p>
    <w:p w14:paraId="5577B046" w14:textId="2222B8EB" w:rsidR="00C04A1E" w:rsidRDefault="00C04A1E" w:rsidP="00AA5FC7">
      <w:pPr>
        <w:pStyle w:val="Default"/>
        <w:spacing w:after="200" w:line="276" w:lineRule="auto"/>
        <w:jc w:val="both"/>
        <w:rPr>
          <w:b/>
          <w:bCs/>
        </w:rPr>
      </w:pPr>
    </w:p>
    <w:p w14:paraId="0EDDBA13" w14:textId="77777777" w:rsidR="00C04A1E" w:rsidRPr="00C04A1E" w:rsidRDefault="00C04A1E" w:rsidP="00C04A1E">
      <w:pPr>
        <w:rPr>
          <w:lang w:val="es-CL"/>
        </w:rPr>
      </w:pPr>
    </w:p>
    <w:p w14:paraId="62234A38" w14:textId="77777777" w:rsidR="00C04A1E" w:rsidRPr="00C04A1E" w:rsidRDefault="00C04A1E" w:rsidP="00C04A1E">
      <w:pPr>
        <w:rPr>
          <w:lang w:val="es-CL"/>
        </w:rPr>
      </w:pPr>
    </w:p>
    <w:p w14:paraId="6E83CCA2" w14:textId="77777777" w:rsidR="00C04A1E" w:rsidRPr="00C04A1E" w:rsidRDefault="00C04A1E" w:rsidP="00C04A1E">
      <w:pPr>
        <w:rPr>
          <w:lang w:val="es-CL"/>
        </w:rPr>
      </w:pPr>
    </w:p>
    <w:p w14:paraId="4768DFC3" w14:textId="77777777" w:rsidR="00C04A1E" w:rsidRPr="00C04A1E" w:rsidRDefault="00C04A1E" w:rsidP="00C04A1E">
      <w:pPr>
        <w:rPr>
          <w:lang w:val="es-CL"/>
        </w:rPr>
      </w:pPr>
    </w:p>
    <w:p w14:paraId="19AD8803" w14:textId="77777777" w:rsidR="00C04A1E" w:rsidRPr="00C04A1E" w:rsidRDefault="00C04A1E" w:rsidP="00C04A1E">
      <w:pPr>
        <w:rPr>
          <w:lang w:val="es-CL"/>
        </w:rPr>
      </w:pPr>
    </w:p>
    <w:p w14:paraId="2234F6D7" w14:textId="77777777" w:rsidR="00C04A1E" w:rsidRPr="00C04A1E" w:rsidRDefault="00C04A1E" w:rsidP="00C04A1E">
      <w:pPr>
        <w:rPr>
          <w:lang w:val="es-CL"/>
        </w:rPr>
      </w:pPr>
    </w:p>
    <w:p w14:paraId="26FF2E7B" w14:textId="77777777" w:rsidR="00C04A1E" w:rsidRPr="00C04A1E" w:rsidRDefault="00C04A1E" w:rsidP="00C04A1E">
      <w:pPr>
        <w:rPr>
          <w:lang w:val="es-CL"/>
        </w:rPr>
      </w:pPr>
    </w:p>
    <w:p w14:paraId="291CD79B" w14:textId="26A6E9EB" w:rsidR="00C04A1E" w:rsidRDefault="00C04A1E" w:rsidP="00C04A1E">
      <w:pPr>
        <w:rPr>
          <w:lang w:val="es-CL"/>
        </w:rPr>
      </w:pPr>
    </w:p>
    <w:p w14:paraId="6C68AFEA" w14:textId="77777777" w:rsidR="00B11CB5" w:rsidRPr="00C04A1E" w:rsidRDefault="00B11CB5" w:rsidP="00C04A1E">
      <w:pPr>
        <w:jc w:val="right"/>
        <w:rPr>
          <w:lang w:val="es-CL"/>
        </w:rPr>
      </w:pPr>
    </w:p>
    <w:sectPr w:rsidR="00B11CB5" w:rsidRPr="00C04A1E" w:rsidSect="003A65A3">
      <w:pgSz w:w="12240" w:h="15840"/>
      <w:pgMar w:top="1427" w:right="1711" w:bottom="1427" w:left="1711" w:header="718" w:footer="718" w:gutter="0"/>
      <w:pgBorders>
        <w:top w:val="single" w:sz="4" w:space="11" w:color="FFFFFF"/>
        <w:left w:val="single" w:sz="4" w:space="31" w:color="FFFFFF"/>
        <w:bottom w:val="single" w:sz="4" w:space="11" w:color="FFFFFF"/>
        <w:right w:val="single" w:sz="4" w:space="31" w:color="FFFFFF"/>
      </w:pgBorders>
      <w:cols w:space="72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ECDA0B" w14:textId="77777777" w:rsidR="00A36F51" w:rsidRDefault="00A36F51">
      <w:pPr>
        <w:spacing w:line="240" w:lineRule="auto"/>
      </w:pPr>
      <w:r>
        <w:separator/>
      </w:r>
    </w:p>
  </w:endnote>
  <w:endnote w:type="continuationSeparator" w:id="0">
    <w:p w14:paraId="337F1890" w14:textId="77777777" w:rsidR="00A36F51" w:rsidRDefault="00A36F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OpenSymbol">
    <w:altName w:val="Arial Unicode MS"/>
    <w:panose1 w:val="05010000000000000000"/>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D3E713" w14:textId="77777777" w:rsidR="00A36F51" w:rsidRDefault="00A36F5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0382C9" w14:textId="77777777" w:rsidR="00A36F51" w:rsidRPr="00EB1836" w:rsidRDefault="00A36F51">
    <w:pPr>
      <w:pStyle w:val="Piedepgina"/>
      <w:jc w:val="right"/>
      <w:rPr>
        <w:rFonts w:ascii="Arial" w:hAnsi="Arial" w:cs="Arial"/>
      </w:rPr>
    </w:pPr>
    <w:r w:rsidRPr="00EB1836">
      <w:rPr>
        <w:rFonts w:ascii="Arial" w:hAnsi="Arial" w:cs="Arial"/>
        <w:sz w:val="20"/>
      </w:rPr>
      <w:fldChar w:fldCharType="begin"/>
    </w:r>
    <w:r w:rsidRPr="00EB1836">
      <w:rPr>
        <w:rFonts w:ascii="Arial" w:hAnsi="Arial" w:cs="Arial"/>
        <w:sz w:val="20"/>
      </w:rPr>
      <w:instrText xml:space="preserve"> PAGE </w:instrText>
    </w:r>
    <w:r w:rsidRPr="00EB1836">
      <w:rPr>
        <w:rFonts w:ascii="Arial" w:hAnsi="Arial" w:cs="Arial"/>
        <w:sz w:val="20"/>
      </w:rPr>
      <w:fldChar w:fldCharType="separate"/>
    </w:r>
    <w:r w:rsidR="004F4624">
      <w:rPr>
        <w:rFonts w:ascii="Arial" w:hAnsi="Arial" w:cs="Arial"/>
        <w:noProof/>
        <w:sz w:val="20"/>
      </w:rPr>
      <w:t>23</w:t>
    </w:r>
    <w:r w:rsidRPr="00EB1836">
      <w:rPr>
        <w:rFonts w:ascii="Arial" w:hAnsi="Arial" w:cs="Arial"/>
        <w:sz w:val="20"/>
      </w:rPr>
      <w:fldChar w:fldCharType="end"/>
    </w:r>
  </w:p>
  <w:p w14:paraId="6DBD3EC5" w14:textId="77777777" w:rsidR="00A36F51" w:rsidRDefault="00A36F51">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F1FD4" w14:textId="77777777" w:rsidR="00A36F51" w:rsidRDefault="00A36F5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8F4E30" w14:textId="77777777" w:rsidR="00A36F51" w:rsidRDefault="00A36F51">
      <w:pPr>
        <w:spacing w:line="240" w:lineRule="auto"/>
      </w:pPr>
      <w:r>
        <w:separator/>
      </w:r>
    </w:p>
  </w:footnote>
  <w:footnote w:type="continuationSeparator" w:id="0">
    <w:p w14:paraId="5DC4F3D0" w14:textId="77777777" w:rsidR="00A36F51" w:rsidRDefault="00A36F51">
      <w:pPr>
        <w:spacing w:line="240" w:lineRule="auto"/>
      </w:pPr>
      <w:r>
        <w:continuationSeparator/>
      </w:r>
    </w:p>
  </w:footnote>
  <w:footnote w:id="1">
    <w:p w14:paraId="24F708EA" w14:textId="735A5CEB" w:rsidR="00A36F51" w:rsidRPr="00B2002F" w:rsidRDefault="00A36F51" w:rsidP="00D45D79">
      <w:pPr>
        <w:pStyle w:val="Textonotapie"/>
        <w:rPr>
          <w:rFonts w:ascii="Arial" w:hAnsi="Arial" w:cs="Arial"/>
          <w:lang w:val="es-CL"/>
        </w:rPr>
      </w:pPr>
      <w:r w:rsidRPr="00DA520B">
        <w:rPr>
          <w:rStyle w:val="Refdenotaalpie"/>
          <w:rFonts w:ascii="Arial" w:hAnsi="Arial" w:cs="Arial"/>
        </w:rPr>
        <w:footnoteRef/>
      </w:r>
      <w:r w:rsidRPr="00DA520B">
        <w:rPr>
          <w:rFonts w:ascii="Arial" w:hAnsi="Arial" w:cs="Arial"/>
        </w:rPr>
        <w:t xml:space="preserve"> </w:t>
      </w:r>
      <w:r w:rsidRPr="00DA520B">
        <w:rPr>
          <w:rFonts w:ascii="Arial" w:hAnsi="Arial" w:cs="Arial"/>
          <w:lang w:val="es-CL"/>
        </w:rPr>
        <w:t>Monto vigente período Enero-Diciembre 201</w:t>
      </w:r>
      <w:r>
        <w:rPr>
          <w:rFonts w:ascii="Arial" w:hAnsi="Arial" w:cs="Arial"/>
          <w:lang w:val="es-CL"/>
        </w:rPr>
        <w:t>9</w:t>
      </w:r>
      <w:r w:rsidRPr="00DA520B">
        <w:rPr>
          <w:rFonts w:ascii="Arial" w:hAnsi="Arial" w:cs="Arial"/>
          <w:lang w:val="es-CL"/>
        </w:rPr>
        <w:t>: $2.</w:t>
      </w:r>
      <w:r>
        <w:rPr>
          <w:rFonts w:ascii="Arial" w:hAnsi="Arial" w:cs="Arial"/>
          <w:lang w:val="es-CL"/>
        </w:rPr>
        <w:t>825</w:t>
      </w:r>
      <w:r w:rsidRPr="00DA520B">
        <w:rPr>
          <w:rFonts w:ascii="Arial" w:hAnsi="Arial" w:cs="Arial"/>
          <w:lang w:val="es-CL"/>
        </w:rPr>
        <w:t>.000</w:t>
      </w:r>
      <w:r>
        <w:rPr>
          <w:rFonts w:ascii="Arial" w:hAnsi="Arial" w:cs="Arial"/>
          <w:lang w:val="es-CL"/>
        </w:rPr>
        <w:t xml:space="preserve">. </w:t>
      </w:r>
      <w:r w:rsidRPr="00B2002F">
        <w:rPr>
          <w:rFonts w:ascii="Arial" w:hAnsi="Arial" w:cs="Arial"/>
          <w:b/>
          <w:u w:val="single"/>
          <w:lang w:val="es-CL"/>
        </w:rPr>
        <w:t>Importante</w:t>
      </w:r>
      <w:r>
        <w:rPr>
          <w:rFonts w:ascii="Arial" w:hAnsi="Arial" w:cs="Arial"/>
          <w:lang w:val="es-CL"/>
        </w:rPr>
        <w:t xml:space="preserve">: </w:t>
      </w:r>
      <w:r w:rsidRPr="00B2002F">
        <w:rPr>
          <w:rFonts w:ascii="Arial" w:hAnsi="Arial" w:cs="Arial"/>
          <w:bCs/>
          <w:szCs w:val="22"/>
        </w:rPr>
        <w:t xml:space="preserve">En caso que el organismo efectúe </w:t>
      </w:r>
      <w:r w:rsidRPr="00B2002F">
        <w:rPr>
          <w:rFonts w:ascii="Arial" w:hAnsi="Arial" w:cs="Arial"/>
          <w:b/>
          <w:bCs/>
          <w:szCs w:val="22"/>
        </w:rPr>
        <w:t>por error</w:t>
      </w:r>
      <w:r w:rsidRPr="00B2002F">
        <w:rPr>
          <w:rFonts w:ascii="Arial" w:hAnsi="Arial" w:cs="Arial"/>
          <w:bCs/>
          <w:szCs w:val="22"/>
        </w:rPr>
        <w:t xml:space="preserve"> una estimación por debajo de dicho monto viciando en consecuencia el procedimiento, </w:t>
      </w:r>
      <w:r w:rsidRPr="00B2002F">
        <w:rPr>
          <w:rFonts w:ascii="Arial" w:hAnsi="Arial" w:cs="Arial"/>
          <w:bCs/>
          <w:szCs w:val="22"/>
          <w:u w:val="single"/>
        </w:rPr>
        <w:t>el</w:t>
      </w:r>
      <w:r w:rsidRPr="00B2002F">
        <w:rPr>
          <w:rFonts w:ascii="Arial" w:hAnsi="Arial" w:cs="Arial"/>
          <w:bCs/>
          <w:szCs w:val="22"/>
        </w:rPr>
        <w:t xml:space="preserve"> </w:t>
      </w:r>
      <w:r w:rsidRPr="00B2002F">
        <w:rPr>
          <w:rFonts w:ascii="Arial" w:hAnsi="Arial" w:cs="Arial"/>
          <w:bCs/>
          <w:szCs w:val="22"/>
          <w:u w:val="single"/>
        </w:rPr>
        <w:t>organismo deberá dejar sin efecto el llamado</w:t>
      </w:r>
      <w:r w:rsidRPr="00B2002F">
        <w:rPr>
          <w:rFonts w:ascii="Arial" w:hAnsi="Arial" w:cs="Arial"/>
          <w:bCs/>
          <w:szCs w:val="22"/>
        </w:rPr>
        <w:t>.</w:t>
      </w:r>
    </w:p>
  </w:footnote>
  <w:footnote w:id="2">
    <w:p w14:paraId="1257CA03" w14:textId="77777777" w:rsidR="00A36F51" w:rsidRPr="00DE1BEC" w:rsidRDefault="00A36F51">
      <w:pPr>
        <w:pStyle w:val="Textonotapie"/>
        <w:rPr>
          <w:rFonts w:ascii="Arial" w:hAnsi="Arial" w:cs="Arial"/>
          <w:lang w:val="es-CL"/>
        </w:rPr>
      </w:pPr>
      <w:r w:rsidRPr="00DE1BEC">
        <w:rPr>
          <w:rStyle w:val="Refdenotaalpie"/>
          <w:rFonts w:ascii="Arial" w:hAnsi="Arial" w:cs="Arial"/>
          <w:sz w:val="18"/>
        </w:rPr>
        <w:footnoteRef/>
      </w:r>
      <w:r w:rsidRPr="00DE1BEC">
        <w:rPr>
          <w:rFonts w:ascii="Arial" w:hAnsi="Arial" w:cs="Arial"/>
          <w:sz w:val="18"/>
        </w:rPr>
        <w:t xml:space="preserve"> </w:t>
      </w:r>
      <w:r>
        <w:rPr>
          <w:rFonts w:ascii="Arial" w:hAnsi="Arial" w:cs="Arial"/>
          <w:color w:val="00000A"/>
          <w:szCs w:val="22"/>
        </w:rPr>
        <w:t>C</w:t>
      </w:r>
      <w:r w:rsidRPr="00DE1BEC">
        <w:rPr>
          <w:rFonts w:ascii="Arial" w:hAnsi="Arial" w:cs="Arial"/>
          <w:color w:val="00000A"/>
          <w:szCs w:val="22"/>
        </w:rPr>
        <w:t>onsultas</w:t>
      </w:r>
      <w:r>
        <w:rPr>
          <w:rFonts w:ascii="Arial" w:hAnsi="Arial" w:cs="Arial"/>
          <w:color w:val="00000A"/>
          <w:szCs w:val="22"/>
        </w:rPr>
        <w:t xml:space="preserve"> sobre </w:t>
      </w:r>
      <w:r w:rsidRPr="00DE1BEC">
        <w:rPr>
          <w:rFonts w:ascii="Arial" w:hAnsi="Arial" w:cs="Arial"/>
          <w:color w:val="00000A"/>
          <w:szCs w:val="22"/>
        </w:rPr>
        <w:t>Ingreso de Ofertas en el SICE en línea</w:t>
      </w:r>
      <w:r>
        <w:rPr>
          <w:rFonts w:ascii="Arial" w:hAnsi="Arial" w:cs="Arial"/>
          <w:color w:val="00000A"/>
          <w:szCs w:val="22"/>
        </w:rPr>
        <w:t xml:space="preserve"> a través de</w:t>
      </w:r>
      <w:r w:rsidRPr="00DE1BEC">
        <w:rPr>
          <w:rFonts w:ascii="Arial" w:hAnsi="Arial" w:cs="Arial"/>
          <w:color w:val="00000A"/>
          <w:szCs w:val="22"/>
        </w:rPr>
        <w:t>l (</w:t>
      </w:r>
      <w:r>
        <w:rPr>
          <w:rFonts w:ascii="Arial" w:hAnsi="Arial" w:cs="Arial"/>
          <w:color w:val="00000A"/>
          <w:szCs w:val="22"/>
        </w:rPr>
        <w:t>+</w:t>
      </w:r>
      <w:r w:rsidRPr="00DE1BEC">
        <w:rPr>
          <w:rFonts w:ascii="Arial" w:hAnsi="Arial" w:cs="Arial"/>
          <w:color w:val="00000A"/>
          <w:szCs w:val="22"/>
        </w:rPr>
        <w:t>598) 2604 5360</w:t>
      </w:r>
      <w:r>
        <w:rPr>
          <w:rFonts w:ascii="Arial" w:hAnsi="Arial" w:cs="Arial"/>
          <w:color w:val="00000A"/>
          <w:szCs w:val="22"/>
        </w:rPr>
        <w:t xml:space="preserve"> de l</w:t>
      </w:r>
      <w:r w:rsidRPr="00DE1BEC">
        <w:rPr>
          <w:rFonts w:ascii="Arial" w:hAnsi="Arial" w:cs="Arial"/>
          <w:color w:val="00000A"/>
          <w:szCs w:val="22"/>
        </w:rPr>
        <w:t xml:space="preserve">unes a domingo de 8:00 a 21:00 hs. o ingresar al siguiente </w:t>
      </w:r>
      <w:hyperlink r:id="rId1" w:history="1">
        <w:r w:rsidRPr="00DE1BEC">
          <w:rPr>
            <w:rStyle w:val="Hipervnculo"/>
            <w:rFonts w:ascii="Arial" w:hAnsi="Arial" w:cs="Arial"/>
            <w:szCs w:val="22"/>
            <w:lang w:val="es-CL"/>
          </w:rPr>
          <w:t>link</w:t>
        </w:r>
      </w:hyperlink>
      <w:r w:rsidRPr="00DE1BEC">
        <w:rPr>
          <w:rFonts w:ascii="Arial" w:hAnsi="Arial" w:cs="Arial"/>
          <w:color w:val="00000A"/>
          <w:szCs w:val="22"/>
        </w:rPr>
        <w:t xml:space="preserve"> donde encontrará el instructivo </w:t>
      </w:r>
      <w:r>
        <w:rPr>
          <w:rFonts w:ascii="Arial" w:hAnsi="Arial" w:cs="Arial"/>
          <w:color w:val="00000A"/>
          <w:szCs w:val="22"/>
        </w:rPr>
        <w:t>correspondiente</w:t>
      </w:r>
      <w:r w:rsidRPr="00DE1BEC">
        <w:rPr>
          <w:rFonts w:ascii="Arial" w:hAnsi="Arial" w:cs="Arial"/>
          <w:color w:val="00000A"/>
          <w:szCs w:val="22"/>
        </w:rPr>
        <w:t>).</w:t>
      </w:r>
    </w:p>
  </w:footnote>
  <w:footnote w:id="3">
    <w:p w14:paraId="4CED85DE" w14:textId="77777777" w:rsidR="00A36F51" w:rsidRPr="00B15243" w:rsidRDefault="00A36F51">
      <w:pPr>
        <w:pStyle w:val="Textonotapie"/>
        <w:rPr>
          <w:szCs w:val="20"/>
          <w:lang w:val="es-UY"/>
        </w:rPr>
      </w:pPr>
      <w:r w:rsidRPr="00B15243">
        <w:rPr>
          <w:rStyle w:val="Refdenotaalpie"/>
          <w:rFonts w:ascii="Arial" w:hAnsi="Arial" w:cs="Arial"/>
          <w:szCs w:val="20"/>
        </w:rPr>
        <w:footnoteRef/>
      </w:r>
      <w:r w:rsidRPr="00B15243">
        <w:rPr>
          <w:rFonts w:ascii="Arial" w:hAnsi="Arial" w:cs="Arial"/>
          <w:szCs w:val="20"/>
        </w:rPr>
        <w:t xml:space="preserve"> </w:t>
      </w:r>
      <w:r w:rsidRPr="00B15243">
        <w:rPr>
          <w:rFonts w:ascii="Arial" w:hAnsi="Arial" w:cs="Arial"/>
          <w:szCs w:val="20"/>
          <w:lang w:val="es-UY"/>
        </w:rPr>
        <w:t>Margen porcentual establecido por ACCE de acuerdo al Artículo 13 del Decreto N° 196/015</w:t>
      </w:r>
      <w:r w:rsidRPr="00B15243">
        <w:rPr>
          <w:szCs w:val="20"/>
          <w:lang w:val="es-UY"/>
        </w:rPr>
        <w:t>.</w:t>
      </w:r>
    </w:p>
  </w:footnote>
  <w:footnote w:id="4">
    <w:p w14:paraId="5367F204" w14:textId="1988C33A" w:rsidR="00A36F51" w:rsidRPr="00D15921" w:rsidRDefault="00A36F51">
      <w:pPr>
        <w:pStyle w:val="Textonotapie"/>
        <w:rPr>
          <w:lang w:val="es-CL"/>
        </w:rPr>
      </w:pPr>
      <w:r w:rsidRPr="00B15243">
        <w:rPr>
          <w:rStyle w:val="Refdenotaalpie"/>
          <w:szCs w:val="20"/>
        </w:rPr>
        <w:footnoteRef/>
      </w:r>
      <w:r w:rsidRPr="00B15243">
        <w:rPr>
          <w:szCs w:val="20"/>
        </w:rPr>
        <w:t xml:space="preserve"> </w:t>
      </w:r>
      <w:r w:rsidRPr="00B15243">
        <w:rPr>
          <w:rFonts w:ascii="Arial" w:hAnsi="Arial" w:cs="Arial"/>
          <w:color w:val="00000A"/>
          <w:szCs w:val="20"/>
        </w:rPr>
        <w:t xml:space="preserve">Manual y video explicativo del procedimiento Pregón en el siguiente </w:t>
      </w:r>
      <w:hyperlink r:id="rId2" w:history="1">
        <w:r w:rsidRPr="00A03274">
          <w:rPr>
            <w:rStyle w:val="Hipervnculo"/>
            <w:rFonts w:ascii="Arial" w:hAnsi="Arial" w:cs="Arial"/>
            <w:szCs w:val="20"/>
          </w:rPr>
          <w:t>link</w:t>
        </w:r>
      </w:hyperlink>
      <w:r w:rsidRPr="00B15243">
        <w:rPr>
          <w:rFonts w:ascii="Arial" w:hAnsi="Arial" w:cs="Arial"/>
          <w:color w:val="00000A"/>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A393D2" w14:textId="41C9DAD4" w:rsidR="00A36F51" w:rsidRDefault="00A36F5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0607E0" w14:textId="77DCDE7D" w:rsidR="00A36F51" w:rsidRDefault="00A36F51" w:rsidP="00260ED7">
    <w:pPr>
      <w:jc w:val="right"/>
    </w:pPr>
  </w:p>
  <w:p w14:paraId="2B69020E" w14:textId="77777777" w:rsidR="00A36F51" w:rsidRDefault="00A36F51"/>
  <w:p w14:paraId="76809937" w14:textId="77777777" w:rsidR="00A36F51" w:rsidRDefault="00A36F5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A23CD3" w14:textId="1AC63AC8" w:rsidR="00A36F51" w:rsidRDefault="00A36F5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Num1"/>
    <w:lvl w:ilvl="0">
      <w:start w:val="1"/>
      <w:numFmt w:val="bullet"/>
      <w:lvlText w:val=""/>
      <w:lvlJc w:val="left"/>
      <w:pPr>
        <w:tabs>
          <w:tab w:val="num" w:pos="-360"/>
        </w:tabs>
        <w:ind w:left="360" w:hanging="360"/>
      </w:pPr>
      <w:rPr>
        <w:rFonts w:ascii="Wingdings" w:hAnsi="Wingdings"/>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1" w15:restartNumberingAfterBreak="0">
    <w:nsid w:val="00000003"/>
    <w:multiLevelType w:val="multilevel"/>
    <w:tmpl w:val="00000003"/>
    <w:name w:val="WWNum3"/>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4"/>
    <w:multiLevelType w:val="multilevel"/>
    <w:tmpl w:val="00000004"/>
    <w:name w:val="WWNum4"/>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5"/>
    <w:multiLevelType w:val="multilevel"/>
    <w:tmpl w:val="00000005"/>
    <w:name w:val="WWNum6"/>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6"/>
    <w:multiLevelType w:val="multilevel"/>
    <w:tmpl w:val="00000006"/>
    <w:name w:val="WWNum7"/>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7"/>
    <w:multiLevelType w:val="multilevel"/>
    <w:tmpl w:val="00000007"/>
    <w:name w:val="WWNum8"/>
    <w:lvl w:ilvl="0">
      <w:start w:val="1"/>
      <w:numFmt w:val="bullet"/>
      <w:lvlText w:val=""/>
      <w:lvlJc w:val="left"/>
      <w:pPr>
        <w:tabs>
          <w:tab w:val="num" w:pos="0"/>
        </w:tabs>
        <w:ind w:left="360" w:hanging="360"/>
      </w:pPr>
      <w:rPr>
        <w:rFonts w:ascii="Wingdings" w:hAnsi="Wingdings"/>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6" w15:restartNumberingAfterBreak="0">
    <w:nsid w:val="00000008"/>
    <w:multiLevelType w:val="multilevel"/>
    <w:tmpl w:val="00000008"/>
    <w:name w:val="WWNum9"/>
    <w:lvl w:ilvl="0">
      <w:start w:val="1"/>
      <w:numFmt w:val="bullet"/>
      <w:lvlText w:val=""/>
      <w:lvlJc w:val="left"/>
      <w:pPr>
        <w:tabs>
          <w:tab w:val="num" w:pos="0"/>
        </w:tabs>
        <w:ind w:left="360" w:hanging="360"/>
      </w:pPr>
      <w:rPr>
        <w:rFonts w:ascii="Symbol" w:hAnsi="Symbol"/>
      </w:rPr>
    </w:lvl>
    <w:lvl w:ilvl="1">
      <w:start w:val="1"/>
      <w:numFmt w:val="bullet"/>
      <w:lvlText w:val="-"/>
      <w:lvlJc w:val="left"/>
      <w:pPr>
        <w:tabs>
          <w:tab w:val="num" w:pos="0"/>
        </w:tabs>
        <w:ind w:left="1080" w:hanging="360"/>
      </w:pPr>
      <w:rPr>
        <w:rFonts w:ascii="Arial" w:hAnsi="Arial" w:cs="Arial"/>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7" w15:restartNumberingAfterBreak="0">
    <w:nsid w:val="00000009"/>
    <w:multiLevelType w:val="multilevel"/>
    <w:tmpl w:val="00000009"/>
    <w:name w:val="WWNum10"/>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A"/>
    <w:multiLevelType w:val="multilevel"/>
    <w:tmpl w:val="0000000A"/>
    <w:name w:val="WWNum12"/>
    <w:lvl w:ilvl="0">
      <w:start w:val="1"/>
      <w:numFmt w:val="bullet"/>
      <w:lvlText w:val="-"/>
      <w:lvlJc w:val="left"/>
      <w:pPr>
        <w:tabs>
          <w:tab w:val="num" w:pos="0"/>
        </w:tabs>
        <w:ind w:left="1068" w:hanging="360"/>
      </w:pPr>
      <w:rPr>
        <w:rFonts w:ascii="Arial" w:hAnsi="Arial" w:cs="Arial"/>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rPr>
    </w:lvl>
    <w:lvl w:ilvl="3">
      <w:start w:val="1"/>
      <w:numFmt w:val="bullet"/>
      <w:lvlText w:val=""/>
      <w:lvlJc w:val="left"/>
      <w:pPr>
        <w:tabs>
          <w:tab w:val="num" w:pos="0"/>
        </w:tabs>
        <w:ind w:left="3228" w:hanging="360"/>
      </w:pPr>
      <w:rPr>
        <w:rFonts w:ascii="Symbol" w:hAnsi="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rPr>
    </w:lvl>
    <w:lvl w:ilvl="6">
      <w:start w:val="1"/>
      <w:numFmt w:val="bullet"/>
      <w:lvlText w:val=""/>
      <w:lvlJc w:val="left"/>
      <w:pPr>
        <w:tabs>
          <w:tab w:val="num" w:pos="0"/>
        </w:tabs>
        <w:ind w:left="5388" w:hanging="360"/>
      </w:pPr>
      <w:rPr>
        <w:rFonts w:ascii="Symbol" w:hAnsi="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rPr>
    </w:lvl>
  </w:abstractNum>
  <w:abstractNum w:abstractNumId="9" w15:restartNumberingAfterBreak="0">
    <w:nsid w:val="0000000B"/>
    <w:multiLevelType w:val="multilevel"/>
    <w:tmpl w:val="0000000B"/>
    <w:name w:val="WWNum13"/>
    <w:lvl w:ilvl="0">
      <w:start w:val="1"/>
      <w:numFmt w:val="bullet"/>
      <w:lvlText w:val="-"/>
      <w:lvlJc w:val="left"/>
      <w:pPr>
        <w:tabs>
          <w:tab w:val="num" w:pos="0"/>
        </w:tabs>
        <w:ind w:left="1068" w:hanging="360"/>
      </w:pPr>
      <w:rPr>
        <w:rFonts w:ascii="Arial" w:hAnsi="Arial" w:cs="Arial"/>
      </w:rPr>
    </w:lvl>
    <w:lvl w:ilvl="1">
      <w:start w:val="1"/>
      <w:numFmt w:val="bullet"/>
      <w:lvlText w:val=""/>
      <w:lvlJc w:val="left"/>
      <w:pPr>
        <w:tabs>
          <w:tab w:val="num" w:pos="0"/>
        </w:tabs>
        <w:ind w:left="1788" w:hanging="360"/>
      </w:pPr>
      <w:rPr>
        <w:rFonts w:ascii="Wingdings" w:hAnsi="Wingdings"/>
      </w:rPr>
    </w:lvl>
    <w:lvl w:ilvl="2">
      <w:start w:val="1"/>
      <w:numFmt w:val="bullet"/>
      <w:lvlText w:val=""/>
      <w:lvlJc w:val="left"/>
      <w:pPr>
        <w:tabs>
          <w:tab w:val="num" w:pos="0"/>
        </w:tabs>
        <w:ind w:left="2508" w:hanging="360"/>
      </w:pPr>
      <w:rPr>
        <w:rFonts w:ascii="Wingdings" w:hAnsi="Wingdings"/>
      </w:rPr>
    </w:lvl>
    <w:lvl w:ilvl="3">
      <w:start w:val="1"/>
      <w:numFmt w:val="bullet"/>
      <w:lvlText w:val=""/>
      <w:lvlJc w:val="left"/>
      <w:pPr>
        <w:tabs>
          <w:tab w:val="num" w:pos="0"/>
        </w:tabs>
        <w:ind w:left="3228" w:hanging="360"/>
      </w:pPr>
      <w:rPr>
        <w:rFonts w:ascii="Symbol" w:hAnsi="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rPr>
    </w:lvl>
    <w:lvl w:ilvl="6">
      <w:start w:val="1"/>
      <w:numFmt w:val="bullet"/>
      <w:lvlText w:val=""/>
      <w:lvlJc w:val="left"/>
      <w:pPr>
        <w:tabs>
          <w:tab w:val="num" w:pos="0"/>
        </w:tabs>
        <w:ind w:left="5388" w:hanging="360"/>
      </w:pPr>
      <w:rPr>
        <w:rFonts w:ascii="Symbol" w:hAnsi="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rPr>
    </w:lvl>
  </w:abstractNum>
  <w:abstractNum w:abstractNumId="10" w15:restartNumberingAfterBreak="0">
    <w:nsid w:val="0000000C"/>
    <w:multiLevelType w:val="multilevel"/>
    <w:tmpl w:val="0000000C"/>
    <w:name w:val="WWNum14"/>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15:restartNumberingAfterBreak="0">
    <w:nsid w:val="055A028F"/>
    <w:multiLevelType w:val="hybridMultilevel"/>
    <w:tmpl w:val="C052C04A"/>
    <w:lvl w:ilvl="0" w:tplc="0C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1ED74C65"/>
    <w:multiLevelType w:val="hybridMultilevel"/>
    <w:tmpl w:val="7D8E4E58"/>
    <w:lvl w:ilvl="0" w:tplc="6180CF7C">
      <w:numFmt w:val="bullet"/>
      <w:lvlText w:val="-"/>
      <w:lvlJc w:val="left"/>
      <w:pPr>
        <w:ind w:left="720" w:hanging="360"/>
      </w:pPr>
      <w:rPr>
        <w:rFonts w:ascii="Arial" w:eastAsia="SimSun" w:hAnsi="Arial" w:cs="Arial" w:hint="default"/>
        <w:color w:val="00000A"/>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20D11893"/>
    <w:multiLevelType w:val="hybridMultilevel"/>
    <w:tmpl w:val="3EB07188"/>
    <w:lvl w:ilvl="0" w:tplc="340A0005">
      <w:start w:val="1"/>
      <w:numFmt w:val="bullet"/>
      <w:lvlText w:val=""/>
      <w:lvlJc w:val="left"/>
      <w:pPr>
        <w:ind w:left="720" w:hanging="360"/>
      </w:pPr>
      <w:rPr>
        <w:rFonts w:ascii="Wingdings" w:hAnsi="Wingdings" w:hint="default"/>
      </w:rPr>
    </w:lvl>
    <w:lvl w:ilvl="1" w:tplc="C9B6DDFA">
      <w:numFmt w:val="bullet"/>
      <w:lvlText w:val="•"/>
      <w:lvlJc w:val="left"/>
      <w:pPr>
        <w:ind w:left="1440" w:hanging="360"/>
      </w:pPr>
      <w:rPr>
        <w:rFonts w:ascii="Arial" w:eastAsia="SimSun" w:hAnsi="Arial" w:cs="Arial"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217B2625"/>
    <w:multiLevelType w:val="hybridMultilevel"/>
    <w:tmpl w:val="9594DDE6"/>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5" w15:restartNumberingAfterBreak="0">
    <w:nsid w:val="36076DF7"/>
    <w:multiLevelType w:val="hybridMultilevel"/>
    <w:tmpl w:val="BF709D94"/>
    <w:lvl w:ilvl="0" w:tplc="340A001B">
      <w:start w:val="1"/>
      <w:numFmt w:val="lowerRoman"/>
      <w:lvlText w:val="%1."/>
      <w:lvlJc w:val="right"/>
      <w:pPr>
        <w:ind w:left="780" w:hanging="360"/>
      </w:pPr>
    </w:lvl>
    <w:lvl w:ilvl="1" w:tplc="340A0019" w:tentative="1">
      <w:start w:val="1"/>
      <w:numFmt w:val="lowerLetter"/>
      <w:lvlText w:val="%2."/>
      <w:lvlJc w:val="left"/>
      <w:pPr>
        <w:ind w:left="1500" w:hanging="360"/>
      </w:pPr>
    </w:lvl>
    <w:lvl w:ilvl="2" w:tplc="340A001B" w:tentative="1">
      <w:start w:val="1"/>
      <w:numFmt w:val="lowerRoman"/>
      <w:lvlText w:val="%3."/>
      <w:lvlJc w:val="right"/>
      <w:pPr>
        <w:ind w:left="2220" w:hanging="180"/>
      </w:pPr>
    </w:lvl>
    <w:lvl w:ilvl="3" w:tplc="340A000F" w:tentative="1">
      <w:start w:val="1"/>
      <w:numFmt w:val="decimal"/>
      <w:lvlText w:val="%4."/>
      <w:lvlJc w:val="left"/>
      <w:pPr>
        <w:ind w:left="2940" w:hanging="360"/>
      </w:pPr>
    </w:lvl>
    <w:lvl w:ilvl="4" w:tplc="340A0019" w:tentative="1">
      <w:start w:val="1"/>
      <w:numFmt w:val="lowerLetter"/>
      <w:lvlText w:val="%5."/>
      <w:lvlJc w:val="left"/>
      <w:pPr>
        <w:ind w:left="3660" w:hanging="360"/>
      </w:pPr>
    </w:lvl>
    <w:lvl w:ilvl="5" w:tplc="340A001B" w:tentative="1">
      <w:start w:val="1"/>
      <w:numFmt w:val="lowerRoman"/>
      <w:lvlText w:val="%6."/>
      <w:lvlJc w:val="right"/>
      <w:pPr>
        <w:ind w:left="4380" w:hanging="180"/>
      </w:pPr>
    </w:lvl>
    <w:lvl w:ilvl="6" w:tplc="340A000F" w:tentative="1">
      <w:start w:val="1"/>
      <w:numFmt w:val="decimal"/>
      <w:lvlText w:val="%7."/>
      <w:lvlJc w:val="left"/>
      <w:pPr>
        <w:ind w:left="5100" w:hanging="360"/>
      </w:pPr>
    </w:lvl>
    <w:lvl w:ilvl="7" w:tplc="340A0019" w:tentative="1">
      <w:start w:val="1"/>
      <w:numFmt w:val="lowerLetter"/>
      <w:lvlText w:val="%8."/>
      <w:lvlJc w:val="left"/>
      <w:pPr>
        <w:ind w:left="5820" w:hanging="360"/>
      </w:pPr>
    </w:lvl>
    <w:lvl w:ilvl="8" w:tplc="340A001B" w:tentative="1">
      <w:start w:val="1"/>
      <w:numFmt w:val="lowerRoman"/>
      <w:lvlText w:val="%9."/>
      <w:lvlJc w:val="right"/>
      <w:pPr>
        <w:ind w:left="6540" w:hanging="180"/>
      </w:pPr>
    </w:lvl>
  </w:abstractNum>
  <w:abstractNum w:abstractNumId="16" w15:restartNumberingAfterBreak="0">
    <w:nsid w:val="38554EDA"/>
    <w:multiLevelType w:val="multilevel"/>
    <w:tmpl w:val="DF706DCA"/>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1AE4F18"/>
    <w:multiLevelType w:val="hybridMultilevel"/>
    <w:tmpl w:val="19068270"/>
    <w:lvl w:ilvl="0" w:tplc="380A0005">
      <w:start w:val="1"/>
      <w:numFmt w:val="bullet"/>
      <w:lvlText w:val=""/>
      <w:lvlJc w:val="left"/>
      <w:pPr>
        <w:tabs>
          <w:tab w:val="num" w:pos="720"/>
        </w:tabs>
        <w:ind w:left="720" w:hanging="360"/>
      </w:pPr>
      <w:rPr>
        <w:rFonts w:ascii="Wingdings" w:hAnsi="Wingdings" w:hint="default"/>
      </w:rPr>
    </w:lvl>
    <w:lvl w:ilvl="1" w:tplc="9DD2069A">
      <w:start w:val="2"/>
      <w:numFmt w:val="bullet"/>
      <w:lvlText w:val=""/>
      <w:lvlJc w:val="left"/>
      <w:pPr>
        <w:tabs>
          <w:tab w:val="num" w:pos="1440"/>
        </w:tabs>
        <w:ind w:left="1440" w:hanging="360"/>
      </w:pPr>
      <w:rPr>
        <w:rFonts w:ascii="Symbol" w:eastAsia="Times New Roman" w:hAnsi="Symbol" w:cs="Aria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0A5FFD"/>
    <w:multiLevelType w:val="hybridMultilevel"/>
    <w:tmpl w:val="9ECC9174"/>
    <w:lvl w:ilvl="0" w:tplc="33500832">
      <w:start w:val="1"/>
      <w:numFmt w:val="upperLetter"/>
      <w:lvlText w:val="%1)"/>
      <w:lvlJc w:val="left"/>
      <w:pPr>
        <w:ind w:left="720" w:hanging="360"/>
      </w:pPr>
      <w:rPr>
        <w:rFonts w:ascii="Arial" w:hAnsi="Arial" w:cs="Arial" w:hint="default"/>
        <w:b w:val="0"/>
        <w:sz w:val="22"/>
        <w:szCs w:val="22"/>
      </w:rPr>
    </w:lvl>
    <w:lvl w:ilvl="1" w:tplc="A6024354">
      <w:start w:val="1"/>
      <w:numFmt w:val="lowerRoman"/>
      <w:lvlText w:val="%2."/>
      <w:lvlJc w:val="right"/>
      <w:pPr>
        <w:ind w:left="1440" w:hanging="360"/>
      </w:pPr>
      <w:rPr>
        <w:rFonts w:ascii="Arial" w:hAnsi="Arial" w:cs="Arial" w:hint="default"/>
        <w:b w:val="0"/>
        <w:sz w:val="22"/>
        <w:szCs w:val="22"/>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68247F14"/>
    <w:multiLevelType w:val="hybridMultilevel"/>
    <w:tmpl w:val="12DAB70C"/>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698C71FC"/>
    <w:multiLevelType w:val="hybridMultilevel"/>
    <w:tmpl w:val="C7966F0E"/>
    <w:lvl w:ilvl="0" w:tplc="4686FD86">
      <w:start w:val="1"/>
      <w:numFmt w:val="lowerLetter"/>
      <w:lvlText w:val="%1)"/>
      <w:lvlJc w:val="left"/>
      <w:pPr>
        <w:ind w:left="1065" w:hanging="705"/>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6A1C1274"/>
    <w:multiLevelType w:val="hybridMultilevel"/>
    <w:tmpl w:val="FC6EA048"/>
    <w:lvl w:ilvl="0" w:tplc="380A000B">
      <w:start w:val="1"/>
      <w:numFmt w:val="bullet"/>
      <w:lvlText w:val=""/>
      <w:lvlJc w:val="left"/>
      <w:pPr>
        <w:ind w:left="1080" w:hanging="360"/>
      </w:pPr>
      <w:rPr>
        <w:rFonts w:ascii="Wingdings" w:hAnsi="Wingdings" w:hint="default"/>
      </w:rPr>
    </w:lvl>
    <w:lvl w:ilvl="1" w:tplc="380A0003" w:tentative="1">
      <w:start w:val="1"/>
      <w:numFmt w:val="bullet"/>
      <w:lvlText w:val="o"/>
      <w:lvlJc w:val="left"/>
      <w:pPr>
        <w:ind w:left="1800" w:hanging="360"/>
      </w:pPr>
      <w:rPr>
        <w:rFonts w:ascii="Courier New" w:hAnsi="Courier New" w:cs="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cs="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cs="Courier New" w:hint="default"/>
      </w:rPr>
    </w:lvl>
    <w:lvl w:ilvl="8" w:tplc="380A0005" w:tentative="1">
      <w:start w:val="1"/>
      <w:numFmt w:val="bullet"/>
      <w:lvlText w:val=""/>
      <w:lvlJc w:val="left"/>
      <w:pPr>
        <w:ind w:left="6840" w:hanging="360"/>
      </w:pPr>
      <w:rPr>
        <w:rFonts w:ascii="Wingdings" w:hAnsi="Wingdings" w:hint="default"/>
      </w:rPr>
    </w:lvl>
  </w:abstractNum>
  <w:abstractNum w:abstractNumId="22" w15:restartNumberingAfterBreak="0">
    <w:nsid w:val="7634049D"/>
    <w:multiLevelType w:val="hybridMultilevel"/>
    <w:tmpl w:val="BE80ADCA"/>
    <w:lvl w:ilvl="0" w:tplc="4DF65072">
      <w:numFmt w:val="bullet"/>
      <w:lvlText w:val="-"/>
      <w:lvlJc w:val="left"/>
      <w:pPr>
        <w:ind w:left="720" w:hanging="360"/>
      </w:pPr>
      <w:rPr>
        <w:rFonts w:ascii="Times New Roman" w:eastAsia="Times New Roman" w:hAnsi="Times New Roman" w:cs="Times New Roman" w:hint="default"/>
        <w:color w:val="auto"/>
        <w:sz w:val="24"/>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7A5902BB"/>
    <w:multiLevelType w:val="multilevel"/>
    <w:tmpl w:val="B644E5CE"/>
    <w:lvl w:ilvl="0">
      <w:start w:val="1"/>
      <w:numFmt w:val="decimal"/>
      <w:pStyle w:val="Ttulo1"/>
      <w:lvlText w:val="%1"/>
      <w:lvlJc w:val="left"/>
      <w:pPr>
        <w:ind w:left="432" w:hanging="432"/>
      </w:pPr>
    </w:lvl>
    <w:lvl w:ilvl="1">
      <w:start w:val="1"/>
      <w:numFmt w:val="decimal"/>
      <w:pStyle w:val="Ttulo2"/>
      <w:lvlText w:val="%1.%2"/>
      <w:lvlJc w:val="left"/>
      <w:pPr>
        <w:ind w:left="576" w:hanging="576"/>
      </w:pPr>
      <w:rPr>
        <w:sz w:val="26"/>
        <w:szCs w:val="26"/>
      </w:r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4" w15:restartNumberingAfterBreak="0">
    <w:nsid w:val="7DE5103E"/>
    <w:multiLevelType w:val="hybridMultilevel"/>
    <w:tmpl w:val="776C0C06"/>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24"/>
  </w:num>
  <w:num w:numId="4">
    <w:abstractNumId w:val="11"/>
  </w:num>
  <w:num w:numId="5">
    <w:abstractNumId w:val="16"/>
  </w:num>
  <w:num w:numId="6">
    <w:abstractNumId w:val="23"/>
  </w:num>
  <w:num w:numId="7">
    <w:abstractNumId w:val="23"/>
  </w:num>
  <w:num w:numId="8">
    <w:abstractNumId w:val="23"/>
  </w:num>
  <w:num w:numId="9">
    <w:abstractNumId w:val="23"/>
  </w:num>
  <w:num w:numId="10">
    <w:abstractNumId w:val="23"/>
  </w:num>
  <w:num w:numId="11">
    <w:abstractNumId w:val="18"/>
  </w:num>
  <w:num w:numId="12">
    <w:abstractNumId w:val="23"/>
  </w:num>
  <w:num w:numId="13">
    <w:abstractNumId w:val="23"/>
  </w:num>
  <w:num w:numId="14">
    <w:abstractNumId w:val="23"/>
  </w:num>
  <w:num w:numId="15">
    <w:abstractNumId w:val="23"/>
  </w:num>
  <w:num w:numId="16">
    <w:abstractNumId w:val="19"/>
  </w:num>
  <w:num w:numId="17">
    <w:abstractNumId w:val="20"/>
  </w:num>
  <w:num w:numId="18">
    <w:abstractNumId w:val="23"/>
  </w:num>
  <w:num w:numId="19">
    <w:abstractNumId w:val="23"/>
  </w:num>
  <w:num w:numId="20">
    <w:abstractNumId w:val="23"/>
  </w:num>
  <w:num w:numId="21">
    <w:abstractNumId w:val="21"/>
  </w:num>
  <w:num w:numId="22">
    <w:abstractNumId w:val="23"/>
  </w:num>
  <w:num w:numId="23">
    <w:abstractNumId w:val="23"/>
  </w:num>
  <w:num w:numId="24">
    <w:abstractNumId w:val="23"/>
  </w:num>
  <w:num w:numId="25">
    <w:abstractNumId w:val="23"/>
  </w:num>
  <w:num w:numId="26">
    <w:abstractNumId w:val="14"/>
  </w:num>
  <w:num w:numId="27">
    <w:abstractNumId w:val="23"/>
  </w:num>
  <w:num w:numId="28">
    <w:abstractNumId w:val="23"/>
  </w:num>
  <w:num w:numId="29">
    <w:abstractNumId w:val="23"/>
  </w:num>
  <w:num w:numId="30">
    <w:abstractNumId w:val="23"/>
  </w:num>
  <w:num w:numId="31">
    <w:abstractNumId w:val="23"/>
  </w:num>
  <w:num w:numId="32">
    <w:abstractNumId w:val="17"/>
  </w:num>
  <w:num w:numId="33">
    <w:abstractNumId w:val="15"/>
  </w:num>
  <w:num w:numId="34">
    <w:abstractNumId w:val="22"/>
  </w:num>
  <w:num w:numId="35">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ctiveWritingStyle w:appName="MSWord" w:lang="pt-BR" w:vendorID="64" w:dllVersion="131078" w:nlCheck="1" w:checkStyle="0"/>
  <w:activeWritingStyle w:appName="MSWord" w:lang="es-ES" w:vendorID="64" w:dllVersion="131078" w:nlCheck="1" w:checkStyle="1"/>
  <w:activeWritingStyle w:appName="MSWord" w:lang="es-CL" w:vendorID="64" w:dllVersion="131078" w:nlCheck="1" w:checkStyle="1"/>
  <w:activeWritingStyle w:appName="MSWord" w:lang="es-UY" w:vendorID="64" w:dllVersion="131078" w:nlCheck="1" w:checkStyle="1"/>
  <w:activeWritingStyle w:appName="MSWord" w:lang="en-US" w:vendorID="64" w:dllVersion="131078" w:nlCheck="1"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481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510"/>
    <w:rsid w:val="00005E4E"/>
    <w:rsid w:val="0000672A"/>
    <w:rsid w:val="0001017D"/>
    <w:rsid w:val="000144DE"/>
    <w:rsid w:val="00021985"/>
    <w:rsid w:val="0003622F"/>
    <w:rsid w:val="0004463E"/>
    <w:rsid w:val="000610C8"/>
    <w:rsid w:val="00066B93"/>
    <w:rsid w:val="000750CC"/>
    <w:rsid w:val="000A4651"/>
    <w:rsid w:val="000B28C6"/>
    <w:rsid w:val="000B52EF"/>
    <w:rsid w:val="000C2CCF"/>
    <w:rsid w:val="000C2F5F"/>
    <w:rsid w:val="000D2C50"/>
    <w:rsid w:val="000E6D11"/>
    <w:rsid w:val="00102054"/>
    <w:rsid w:val="0010454E"/>
    <w:rsid w:val="00120535"/>
    <w:rsid w:val="001270AF"/>
    <w:rsid w:val="00130BCD"/>
    <w:rsid w:val="001439B5"/>
    <w:rsid w:val="001604C0"/>
    <w:rsid w:val="0016724D"/>
    <w:rsid w:val="001803E9"/>
    <w:rsid w:val="001840DB"/>
    <w:rsid w:val="00185875"/>
    <w:rsid w:val="001931DF"/>
    <w:rsid w:val="00194164"/>
    <w:rsid w:val="001A7585"/>
    <w:rsid w:val="001B7D36"/>
    <w:rsid w:val="001C6F7A"/>
    <w:rsid w:val="001D0820"/>
    <w:rsid w:val="001D238E"/>
    <w:rsid w:val="001D67FC"/>
    <w:rsid w:val="00220639"/>
    <w:rsid w:val="002304CC"/>
    <w:rsid w:val="00235393"/>
    <w:rsid w:val="002360E2"/>
    <w:rsid w:val="00244458"/>
    <w:rsid w:val="002520CD"/>
    <w:rsid w:val="00260ED7"/>
    <w:rsid w:val="00264114"/>
    <w:rsid w:val="0026542B"/>
    <w:rsid w:val="00265A9A"/>
    <w:rsid w:val="002726E6"/>
    <w:rsid w:val="0028029E"/>
    <w:rsid w:val="0028698D"/>
    <w:rsid w:val="002960A9"/>
    <w:rsid w:val="002A7B94"/>
    <w:rsid w:val="002B1437"/>
    <w:rsid w:val="002D2BBC"/>
    <w:rsid w:val="002D61BE"/>
    <w:rsid w:val="0030252F"/>
    <w:rsid w:val="00304616"/>
    <w:rsid w:val="00314265"/>
    <w:rsid w:val="00320822"/>
    <w:rsid w:val="0032110D"/>
    <w:rsid w:val="00324C0A"/>
    <w:rsid w:val="00331B95"/>
    <w:rsid w:val="00345475"/>
    <w:rsid w:val="003648D0"/>
    <w:rsid w:val="00371510"/>
    <w:rsid w:val="00374252"/>
    <w:rsid w:val="00381B63"/>
    <w:rsid w:val="00382570"/>
    <w:rsid w:val="00396F8D"/>
    <w:rsid w:val="003A3EBC"/>
    <w:rsid w:val="003A618A"/>
    <w:rsid w:val="003A65A3"/>
    <w:rsid w:val="003D0FDA"/>
    <w:rsid w:val="003D7001"/>
    <w:rsid w:val="003E1C17"/>
    <w:rsid w:val="003F139C"/>
    <w:rsid w:val="0040136C"/>
    <w:rsid w:val="00402010"/>
    <w:rsid w:val="00411F5D"/>
    <w:rsid w:val="00412E90"/>
    <w:rsid w:val="004157A4"/>
    <w:rsid w:val="004168CF"/>
    <w:rsid w:val="00417B16"/>
    <w:rsid w:val="004234F4"/>
    <w:rsid w:val="004249FC"/>
    <w:rsid w:val="004330D4"/>
    <w:rsid w:val="0044775F"/>
    <w:rsid w:val="00453B02"/>
    <w:rsid w:val="004549C8"/>
    <w:rsid w:val="0047385E"/>
    <w:rsid w:val="0048285E"/>
    <w:rsid w:val="00485E4F"/>
    <w:rsid w:val="004B11D6"/>
    <w:rsid w:val="004B5EC8"/>
    <w:rsid w:val="004C515E"/>
    <w:rsid w:val="004C5E0F"/>
    <w:rsid w:val="004D1A68"/>
    <w:rsid w:val="004D2ACE"/>
    <w:rsid w:val="004D5935"/>
    <w:rsid w:val="004D7D84"/>
    <w:rsid w:val="004F43E0"/>
    <w:rsid w:val="004F4624"/>
    <w:rsid w:val="00502D34"/>
    <w:rsid w:val="00520933"/>
    <w:rsid w:val="00523AFD"/>
    <w:rsid w:val="0053388B"/>
    <w:rsid w:val="00534C1C"/>
    <w:rsid w:val="0054201B"/>
    <w:rsid w:val="00555ACC"/>
    <w:rsid w:val="0055712B"/>
    <w:rsid w:val="00560759"/>
    <w:rsid w:val="0056187E"/>
    <w:rsid w:val="0057369F"/>
    <w:rsid w:val="005773C7"/>
    <w:rsid w:val="005815CE"/>
    <w:rsid w:val="00582579"/>
    <w:rsid w:val="00590E66"/>
    <w:rsid w:val="005A0DF1"/>
    <w:rsid w:val="005C6452"/>
    <w:rsid w:val="005D1C38"/>
    <w:rsid w:val="005D570F"/>
    <w:rsid w:val="005E3FA2"/>
    <w:rsid w:val="005F4C13"/>
    <w:rsid w:val="005F52C0"/>
    <w:rsid w:val="00605D8F"/>
    <w:rsid w:val="00606BE5"/>
    <w:rsid w:val="00614617"/>
    <w:rsid w:val="00616353"/>
    <w:rsid w:val="006234FE"/>
    <w:rsid w:val="0062694F"/>
    <w:rsid w:val="006310EE"/>
    <w:rsid w:val="00666489"/>
    <w:rsid w:val="0067332A"/>
    <w:rsid w:val="006853A1"/>
    <w:rsid w:val="00693DBF"/>
    <w:rsid w:val="006947FA"/>
    <w:rsid w:val="006960D3"/>
    <w:rsid w:val="006A5401"/>
    <w:rsid w:val="006A71AA"/>
    <w:rsid w:val="006B508A"/>
    <w:rsid w:val="006E2A0F"/>
    <w:rsid w:val="006F5B34"/>
    <w:rsid w:val="00705CC3"/>
    <w:rsid w:val="007100A0"/>
    <w:rsid w:val="00727EBB"/>
    <w:rsid w:val="007405E3"/>
    <w:rsid w:val="007427CE"/>
    <w:rsid w:val="00744A9B"/>
    <w:rsid w:val="007547F7"/>
    <w:rsid w:val="007573A3"/>
    <w:rsid w:val="007643A5"/>
    <w:rsid w:val="00772E5A"/>
    <w:rsid w:val="007742AF"/>
    <w:rsid w:val="007814C1"/>
    <w:rsid w:val="00785348"/>
    <w:rsid w:val="00797BD8"/>
    <w:rsid w:val="007A6FEA"/>
    <w:rsid w:val="007B2F34"/>
    <w:rsid w:val="007B3181"/>
    <w:rsid w:val="007C2E41"/>
    <w:rsid w:val="007C3AF6"/>
    <w:rsid w:val="007D36BB"/>
    <w:rsid w:val="007D527C"/>
    <w:rsid w:val="007F1087"/>
    <w:rsid w:val="007F2341"/>
    <w:rsid w:val="007F3151"/>
    <w:rsid w:val="00803E86"/>
    <w:rsid w:val="00805C1B"/>
    <w:rsid w:val="00820C0B"/>
    <w:rsid w:val="00831E9C"/>
    <w:rsid w:val="00847567"/>
    <w:rsid w:val="00854599"/>
    <w:rsid w:val="008647A5"/>
    <w:rsid w:val="00881D34"/>
    <w:rsid w:val="00885212"/>
    <w:rsid w:val="008A025C"/>
    <w:rsid w:val="008A03A9"/>
    <w:rsid w:val="008B3DDC"/>
    <w:rsid w:val="008B56F1"/>
    <w:rsid w:val="008C1346"/>
    <w:rsid w:val="008C25C2"/>
    <w:rsid w:val="008C321F"/>
    <w:rsid w:val="008D432A"/>
    <w:rsid w:val="008F4BBA"/>
    <w:rsid w:val="00910D69"/>
    <w:rsid w:val="00927AD6"/>
    <w:rsid w:val="009427A7"/>
    <w:rsid w:val="00943E29"/>
    <w:rsid w:val="00956A47"/>
    <w:rsid w:val="00963A7F"/>
    <w:rsid w:val="009767DB"/>
    <w:rsid w:val="00981821"/>
    <w:rsid w:val="00982B3E"/>
    <w:rsid w:val="00983FDF"/>
    <w:rsid w:val="009A0763"/>
    <w:rsid w:val="009A5E20"/>
    <w:rsid w:val="009C19C7"/>
    <w:rsid w:val="009C1ACD"/>
    <w:rsid w:val="009E5813"/>
    <w:rsid w:val="00A03274"/>
    <w:rsid w:val="00A26825"/>
    <w:rsid w:val="00A34A5A"/>
    <w:rsid w:val="00A36F51"/>
    <w:rsid w:val="00A430D6"/>
    <w:rsid w:val="00A47501"/>
    <w:rsid w:val="00A50A5D"/>
    <w:rsid w:val="00A65945"/>
    <w:rsid w:val="00A66ECF"/>
    <w:rsid w:val="00A80B81"/>
    <w:rsid w:val="00A84C2A"/>
    <w:rsid w:val="00A930AC"/>
    <w:rsid w:val="00A9617B"/>
    <w:rsid w:val="00AA5FC7"/>
    <w:rsid w:val="00AB47BA"/>
    <w:rsid w:val="00AC33B6"/>
    <w:rsid w:val="00AC62AD"/>
    <w:rsid w:val="00AC7718"/>
    <w:rsid w:val="00AE2238"/>
    <w:rsid w:val="00B00FBC"/>
    <w:rsid w:val="00B07073"/>
    <w:rsid w:val="00B07894"/>
    <w:rsid w:val="00B11CB5"/>
    <w:rsid w:val="00B15243"/>
    <w:rsid w:val="00B2002F"/>
    <w:rsid w:val="00B20B08"/>
    <w:rsid w:val="00B22624"/>
    <w:rsid w:val="00B37610"/>
    <w:rsid w:val="00B40071"/>
    <w:rsid w:val="00B75045"/>
    <w:rsid w:val="00B91266"/>
    <w:rsid w:val="00B938C1"/>
    <w:rsid w:val="00BA3949"/>
    <w:rsid w:val="00BA464B"/>
    <w:rsid w:val="00BA6138"/>
    <w:rsid w:val="00BC1196"/>
    <w:rsid w:val="00BC1B9F"/>
    <w:rsid w:val="00BC76DE"/>
    <w:rsid w:val="00BF10D7"/>
    <w:rsid w:val="00C04A1E"/>
    <w:rsid w:val="00C05D2C"/>
    <w:rsid w:val="00C12BB3"/>
    <w:rsid w:val="00C15A38"/>
    <w:rsid w:val="00C2447F"/>
    <w:rsid w:val="00C31027"/>
    <w:rsid w:val="00C3430E"/>
    <w:rsid w:val="00C40D52"/>
    <w:rsid w:val="00C52335"/>
    <w:rsid w:val="00C52B9F"/>
    <w:rsid w:val="00C5565D"/>
    <w:rsid w:val="00C61109"/>
    <w:rsid w:val="00C64904"/>
    <w:rsid w:val="00C6593C"/>
    <w:rsid w:val="00C678CF"/>
    <w:rsid w:val="00C73891"/>
    <w:rsid w:val="00C81404"/>
    <w:rsid w:val="00CA62A6"/>
    <w:rsid w:val="00CB2CF1"/>
    <w:rsid w:val="00CB5AD6"/>
    <w:rsid w:val="00CC5A82"/>
    <w:rsid w:val="00CC5AD0"/>
    <w:rsid w:val="00CD791B"/>
    <w:rsid w:val="00CF1B89"/>
    <w:rsid w:val="00D117EF"/>
    <w:rsid w:val="00D130CC"/>
    <w:rsid w:val="00D15921"/>
    <w:rsid w:val="00D17730"/>
    <w:rsid w:val="00D26827"/>
    <w:rsid w:val="00D33032"/>
    <w:rsid w:val="00D337F4"/>
    <w:rsid w:val="00D45D79"/>
    <w:rsid w:val="00D514DA"/>
    <w:rsid w:val="00D60061"/>
    <w:rsid w:val="00D60E87"/>
    <w:rsid w:val="00D703B8"/>
    <w:rsid w:val="00D77B09"/>
    <w:rsid w:val="00D8760D"/>
    <w:rsid w:val="00D91FE1"/>
    <w:rsid w:val="00DA520B"/>
    <w:rsid w:val="00DA667B"/>
    <w:rsid w:val="00DD4C79"/>
    <w:rsid w:val="00DD542F"/>
    <w:rsid w:val="00DD6FE7"/>
    <w:rsid w:val="00DE1BEC"/>
    <w:rsid w:val="00DE5EA6"/>
    <w:rsid w:val="00DF0F7E"/>
    <w:rsid w:val="00DF3F93"/>
    <w:rsid w:val="00E10397"/>
    <w:rsid w:val="00E21151"/>
    <w:rsid w:val="00E23758"/>
    <w:rsid w:val="00E278C2"/>
    <w:rsid w:val="00E33EC1"/>
    <w:rsid w:val="00E35CFE"/>
    <w:rsid w:val="00E512B0"/>
    <w:rsid w:val="00E6132C"/>
    <w:rsid w:val="00E61E35"/>
    <w:rsid w:val="00E634BF"/>
    <w:rsid w:val="00E74DE8"/>
    <w:rsid w:val="00E75E3F"/>
    <w:rsid w:val="00E876A1"/>
    <w:rsid w:val="00EA0913"/>
    <w:rsid w:val="00EB03A8"/>
    <w:rsid w:val="00EB0E9D"/>
    <w:rsid w:val="00EB1836"/>
    <w:rsid w:val="00EB60FF"/>
    <w:rsid w:val="00ED3E13"/>
    <w:rsid w:val="00ED57E1"/>
    <w:rsid w:val="00EE3A0B"/>
    <w:rsid w:val="00EE7205"/>
    <w:rsid w:val="00F10DAD"/>
    <w:rsid w:val="00F12E35"/>
    <w:rsid w:val="00F162A7"/>
    <w:rsid w:val="00F327BA"/>
    <w:rsid w:val="00F43045"/>
    <w:rsid w:val="00F47027"/>
    <w:rsid w:val="00F557C8"/>
    <w:rsid w:val="00F61449"/>
    <w:rsid w:val="00F76D60"/>
    <w:rsid w:val="00F93FC6"/>
    <w:rsid w:val="00FA3E5C"/>
    <w:rsid w:val="00FE0F45"/>
    <w:rsid w:val="00FE2E8D"/>
    <w:rsid w:val="00FE414D"/>
    <w:rsid w:val="00FE6837"/>
    <w:rsid w:val="00FF79DD"/>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oNotEmbedSmartTags/>
  <w:decimalSymbol w:val=","/>
  <w:listSeparator w:val=","/>
  <w14:docId w14:val="0E5DE3F8"/>
  <w15:docId w15:val="{43FB7C59-86C0-4BF6-AD20-3D3FA59E2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UY" w:eastAsia="es-UY"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5A3"/>
    <w:pPr>
      <w:suppressAutoHyphens/>
      <w:spacing w:line="100" w:lineRule="atLeast"/>
      <w:jc w:val="both"/>
    </w:pPr>
    <w:rPr>
      <w:kern w:val="1"/>
      <w:sz w:val="24"/>
      <w:lang w:val="es-ES" w:eastAsia="hi-IN" w:bidi="hi-IN"/>
    </w:rPr>
  </w:style>
  <w:style w:type="paragraph" w:styleId="Ttulo1">
    <w:name w:val="heading 1"/>
    <w:basedOn w:val="Normal"/>
    <w:next w:val="Textoindependiente"/>
    <w:qFormat/>
    <w:rsid w:val="003A65A3"/>
    <w:pPr>
      <w:keepNext/>
      <w:keepLines/>
      <w:numPr>
        <w:numId w:val="6"/>
      </w:numPr>
      <w:spacing w:before="240"/>
      <w:outlineLvl w:val="0"/>
    </w:pPr>
    <w:rPr>
      <w:rFonts w:ascii="Calibri Light" w:hAnsi="Calibri Light"/>
      <w:color w:val="2E74B5"/>
      <w:sz w:val="32"/>
      <w:szCs w:val="32"/>
    </w:rPr>
  </w:style>
  <w:style w:type="paragraph" w:styleId="Ttulo2">
    <w:name w:val="heading 2"/>
    <w:basedOn w:val="Normal"/>
    <w:next w:val="Normal"/>
    <w:qFormat/>
    <w:rsid w:val="003A65A3"/>
    <w:pPr>
      <w:keepNext/>
      <w:keepLines/>
      <w:numPr>
        <w:ilvl w:val="1"/>
        <w:numId w:val="6"/>
      </w:numPr>
      <w:spacing w:before="200"/>
      <w:outlineLvl w:val="1"/>
    </w:pPr>
    <w:rPr>
      <w:rFonts w:ascii="Arial" w:hAnsi="Arial"/>
      <w:b/>
      <w:bCs/>
      <w:color w:val="4F81BD"/>
      <w:sz w:val="26"/>
      <w:szCs w:val="26"/>
    </w:rPr>
  </w:style>
  <w:style w:type="paragraph" w:styleId="Ttulo3">
    <w:name w:val="heading 3"/>
    <w:basedOn w:val="Normal"/>
    <w:next w:val="Normal"/>
    <w:qFormat/>
    <w:rsid w:val="003A65A3"/>
    <w:pPr>
      <w:keepNext/>
      <w:keepLines/>
      <w:numPr>
        <w:ilvl w:val="2"/>
        <w:numId w:val="6"/>
      </w:numPr>
      <w:spacing w:before="200"/>
      <w:outlineLvl w:val="2"/>
    </w:pPr>
    <w:rPr>
      <w:rFonts w:ascii="Arial" w:hAnsi="Arial"/>
      <w:b/>
      <w:bCs/>
      <w:color w:val="4F81BD"/>
      <w:szCs w:val="26"/>
    </w:rPr>
  </w:style>
  <w:style w:type="paragraph" w:styleId="Ttulo4">
    <w:name w:val="heading 4"/>
    <w:basedOn w:val="Normal"/>
    <w:next w:val="Normal"/>
    <w:qFormat/>
    <w:rsid w:val="003A65A3"/>
    <w:pPr>
      <w:keepNext/>
      <w:keepLines/>
      <w:numPr>
        <w:ilvl w:val="3"/>
        <w:numId w:val="6"/>
      </w:numPr>
      <w:spacing w:before="200"/>
      <w:outlineLvl w:val="3"/>
    </w:pPr>
    <w:rPr>
      <w:rFonts w:ascii="Arial" w:hAnsi="Arial"/>
      <w:b/>
      <w:bCs/>
      <w:i/>
      <w:iCs/>
      <w:color w:val="4F81BD"/>
      <w:sz w:val="22"/>
      <w:szCs w:val="26"/>
    </w:rPr>
  </w:style>
  <w:style w:type="paragraph" w:styleId="Ttulo5">
    <w:name w:val="heading 5"/>
    <w:basedOn w:val="Normal"/>
    <w:next w:val="Normal"/>
    <w:qFormat/>
    <w:rsid w:val="003A65A3"/>
    <w:pPr>
      <w:numPr>
        <w:ilvl w:val="4"/>
        <w:numId w:val="6"/>
      </w:numPr>
      <w:suppressAutoHyphens w:val="0"/>
      <w:spacing w:before="240" w:after="60" w:line="276" w:lineRule="auto"/>
      <w:outlineLvl w:val="4"/>
    </w:pPr>
    <w:rPr>
      <w:rFonts w:ascii="Arial" w:hAnsi="Arial"/>
      <w:b/>
      <w:bCs/>
      <w:iCs/>
      <w:szCs w:val="26"/>
    </w:rPr>
  </w:style>
  <w:style w:type="paragraph" w:styleId="Ttulo6">
    <w:name w:val="heading 6"/>
    <w:basedOn w:val="Normal"/>
    <w:next w:val="Normal"/>
    <w:qFormat/>
    <w:rsid w:val="003A65A3"/>
    <w:pPr>
      <w:numPr>
        <w:ilvl w:val="5"/>
        <w:numId w:val="6"/>
      </w:numPr>
      <w:spacing w:before="240" w:after="60"/>
      <w:outlineLvl w:val="5"/>
    </w:pPr>
    <w:rPr>
      <w:rFonts w:ascii="Calibri" w:hAnsi="Calibri"/>
      <w:b/>
      <w:bCs/>
      <w:sz w:val="22"/>
      <w:szCs w:val="22"/>
    </w:rPr>
  </w:style>
  <w:style w:type="paragraph" w:styleId="Ttulo7">
    <w:name w:val="heading 7"/>
    <w:basedOn w:val="Normal"/>
    <w:next w:val="Normal"/>
    <w:link w:val="Ttulo7Car"/>
    <w:uiPriority w:val="9"/>
    <w:semiHidden/>
    <w:unhideWhenUsed/>
    <w:qFormat/>
    <w:rsid w:val="00C5565D"/>
    <w:pPr>
      <w:numPr>
        <w:ilvl w:val="6"/>
        <w:numId w:val="6"/>
      </w:numPr>
      <w:spacing w:before="240" w:after="60"/>
      <w:outlineLvl w:val="6"/>
    </w:pPr>
    <w:rPr>
      <w:rFonts w:ascii="Calibri" w:hAnsi="Calibri" w:cs="Mangal"/>
      <w:szCs w:val="21"/>
    </w:rPr>
  </w:style>
  <w:style w:type="paragraph" w:styleId="Ttulo8">
    <w:name w:val="heading 8"/>
    <w:basedOn w:val="Normal"/>
    <w:next w:val="Normal"/>
    <w:link w:val="Ttulo8Car"/>
    <w:uiPriority w:val="9"/>
    <w:semiHidden/>
    <w:unhideWhenUsed/>
    <w:qFormat/>
    <w:rsid w:val="00C5565D"/>
    <w:pPr>
      <w:numPr>
        <w:ilvl w:val="7"/>
        <w:numId w:val="6"/>
      </w:numPr>
      <w:spacing w:before="240" w:after="60"/>
      <w:outlineLvl w:val="7"/>
    </w:pPr>
    <w:rPr>
      <w:rFonts w:ascii="Calibri" w:hAnsi="Calibri" w:cs="Mangal"/>
      <w:i/>
      <w:iCs/>
      <w:szCs w:val="21"/>
    </w:rPr>
  </w:style>
  <w:style w:type="paragraph" w:styleId="Ttulo9">
    <w:name w:val="heading 9"/>
    <w:basedOn w:val="Normal"/>
    <w:next w:val="Normal"/>
    <w:link w:val="Ttulo9Car"/>
    <w:uiPriority w:val="9"/>
    <w:semiHidden/>
    <w:unhideWhenUsed/>
    <w:qFormat/>
    <w:rsid w:val="00C5565D"/>
    <w:pPr>
      <w:numPr>
        <w:ilvl w:val="8"/>
        <w:numId w:val="6"/>
      </w:numPr>
      <w:spacing w:before="240" w:after="60"/>
      <w:outlineLvl w:val="8"/>
    </w:pPr>
    <w:rPr>
      <w:rFonts w:ascii="Calibri Light" w:hAnsi="Calibri Light" w:cs="Mangal"/>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rsid w:val="003A65A3"/>
  </w:style>
  <w:style w:type="character" w:customStyle="1" w:styleId="EncabezadoCar">
    <w:name w:val="Encabezado Car"/>
    <w:rsid w:val="003A65A3"/>
    <w:rPr>
      <w:rFonts w:ascii="Times New Roman" w:eastAsia="Times New Roman" w:hAnsi="Times New Roman" w:cs="Times New Roman"/>
      <w:sz w:val="24"/>
      <w:szCs w:val="20"/>
      <w:lang w:val="es-ES"/>
    </w:rPr>
  </w:style>
  <w:style w:type="character" w:customStyle="1" w:styleId="PiedepginaCar">
    <w:name w:val="Pie de página Car"/>
    <w:rsid w:val="003A65A3"/>
    <w:rPr>
      <w:rFonts w:ascii="Times New Roman" w:eastAsia="Times New Roman" w:hAnsi="Times New Roman" w:cs="Times New Roman"/>
      <w:sz w:val="24"/>
      <w:szCs w:val="20"/>
      <w:lang w:val="es-ES"/>
    </w:rPr>
  </w:style>
  <w:style w:type="character" w:customStyle="1" w:styleId="Refdecomentario1">
    <w:name w:val="Ref. de comentario1"/>
    <w:rsid w:val="003A65A3"/>
    <w:rPr>
      <w:sz w:val="16"/>
      <w:szCs w:val="16"/>
    </w:rPr>
  </w:style>
  <w:style w:type="character" w:customStyle="1" w:styleId="TextocomentarioCar">
    <w:name w:val="Texto comentario Car"/>
    <w:rsid w:val="003A65A3"/>
    <w:rPr>
      <w:rFonts w:ascii="Times New Roman" w:eastAsia="Times New Roman" w:hAnsi="Times New Roman" w:cs="Times New Roman"/>
      <w:sz w:val="20"/>
      <w:szCs w:val="20"/>
      <w:lang w:val="es-ES"/>
    </w:rPr>
  </w:style>
  <w:style w:type="character" w:customStyle="1" w:styleId="AsuntodelcomentarioCar">
    <w:name w:val="Asunto del comentario Car"/>
    <w:rsid w:val="003A65A3"/>
    <w:rPr>
      <w:rFonts w:ascii="Times New Roman" w:eastAsia="Times New Roman" w:hAnsi="Times New Roman" w:cs="Times New Roman"/>
      <w:b/>
      <w:bCs/>
      <w:sz w:val="20"/>
      <w:szCs w:val="20"/>
      <w:lang w:val="es-ES"/>
    </w:rPr>
  </w:style>
  <w:style w:type="character" w:customStyle="1" w:styleId="TextodegloboCar">
    <w:name w:val="Texto de globo Car"/>
    <w:rsid w:val="003A65A3"/>
    <w:rPr>
      <w:rFonts w:ascii="Segoe UI" w:eastAsia="Times New Roman" w:hAnsi="Segoe UI" w:cs="Segoe UI"/>
      <w:sz w:val="18"/>
      <w:szCs w:val="18"/>
      <w:lang w:val="es-ES"/>
    </w:rPr>
  </w:style>
  <w:style w:type="character" w:customStyle="1" w:styleId="Ttulo1Car">
    <w:name w:val="Título 1 Car"/>
    <w:rsid w:val="003A65A3"/>
    <w:rPr>
      <w:rFonts w:ascii="Calibri Light" w:hAnsi="Calibri Light"/>
      <w:color w:val="2E74B5"/>
      <w:sz w:val="32"/>
      <w:szCs w:val="32"/>
      <w:lang w:val="es-ES"/>
    </w:rPr>
  </w:style>
  <w:style w:type="character" w:styleId="Hipervnculo">
    <w:name w:val="Hyperlink"/>
    <w:uiPriority w:val="99"/>
    <w:rsid w:val="003A65A3"/>
    <w:rPr>
      <w:color w:val="0563C1"/>
      <w:u w:val="single"/>
    </w:rPr>
  </w:style>
  <w:style w:type="character" w:customStyle="1" w:styleId="ListLabel1">
    <w:name w:val="ListLabel 1"/>
    <w:rsid w:val="003A65A3"/>
    <w:rPr>
      <w:rFonts w:cs="Courier New"/>
    </w:rPr>
  </w:style>
  <w:style w:type="character" w:customStyle="1" w:styleId="ListLabel2">
    <w:name w:val="ListLabel 2"/>
    <w:rsid w:val="003A65A3"/>
    <w:rPr>
      <w:rFonts w:cs="Arial"/>
    </w:rPr>
  </w:style>
  <w:style w:type="character" w:customStyle="1" w:styleId="ListLabel3">
    <w:name w:val="ListLabel 3"/>
    <w:rsid w:val="003A65A3"/>
    <w:rPr>
      <w:sz w:val="20"/>
    </w:rPr>
  </w:style>
  <w:style w:type="character" w:styleId="Hipervnculovisitado">
    <w:name w:val="FollowedHyperlink"/>
    <w:rsid w:val="003A65A3"/>
    <w:rPr>
      <w:color w:val="800000"/>
      <w:u w:val="single"/>
    </w:rPr>
  </w:style>
  <w:style w:type="character" w:customStyle="1" w:styleId="Vietas">
    <w:name w:val="Viñetas"/>
    <w:rsid w:val="003A65A3"/>
    <w:rPr>
      <w:rFonts w:ascii="OpenSymbol" w:eastAsia="OpenSymbol" w:hAnsi="OpenSymbol" w:cs="OpenSymbol"/>
    </w:rPr>
  </w:style>
  <w:style w:type="character" w:customStyle="1" w:styleId="CuerpoCar">
    <w:name w:val="Cuerpo Car"/>
    <w:rsid w:val="003A65A3"/>
    <w:rPr>
      <w:rFonts w:eastAsia="Calibri" w:cs="Times New Roman"/>
      <w:sz w:val="22"/>
      <w:szCs w:val="22"/>
    </w:rPr>
  </w:style>
  <w:style w:type="character" w:customStyle="1" w:styleId="nropag">
    <w:name w:val="nropag"/>
    <w:rsid w:val="003A65A3"/>
    <w:rPr>
      <w:rFonts w:ascii="Arial" w:hAnsi="Arial"/>
      <w:color w:val="4F81BD"/>
      <w:sz w:val="28"/>
    </w:rPr>
  </w:style>
  <w:style w:type="character" w:customStyle="1" w:styleId="CitadestacadaCar">
    <w:name w:val="Cita destacada Car"/>
    <w:rsid w:val="003A65A3"/>
    <w:rPr>
      <w:b/>
      <w:bCs/>
      <w:i/>
      <w:iCs/>
      <w:color w:val="4F81BD"/>
      <w:kern w:val="1"/>
      <w:sz w:val="24"/>
      <w:szCs w:val="24"/>
      <w:lang w:val="es-UY"/>
    </w:rPr>
  </w:style>
  <w:style w:type="character" w:styleId="Textoennegrita">
    <w:name w:val="Strong"/>
    <w:qFormat/>
    <w:rsid w:val="003A65A3"/>
    <w:rPr>
      <w:b/>
      <w:bCs/>
    </w:rPr>
  </w:style>
  <w:style w:type="character" w:customStyle="1" w:styleId="Ttulo6Car">
    <w:name w:val="Título 6 Car"/>
    <w:rsid w:val="003A65A3"/>
    <w:rPr>
      <w:rFonts w:ascii="Calibri" w:eastAsia="Times New Roman" w:hAnsi="Calibri" w:cs="Times New Roman"/>
      <w:b/>
      <w:bCs/>
      <w:kern w:val="1"/>
      <w:sz w:val="22"/>
      <w:szCs w:val="22"/>
    </w:rPr>
  </w:style>
  <w:style w:type="character" w:customStyle="1" w:styleId="Ttulo5Car">
    <w:name w:val="Título 5 Car"/>
    <w:rsid w:val="003A65A3"/>
    <w:rPr>
      <w:rFonts w:ascii="Arial" w:eastAsia="Times New Roman" w:hAnsi="Arial" w:cs="Times New Roman"/>
      <w:b/>
      <w:bCs/>
      <w:iCs/>
      <w:sz w:val="24"/>
      <w:szCs w:val="26"/>
    </w:rPr>
  </w:style>
  <w:style w:type="character" w:customStyle="1" w:styleId="Ttulo4Car">
    <w:name w:val="Título 4 Car"/>
    <w:rsid w:val="003A65A3"/>
    <w:rPr>
      <w:rFonts w:ascii="Arial" w:eastAsia="Times New Roman" w:hAnsi="Arial" w:cs="Times New Roman"/>
      <w:b/>
      <w:bCs/>
      <w:sz w:val="28"/>
      <w:szCs w:val="28"/>
    </w:rPr>
  </w:style>
  <w:style w:type="character" w:customStyle="1" w:styleId="Ttulo3Car">
    <w:name w:val="Título 3 Car"/>
    <w:rsid w:val="003A65A3"/>
    <w:rPr>
      <w:rFonts w:ascii="Arial" w:eastAsia="Times New Roman" w:hAnsi="Arial" w:cs="Times New Roman"/>
      <w:b/>
      <w:bCs/>
      <w:color w:val="4F81BD"/>
      <w:sz w:val="32"/>
      <w:szCs w:val="22"/>
    </w:rPr>
  </w:style>
  <w:style w:type="character" w:customStyle="1" w:styleId="Ttulo2Car">
    <w:name w:val="Título 2 Car"/>
    <w:rsid w:val="003A65A3"/>
    <w:rPr>
      <w:rFonts w:ascii="Arial" w:eastAsia="Times New Roman" w:hAnsi="Arial" w:cs="Times New Roman"/>
      <w:b/>
      <w:bCs/>
      <w:sz w:val="36"/>
      <w:szCs w:val="26"/>
    </w:rPr>
  </w:style>
  <w:style w:type="character" w:customStyle="1" w:styleId="SinespaciadoCar">
    <w:name w:val="Sin espaciado Car"/>
    <w:rsid w:val="003A65A3"/>
    <w:rPr>
      <w:rFonts w:ascii="Calibri" w:eastAsia="Arial" w:hAnsi="Calibri" w:cs="Times New Roman"/>
      <w:kern w:val="1"/>
      <w:sz w:val="22"/>
      <w:szCs w:val="22"/>
      <w:lang w:val="es-ES" w:eastAsia="ar-SA" w:bidi="ar-SA"/>
    </w:rPr>
  </w:style>
  <w:style w:type="character" w:customStyle="1" w:styleId="SubttuloCar">
    <w:name w:val="Subtítulo Car"/>
    <w:rsid w:val="003A65A3"/>
    <w:rPr>
      <w:rFonts w:ascii="Arial" w:eastAsia="MS Mincho" w:hAnsi="Arial"/>
      <w:i/>
      <w:iCs/>
      <w:kern w:val="1"/>
      <w:sz w:val="28"/>
      <w:szCs w:val="28"/>
      <w:lang w:val="es-UY"/>
    </w:rPr>
  </w:style>
  <w:style w:type="character" w:customStyle="1" w:styleId="TtuloCar">
    <w:name w:val="Título Car"/>
    <w:rsid w:val="003A65A3"/>
    <w:rPr>
      <w:rFonts w:ascii="Arial" w:eastAsia="MS Mincho" w:hAnsi="Arial"/>
      <w:b/>
      <w:bCs/>
      <w:kern w:val="1"/>
      <w:sz w:val="36"/>
      <w:szCs w:val="36"/>
      <w:lang w:val="es-UY"/>
    </w:rPr>
  </w:style>
  <w:style w:type="character" w:customStyle="1" w:styleId="TextoindependienteCar">
    <w:name w:val="Texto independiente Car"/>
    <w:rsid w:val="003A65A3"/>
    <w:rPr>
      <w:rFonts w:eastAsia="Lucida Sans Unicode"/>
      <w:kern w:val="1"/>
      <w:sz w:val="24"/>
      <w:szCs w:val="24"/>
    </w:rPr>
  </w:style>
  <w:style w:type="character" w:customStyle="1" w:styleId="Fuentedeprrafopredeter10">
    <w:name w:val="Fuente de párrafo predeter.1"/>
    <w:rsid w:val="003A65A3"/>
  </w:style>
  <w:style w:type="character" w:customStyle="1" w:styleId="WW8Num17z2">
    <w:name w:val="WW8Num17z2"/>
    <w:rsid w:val="003A65A3"/>
    <w:rPr>
      <w:rFonts w:ascii="Wingdings" w:hAnsi="Wingdings"/>
    </w:rPr>
  </w:style>
  <w:style w:type="character" w:customStyle="1" w:styleId="WW8Num17z1">
    <w:name w:val="WW8Num17z1"/>
    <w:rsid w:val="003A65A3"/>
    <w:rPr>
      <w:rFonts w:ascii="Courier New" w:hAnsi="Courier New" w:cs="Courier New"/>
    </w:rPr>
  </w:style>
  <w:style w:type="character" w:customStyle="1" w:styleId="WW8Num17z0">
    <w:name w:val="WW8Num17z0"/>
    <w:rsid w:val="003A65A3"/>
    <w:rPr>
      <w:rFonts w:ascii="Symbol" w:hAnsi="Symbol"/>
    </w:rPr>
  </w:style>
  <w:style w:type="character" w:customStyle="1" w:styleId="WW8Num16z2">
    <w:name w:val="WW8Num16z2"/>
    <w:rsid w:val="003A65A3"/>
    <w:rPr>
      <w:rFonts w:ascii="Wingdings" w:hAnsi="Wingdings"/>
    </w:rPr>
  </w:style>
  <w:style w:type="character" w:customStyle="1" w:styleId="WW8Num16z1">
    <w:name w:val="WW8Num16z1"/>
    <w:rsid w:val="003A65A3"/>
    <w:rPr>
      <w:rFonts w:ascii="Courier New" w:hAnsi="Courier New" w:cs="Courier New"/>
    </w:rPr>
  </w:style>
  <w:style w:type="character" w:customStyle="1" w:styleId="WW8Num16z0">
    <w:name w:val="WW8Num16z0"/>
    <w:rsid w:val="003A65A3"/>
    <w:rPr>
      <w:rFonts w:ascii="Symbol" w:hAnsi="Symbol"/>
    </w:rPr>
  </w:style>
  <w:style w:type="character" w:customStyle="1" w:styleId="WW8Num15z2">
    <w:name w:val="WW8Num15z2"/>
    <w:rsid w:val="003A65A3"/>
    <w:rPr>
      <w:rFonts w:ascii="Wingdings" w:hAnsi="Wingdings"/>
    </w:rPr>
  </w:style>
  <w:style w:type="character" w:customStyle="1" w:styleId="WW8Num15z1">
    <w:name w:val="WW8Num15z1"/>
    <w:rsid w:val="003A65A3"/>
    <w:rPr>
      <w:rFonts w:ascii="Courier New" w:hAnsi="Courier New" w:cs="Courier New"/>
    </w:rPr>
  </w:style>
  <w:style w:type="character" w:customStyle="1" w:styleId="WW8Num15z0">
    <w:name w:val="WW8Num15z0"/>
    <w:rsid w:val="003A65A3"/>
    <w:rPr>
      <w:rFonts w:ascii="Symbol" w:hAnsi="Symbol"/>
    </w:rPr>
  </w:style>
  <w:style w:type="character" w:customStyle="1" w:styleId="WW8Num14z2">
    <w:name w:val="WW8Num14z2"/>
    <w:rsid w:val="003A65A3"/>
    <w:rPr>
      <w:rFonts w:ascii="Wingdings" w:hAnsi="Wingdings"/>
    </w:rPr>
  </w:style>
  <w:style w:type="character" w:customStyle="1" w:styleId="WW8Num14z1">
    <w:name w:val="WW8Num14z1"/>
    <w:rsid w:val="003A65A3"/>
    <w:rPr>
      <w:rFonts w:ascii="Courier New" w:hAnsi="Courier New" w:cs="Courier New"/>
    </w:rPr>
  </w:style>
  <w:style w:type="character" w:customStyle="1" w:styleId="WW8Num14z0">
    <w:name w:val="WW8Num14z0"/>
    <w:rsid w:val="003A65A3"/>
    <w:rPr>
      <w:rFonts w:ascii="Symbol" w:hAnsi="Symbol"/>
    </w:rPr>
  </w:style>
  <w:style w:type="character" w:customStyle="1" w:styleId="WW8Num12z3">
    <w:name w:val="WW8Num12z3"/>
    <w:rsid w:val="003A65A3"/>
    <w:rPr>
      <w:rFonts w:ascii="Symbol" w:hAnsi="Symbol"/>
    </w:rPr>
  </w:style>
  <w:style w:type="character" w:customStyle="1" w:styleId="WW8Num12z1">
    <w:name w:val="WW8Num12z1"/>
    <w:rsid w:val="003A65A3"/>
    <w:rPr>
      <w:rFonts w:ascii="Courier New" w:hAnsi="Courier New" w:cs="Courier New"/>
    </w:rPr>
  </w:style>
  <w:style w:type="character" w:customStyle="1" w:styleId="WW8Num12z0">
    <w:name w:val="WW8Num12z0"/>
    <w:rsid w:val="003A65A3"/>
    <w:rPr>
      <w:rFonts w:ascii="Wingdings" w:hAnsi="Wingdings"/>
    </w:rPr>
  </w:style>
  <w:style w:type="character" w:customStyle="1" w:styleId="WW8Num11z2">
    <w:name w:val="WW8Num11z2"/>
    <w:rsid w:val="003A65A3"/>
    <w:rPr>
      <w:rFonts w:ascii="Wingdings" w:hAnsi="Wingdings"/>
    </w:rPr>
  </w:style>
  <w:style w:type="character" w:customStyle="1" w:styleId="WW8Num11z1">
    <w:name w:val="WW8Num11z1"/>
    <w:rsid w:val="003A65A3"/>
    <w:rPr>
      <w:rFonts w:ascii="Courier New" w:hAnsi="Courier New" w:cs="Courier New"/>
    </w:rPr>
  </w:style>
  <w:style w:type="character" w:customStyle="1" w:styleId="WW8Num11z0">
    <w:name w:val="WW8Num11z0"/>
    <w:rsid w:val="003A65A3"/>
    <w:rPr>
      <w:rFonts w:ascii="Symbol" w:hAnsi="Symbol"/>
    </w:rPr>
  </w:style>
  <w:style w:type="character" w:customStyle="1" w:styleId="WW8Num10z2">
    <w:name w:val="WW8Num10z2"/>
    <w:rsid w:val="003A65A3"/>
    <w:rPr>
      <w:rFonts w:ascii="Wingdings" w:hAnsi="Wingdings"/>
    </w:rPr>
  </w:style>
  <w:style w:type="character" w:customStyle="1" w:styleId="WW8Num10z1">
    <w:name w:val="WW8Num10z1"/>
    <w:rsid w:val="003A65A3"/>
    <w:rPr>
      <w:rFonts w:ascii="Courier New" w:hAnsi="Courier New" w:cs="Courier New"/>
    </w:rPr>
  </w:style>
  <w:style w:type="character" w:customStyle="1" w:styleId="WW8Num10z0">
    <w:name w:val="WW8Num10z0"/>
    <w:rsid w:val="003A65A3"/>
    <w:rPr>
      <w:rFonts w:ascii="Symbol" w:hAnsi="Symbol"/>
    </w:rPr>
  </w:style>
  <w:style w:type="character" w:customStyle="1" w:styleId="WW8Num9z2">
    <w:name w:val="WW8Num9z2"/>
    <w:rsid w:val="003A65A3"/>
    <w:rPr>
      <w:rFonts w:ascii="Wingdings" w:hAnsi="Wingdings"/>
    </w:rPr>
  </w:style>
  <w:style w:type="character" w:customStyle="1" w:styleId="WW8Num9z1">
    <w:name w:val="WW8Num9z1"/>
    <w:rsid w:val="003A65A3"/>
    <w:rPr>
      <w:rFonts w:ascii="Courier New" w:hAnsi="Courier New" w:cs="Courier New"/>
    </w:rPr>
  </w:style>
  <w:style w:type="character" w:customStyle="1" w:styleId="WW8Num9z0">
    <w:name w:val="WW8Num9z0"/>
    <w:rsid w:val="003A65A3"/>
    <w:rPr>
      <w:rFonts w:ascii="Symbol" w:hAnsi="Symbol"/>
    </w:rPr>
  </w:style>
  <w:style w:type="character" w:customStyle="1" w:styleId="WW8Num7z2">
    <w:name w:val="WW8Num7z2"/>
    <w:rsid w:val="003A65A3"/>
    <w:rPr>
      <w:rFonts w:ascii="Wingdings" w:hAnsi="Wingdings"/>
    </w:rPr>
  </w:style>
  <w:style w:type="character" w:customStyle="1" w:styleId="WW8Num7z1">
    <w:name w:val="WW8Num7z1"/>
    <w:rsid w:val="003A65A3"/>
    <w:rPr>
      <w:rFonts w:ascii="Courier New" w:hAnsi="Courier New" w:cs="Courier New"/>
    </w:rPr>
  </w:style>
  <w:style w:type="character" w:customStyle="1" w:styleId="WW8Num7z0">
    <w:name w:val="WW8Num7z0"/>
    <w:rsid w:val="003A65A3"/>
    <w:rPr>
      <w:rFonts w:ascii="Symbol" w:hAnsi="Symbol"/>
    </w:rPr>
  </w:style>
  <w:style w:type="character" w:customStyle="1" w:styleId="WW8Num6z2">
    <w:name w:val="WW8Num6z2"/>
    <w:rsid w:val="003A65A3"/>
    <w:rPr>
      <w:rFonts w:ascii="Wingdings" w:hAnsi="Wingdings"/>
    </w:rPr>
  </w:style>
  <w:style w:type="character" w:customStyle="1" w:styleId="WW8Num6z1">
    <w:name w:val="WW8Num6z1"/>
    <w:rsid w:val="003A65A3"/>
    <w:rPr>
      <w:rFonts w:ascii="Courier New" w:hAnsi="Courier New" w:cs="Courier New"/>
    </w:rPr>
  </w:style>
  <w:style w:type="character" w:customStyle="1" w:styleId="WW8Num6z0">
    <w:name w:val="WW8Num6z0"/>
    <w:rsid w:val="003A65A3"/>
    <w:rPr>
      <w:rFonts w:ascii="Symbol" w:hAnsi="Symbol"/>
    </w:rPr>
  </w:style>
  <w:style w:type="character" w:customStyle="1" w:styleId="WW8Num5z2">
    <w:name w:val="WW8Num5z2"/>
    <w:rsid w:val="003A65A3"/>
    <w:rPr>
      <w:rFonts w:ascii="Wingdings" w:hAnsi="Wingdings"/>
    </w:rPr>
  </w:style>
  <w:style w:type="character" w:customStyle="1" w:styleId="WW8Num5z1">
    <w:name w:val="WW8Num5z1"/>
    <w:rsid w:val="003A65A3"/>
    <w:rPr>
      <w:rFonts w:ascii="Courier New" w:hAnsi="Courier New" w:cs="Courier New"/>
    </w:rPr>
  </w:style>
  <w:style w:type="character" w:customStyle="1" w:styleId="WW8Num5z0">
    <w:name w:val="WW8Num5z0"/>
    <w:rsid w:val="003A65A3"/>
    <w:rPr>
      <w:rFonts w:ascii="Symbol" w:hAnsi="Symbol"/>
    </w:rPr>
  </w:style>
  <w:style w:type="character" w:customStyle="1" w:styleId="WW8Num4z2">
    <w:name w:val="WW8Num4z2"/>
    <w:rsid w:val="003A65A3"/>
    <w:rPr>
      <w:rFonts w:ascii="Wingdings" w:hAnsi="Wingdings"/>
    </w:rPr>
  </w:style>
  <w:style w:type="character" w:customStyle="1" w:styleId="WW8Num4z1">
    <w:name w:val="WW8Num4z1"/>
    <w:rsid w:val="003A65A3"/>
    <w:rPr>
      <w:rFonts w:ascii="Courier New" w:hAnsi="Courier New" w:cs="Courier New"/>
    </w:rPr>
  </w:style>
  <w:style w:type="character" w:customStyle="1" w:styleId="WW8Num4z0">
    <w:name w:val="WW8Num4z0"/>
    <w:rsid w:val="003A65A3"/>
    <w:rPr>
      <w:rFonts w:ascii="Symbol" w:hAnsi="Symbol"/>
    </w:rPr>
  </w:style>
  <w:style w:type="character" w:customStyle="1" w:styleId="WW8Num3z2">
    <w:name w:val="WW8Num3z2"/>
    <w:rsid w:val="003A65A3"/>
    <w:rPr>
      <w:rFonts w:ascii="Wingdings" w:hAnsi="Wingdings"/>
    </w:rPr>
  </w:style>
  <w:style w:type="character" w:customStyle="1" w:styleId="WW8Num3z1">
    <w:name w:val="WW8Num3z1"/>
    <w:rsid w:val="003A65A3"/>
    <w:rPr>
      <w:rFonts w:ascii="Courier New" w:hAnsi="Courier New" w:cs="Courier New"/>
    </w:rPr>
  </w:style>
  <w:style w:type="character" w:customStyle="1" w:styleId="WW8Num3z0">
    <w:name w:val="WW8Num3z0"/>
    <w:rsid w:val="003A65A3"/>
    <w:rPr>
      <w:rFonts w:ascii="Symbol" w:hAnsi="Symbol"/>
    </w:rPr>
  </w:style>
  <w:style w:type="character" w:customStyle="1" w:styleId="WW8Num2z2">
    <w:name w:val="WW8Num2z2"/>
    <w:rsid w:val="003A65A3"/>
    <w:rPr>
      <w:rFonts w:ascii="Wingdings" w:hAnsi="Wingdings"/>
    </w:rPr>
  </w:style>
  <w:style w:type="character" w:customStyle="1" w:styleId="WW8Num2z1">
    <w:name w:val="WW8Num2z1"/>
    <w:rsid w:val="003A65A3"/>
    <w:rPr>
      <w:rFonts w:ascii="Courier New" w:hAnsi="Courier New" w:cs="Courier New"/>
    </w:rPr>
  </w:style>
  <w:style w:type="character" w:customStyle="1" w:styleId="WW8Num2z0">
    <w:name w:val="WW8Num2z0"/>
    <w:rsid w:val="003A65A3"/>
    <w:rPr>
      <w:rFonts w:ascii="Symbol" w:hAnsi="Symbol"/>
    </w:rPr>
  </w:style>
  <w:style w:type="paragraph" w:customStyle="1" w:styleId="Encabezado1">
    <w:name w:val="Encabezado1"/>
    <w:basedOn w:val="Normal"/>
    <w:next w:val="Textoindependiente"/>
    <w:rsid w:val="003A65A3"/>
    <w:pPr>
      <w:keepNext/>
      <w:spacing w:before="240" w:after="120"/>
    </w:pPr>
    <w:rPr>
      <w:rFonts w:ascii="Arial" w:eastAsia="Lucida Sans Unicode" w:hAnsi="Arial" w:cs="Mangal"/>
      <w:sz w:val="28"/>
      <w:szCs w:val="28"/>
    </w:rPr>
  </w:style>
  <w:style w:type="paragraph" w:styleId="Textoindependiente">
    <w:name w:val="Body Text"/>
    <w:basedOn w:val="Normal"/>
    <w:rsid w:val="003A65A3"/>
    <w:pPr>
      <w:spacing w:after="120"/>
    </w:pPr>
  </w:style>
  <w:style w:type="paragraph" w:styleId="Lista">
    <w:name w:val="List"/>
    <w:basedOn w:val="Textoindependiente"/>
    <w:rsid w:val="003A65A3"/>
    <w:rPr>
      <w:rFonts w:cs="Mangal"/>
    </w:rPr>
  </w:style>
  <w:style w:type="paragraph" w:customStyle="1" w:styleId="Etiqueta">
    <w:name w:val="Etiqueta"/>
    <w:basedOn w:val="Normal"/>
    <w:rsid w:val="003A65A3"/>
    <w:pPr>
      <w:suppressLineNumbers/>
      <w:spacing w:before="120" w:after="120"/>
    </w:pPr>
    <w:rPr>
      <w:rFonts w:cs="Mangal"/>
      <w:i/>
      <w:iCs/>
      <w:szCs w:val="24"/>
    </w:rPr>
  </w:style>
  <w:style w:type="paragraph" w:customStyle="1" w:styleId="ndice">
    <w:name w:val="Índice"/>
    <w:basedOn w:val="Normal"/>
    <w:rsid w:val="003A65A3"/>
    <w:pPr>
      <w:suppressLineNumbers/>
    </w:pPr>
    <w:rPr>
      <w:rFonts w:cs="Mangal"/>
    </w:rPr>
  </w:style>
  <w:style w:type="paragraph" w:customStyle="1" w:styleId="Default">
    <w:name w:val="Default"/>
    <w:rsid w:val="003A65A3"/>
    <w:pPr>
      <w:suppressAutoHyphens/>
      <w:spacing w:line="100" w:lineRule="atLeast"/>
    </w:pPr>
    <w:rPr>
      <w:rFonts w:ascii="Arial" w:eastAsia="SimSun" w:hAnsi="Arial" w:cs="Arial"/>
      <w:color w:val="000000"/>
      <w:kern w:val="1"/>
      <w:sz w:val="24"/>
      <w:szCs w:val="24"/>
      <w:lang w:val="es-CL" w:eastAsia="hi-IN" w:bidi="hi-IN"/>
    </w:rPr>
  </w:style>
  <w:style w:type="paragraph" w:styleId="NormalWeb">
    <w:name w:val="Normal (Web)"/>
    <w:basedOn w:val="Normal"/>
    <w:rsid w:val="003A65A3"/>
    <w:pPr>
      <w:spacing w:before="113" w:after="113"/>
      <w:jc w:val="left"/>
    </w:pPr>
    <w:rPr>
      <w:rFonts w:ascii="Arial" w:hAnsi="Arial"/>
      <w:szCs w:val="24"/>
    </w:rPr>
  </w:style>
  <w:style w:type="paragraph" w:customStyle="1" w:styleId="aclaraciones-western">
    <w:name w:val="aclaraciones-western"/>
    <w:basedOn w:val="Normal"/>
    <w:rsid w:val="003A65A3"/>
    <w:pPr>
      <w:spacing w:before="100"/>
      <w:jc w:val="left"/>
    </w:pPr>
    <w:rPr>
      <w:b/>
      <w:bCs/>
      <w:i/>
      <w:iCs/>
      <w:szCs w:val="24"/>
      <w:lang w:val="es-UY"/>
    </w:rPr>
  </w:style>
  <w:style w:type="paragraph" w:styleId="Encabezado">
    <w:name w:val="header"/>
    <w:basedOn w:val="Normal"/>
    <w:rsid w:val="003A65A3"/>
    <w:pPr>
      <w:suppressLineNumbers/>
      <w:tabs>
        <w:tab w:val="center" w:pos="4419"/>
        <w:tab w:val="right" w:pos="8838"/>
      </w:tabs>
    </w:pPr>
  </w:style>
  <w:style w:type="paragraph" w:styleId="Piedepgina">
    <w:name w:val="footer"/>
    <w:basedOn w:val="Normal"/>
    <w:rsid w:val="003A65A3"/>
    <w:pPr>
      <w:suppressLineNumbers/>
      <w:tabs>
        <w:tab w:val="center" w:pos="4419"/>
        <w:tab w:val="right" w:pos="8838"/>
      </w:tabs>
    </w:pPr>
  </w:style>
  <w:style w:type="paragraph" w:customStyle="1" w:styleId="Textocomentario1">
    <w:name w:val="Texto comentario1"/>
    <w:basedOn w:val="Normal"/>
    <w:rsid w:val="003A65A3"/>
    <w:rPr>
      <w:sz w:val="20"/>
    </w:rPr>
  </w:style>
  <w:style w:type="paragraph" w:customStyle="1" w:styleId="Asuntodelcomentario1">
    <w:name w:val="Asunto del comentario1"/>
    <w:basedOn w:val="Textocomentario1"/>
    <w:rsid w:val="003A65A3"/>
    <w:rPr>
      <w:b/>
      <w:bCs/>
    </w:rPr>
  </w:style>
  <w:style w:type="paragraph" w:customStyle="1" w:styleId="Textodeglobo1">
    <w:name w:val="Texto de globo1"/>
    <w:basedOn w:val="Normal"/>
    <w:rsid w:val="003A65A3"/>
    <w:rPr>
      <w:rFonts w:ascii="Segoe UI" w:hAnsi="Segoe UI" w:cs="Segoe UI"/>
      <w:sz w:val="18"/>
      <w:szCs w:val="18"/>
    </w:rPr>
  </w:style>
  <w:style w:type="paragraph" w:customStyle="1" w:styleId="Prrafodelista1">
    <w:name w:val="Párrafo de lista1"/>
    <w:basedOn w:val="Normal"/>
    <w:rsid w:val="003A65A3"/>
    <w:pPr>
      <w:spacing w:after="160"/>
      <w:ind w:left="720"/>
    </w:pPr>
  </w:style>
  <w:style w:type="paragraph" w:customStyle="1" w:styleId="Encabezadodelndice">
    <w:name w:val="Encabezado del índice"/>
    <w:basedOn w:val="Ttulo1"/>
    <w:rsid w:val="003A65A3"/>
    <w:pPr>
      <w:numPr>
        <w:numId w:val="0"/>
      </w:numPr>
      <w:suppressLineNumbers/>
      <w:spacing w:line="259" w:lineRule="auto"/>
      <w:jc w:val="left"/>
    </w:pPr>
    <w:rPr>
      <w:b/>
      <w:bCs/>
      <w:lang w:val="es-CL"/>
    </w:rPr>
  </w:style>
  <w:style w:type="paragraph" w:styleId="TDC1">
    <w:name w:val="toc 1"/>
    <w:basedOn w:val="Normal"/>
    <w:uiPriority w:val="39"/>
    <w:rsid w:val="003A65A3"/>
    <w:pPr>
      <w:tabs>
        <w:tab w:val="right" w:leader="dot" w:pos="9638"/>
      </w:tabs>
      <w:spacing w:after="100"/>
    </w:pPr>
    <w:rPr>
      <w:rFonts w:ascii="Arial" w:hAnsi="Arial"/>
      <w:sz w:val="22"/>
    </w:rPr>
  </w:style>
  <w:style w:type="paragraph" w:styleId="TDC2">
    <w:name w:val="toc 2"/>
    <w:basedOn w:val="Normal"/>
    <w:uiPriority w:val="39"/>
    <w:rsid w:val="003A65A3"/>
    <w:pPr>
      <w:tabs>
        <w:tab w:val="right" w:leader="dot" w:pos="9355"/>
      </w:tabs>
      <w:spacing w:after="100"/>
      <w:ind w:left="240"/>
    </w:pPr>
    <w:rPr>
      <w:rFonts w:ascii="Arial" w:hAnsi="Arial"/>
      <w:sz w:val="22"/>
    </w:rPr>
  </w:style>
  <w:style w:type="paragraph" w:customStyle="1" w:styleId="Contenidodelatabla">
    <w:name w:val="Contenido de la tabla"/>
    <w:basedOn w:val="Normal"/>
    <w:rsid w:val="003A65A3"/>
    <w:pPr>
      <w:suppressLineNumbers/>
    </w:pPr>
  </w:style>
  <w:style w:type="paragraph" w:customStyle="1" w:styleId="Encabezadodelatabla">
    <w:name w:val="Encabezado de la tabla"/>
    <w:basedOn w:val="Contenidodelatabla"/>
    <w:rsid w:val="003A65A3"/>
    <w:pPr>
      <w:jc w:val="center"/>
    </w:pPr>
    <w:rPr>
      <w:b/>
      <w:bCs/>
    </w:rPr>
  </w:style>
  <w:style w:type="paragraph" w:customStyle="1" w:styleId="Textoindependiente21">
    <w:name w:val="Texto independiente 21"/>
    <w:basedOn w:val="Normal"/>
    <w:rsid w:val="003A65A3"/>
    <w:rPr>
      <w:lang w:val="es-MX"/>
    </w:rPr>
  </w:style>
  <w:style w:type="paragraph" w:customStyle="1" w:styleId="Aclaraciones">
    <w:name w:val="Aclaraciones"/>
    <w:basedOn w:val="Textoindependiente"/>
    <w:rsid w:val="003A65A3"/>
    <w:pPr>
      <w:spacing w:after="0"/>
    </w:pPr>
    <w:rPr>
      <w:rFonts w:cs="Arial"/>
      <w:b/>
      <w:i/>
    </w:rPr>
  </w:style>
  <w:style w:type="paragraph" w:customStyle="1" w:styleId="ContentsHeading">
    <w:name w:val="Contents Heading"/>
    <w:basedOn w:val="Heading"/>
    <w:rsid w:val="003A65A3"/>
    <w:pPr>
      <w:suppressLineNumbers/>
    </w:pPr>
    <w:rPr>
      <w:b/>
      <w:bCs/>
      <w:sz w:val="32"/>
      <w:szCs w:val="32"/>
    </w:rPr>
  </w:style>
  <w:style w:type="paragraph" w:customStyle="1" w:styleId="Heading">
    <w:name w:val="Heading"/>
    <w:basedOn w:val="Normal"/>
    <w:next w:val="Textoindependiente"/>
    <w:rsid w:val="003A65A3"/>
    <w:pPr>
      <w:keepNext/>
      <w:spacing w:before="240" w:after="120"/>
    </w:pPr>
    <w:rPr>
      <w:rFonts w:ascii="Arial" w:eastAsia="MS Mincho" w:hAnsi="Arial" w:cs="Tahoma"/>
      <w:sz w:val="28"/>
      <w:szCs w:val="28"/>
    </w:rPr>
  </w:style>
  <w:style w:type="paragraph" w:styleId="Textodeglobo">
    <w:name w:val="Balloon Text"/>
    <w:basedOn w:val="Normal"/>
    <w:rsid w:val="003A65A3"/>
    <w:rPr>
      <w:rFonts w:ascii="Tahoma" w:hAnsi="Tahoma"/>
      <w:sz w:val="16"/>
      <w:szCs w:val="16"/>
    </w:rPr>
  </w:style>
  <w:style w:type="paragraph" w:customStyle="1" w:styleId="TituloCapitulo">
    <w:name w:val="TituloCapitulo"/>
    <w:basedOn w:val="Normal"/>
    <w:rsid w:val="003A65A3"/>
    <w:pPr>
      <w:suppressAutoHyphens w:val="0"/>
      <w:spacing w:before="480" w:after="200" w:line="860" w:lineRule="exact"/>
    </w:pPr>
    <w:rPr>
      <w:rFonts w:ascii="Arial" w:eastAsia="Calibri" w:hAnsi="Arial"/>
      <w:color w:val="4F81BD"/>
      <w:sz w:val="72"/>
      <w:szCs w:val="22"/>
    </w:rPr>
  </w:style>
  <w:style w:type="paragraph" w:customStyle="1" w:styleId="MANUALDELUSUARIO">
    <w:name w:val="MANUALDEL USUARIO"/>
    <w:basedOn w:val="Normal"/>
    <w:rsid w:val="003A65A3"/>
    <w:pPr>
      <w:suppressAutoHyphens w:val="0"/>
      <w:spacing w:after="200" w:line="560" w:lineRule="exact"/>
    </w:pPr>
    <w:rPr>
      <w:rFonts w:ascii="Arial" w:eastAsia="Calibri" w:hAnsi="Arial"/>
      <w:sz w:val="48"/>
      <w:szCs w:val="22"/>
    </w:rPr>
  </w:style>
  <w:style w:type="paragraph" w:customStyle="1" w:styleId="Estilo1">
    <w:name w:val="Estilo1"/>
    <w:basedOn w:val="Normal"/>
    <w:rsid w:val="003A65A3"/>
    <w:pPr>
      <w:suppressAutoHyphens w:val="0"/>
      <w:spacing w:after="200" w:line="1440" w:lineRule="exact"/>
    </w:pPr>
    <w:rPr>
      <w:rFonts w:ascii="Arial" w:eastAsia="Calibri" w:hAnsi="Arial"/>
      <w:sz w:val="96"/>
      <w:szCs w:val="22"/>
    </w:rPr>
  </w:style>
  <w:style w:type="paragraph" w:customStyle="1" w:styleId="SUBPIEPORTADA">
    <w:name w:val="SUBPIEPORTADA"/>
    <w:basedOn w:val="Normal"/>
    <w:rsid w:val="003A65A3"/>
    <w:pPr>
      <w:suppressAutoHyphens w:val="0"/>
      <w:spacing w:after="200" w:line="280" w:lineRule="exact"/>
    </w:pPr>
    <w:rPr>
      <w:rFonts w:ascii="Arial" w:eastAsia="Calibri" w:hAnsi="Arial"/>
      <w:szCs w:val="22"/>
    </w:rPr>
  </w:style>
  <w:style w:type="paragraph" w:customStyle="1" w:styleId="NroCapitulo">
    <w:name w:val="NroCapitulo"/>
    <w:basedOn w:val="Normal"/>
    <w:rsid w:val="003A65A3"/>
    <w:pPr>
      <w:suppressAutoHyphens w:val="0"/>
      <w:spacing w:before="480" w:after="360" w:line="560" w:lineRule="exact"/>
    </w:pPr>
    <w:rPr>
      <w:rFonts w:ascii="Arial" w:eastAsia="Calibri" w:hAnsi="Arial"/>
      <w:color w:val="7F7F7F"/>
      <w:sz w:val="48"/>
      <w:szCs w:val="22"/>
    </w:rPr>
  </w:style>
  <w:style w:type="paragraph" w:customStyle="1" w:styleId="ejemplofin">
    <w:name w:val="ejemplofin"/>
    <w:basedOn w:val="Cuerpo"/>
    <w:next w:val="Cuerpo"/>
    <w:rsid w:val="003A65A3"/>
    <w:rPr>
      <w:lang w:val="en-US"/>
    </w:rPr>
  </w:style>
  <w:style w:type="paragraph" w:customStyle="1" w:styleId="ejemplocodigo">
    <w:name w:val="ejemplocodigo"/>
    <w:basedOn w:val="Cuerpo"/>
    <w:next w:val="Normal"/>
    <w:rsid w:val="003A65A3"/>
    <w:pPr>
      <w:spacing w:before="0" w:after="120"/>
    </w:pPr>
    <w:rPr>
      <w:rFonts w:ascii="Arial" w:hAnsi="Arial"/>
      <w:sz w:val="20"/>
    </w:rPr>
  </w:style>
  <w:style w:type="paragraph" w:customStyle="1" w:styleId="definicion">
    <w:name w:val="definicion"/>
    <w:basedOn w:val="Cuerpo"/>
    <w:rsid w:val="003A65A3"/>
    <w:pPr>
      <w:keepNext/>
      <w:spacing w:before="120" w:after="120"/>
      <w:ind w:left="2552"/>
    </w:pPr>
    <w:rPr>
      <w:rFonts w:eastAsia="Arial"/>
      <w:bCs/>
      <w:iCs/>
      <w:szCs w:val="28"/>
    </w:rPr>
  </w:style>
  <w:style w:type="paragraph" w:customStyle="1" w:styleId="CuerpoVieta">
    <w:name w:val="CuerpoViñeta"/>
    <w:basedOn w:val="Cuerpo"/>
    <w:rsid w:val="003A65A3"/>
  </w:style>
  <w:style w:type="paragraph" w:customStyle="1" w:styleId="cuerpotablavietas">
    <w:name w:val="cuerpotablaviñetas"/>
    <w:basedOn w:val="cuerpotabla"/>
    <w:rsid w:val="003A65A3"/>
  </w:style>
  <w:style w:type="paragraph" w:customStyle="1" w:styleId="cuerpotabla">
    <w:name w:val="cuerpotabla"/>
    <w:basedOn w:val="Cuerpo"/>
    <w:rsid w:val="003A65A3"/>
    <w:pPr>
      <w:spacing w:before="120" w:after="120"/>
      <w:ind w:left="0"/>
    </w:pPr>
    <w:rPr>
      <w:rFonts w:ascii="Arial" w:eastAsia="Arial" w:hAnsi="Arial"/>
      <w:bCs/>
      <w:iCs/>
      <w:sz w:val="20"/>
      <w:szCs w:val="28"/>
    </w:rPr>
  </w:style>
  <w:style w:type="paragraph" w:customStyle="1" w:styleId="CuerpoNros">
    <w:name w:val="CuerpoNros"/>
    <w:basedOn w:val="Cuerpo"/>
    <w:rsid w:val="003A65A3"/>
  </w:style>
  <w:style w:type="paragraph" w:customStyle="1" w:styleId="Cuerpoimagen">
    <w:name w:val="Cuerpoimagen"/>
    <w:basedOn w:val="Cuerpo"/>
    <w:rsid w:val="003A65A3"/>
    <w:pPr>
      <w:spacing w:before="480" w:after="480" w:line="100" w:lineRule="atLeast"/>
    </w:pPr>
  </w:style>
  <w:style w:type="paragraph" w:customStyle="1" w:styleId="carta">
    <w:name w:val="carta"/>
    <w:basedOn w:val="Cuerpo"/>
    <w:rsid w:val="003A65A3"/>
    <w:rPr>
      <w:i/>
      <w:sz w:val="20"/>
    </w:rPr>
  </w:style>
  <w:style w:type="paragraph" w:customStyle="1" w:styleId="Cuerpo">
    <w:name w:val="Cuerpo"/>
    <w:basedOn w:val="Normal"/>
    <w:rsid w:val="003A65A3"/>
    <w:pPr>
      <w:suppressAutoHyphens w:val="0"/>
      <w:spacing w:before="240" w:after="240" w:line="300" w:lineRule="exact"/>
      <w:ind w:left="1985"/>
    </w:pPr>
    <w:rPr>
      <w:rFonts w:eastAsia="Calibri"/>
      <w:sz w:val="22"/>
      <w:szCs w:val="22"/>
    </w:rPr>
  </w:style>
  <w:style w:type="paragraph" w:customStyle="1" w:styleId="PIEPORTADA">
    <w:name w:val="PIEPORTADA"/>
    <w:basedOn w:val="Normal"/>
    <w:rsid w:val="003A65A3"/>
    <w:pPr>
      <w:suppressAutoHyphens w:val="0"/>
      <w:spacing w:after="200" w:line="320" w:lineRule="exact"/>
    </w:pPr>
    <w:rPr>
      <w:rFonts w:ascii="Arial" w:eastAsia="Calibri" w:hAnsi="Arial"/>
      <w:szCs w:val="22"/>
    </w:rPr>
  </w:style>
  <w:style w:type="paragraph" w:styleId="TtulodeTDC">
    <w:name w:val="TOC Heading"/>
    <w:basedOn w:val="Ttulo1"/>
    <w:next w:val="Normal"/>
    <w:uiPriority w:val="39"/>
    <w:qFormat/>
    <w:rsid w:val="003A65A3"/>
    <w:pPr>
      <w:numPr>
        <w:numId w:val="0"/>
      </w:numPr>
      <w:spacing w:line="276" w:lineRule="auto"/>
    </w:pPr>
    <w:rPr>
      <w:rFonts w:ascii="Cambria" w:hAnsi="Cambria"/>
      <w:color w:val="365F91"/>
      <w:sz w:val="28"/>
    </w:rPr>
  </w:style>
  <w:style w:type="paragraph" w:styleId="Citadestacada">
    <w:name w:val="Intense Quote"/>
    <w:basedOn w:val="Normal"/>
    <w:next w:val="Normal"/>
    <w:qFormat/>
    <w:rsid w:val="003A65A3"/>
    <w:pPr>
      <w:spacing w:before="200" w:after="280"/>
      <w:ind w:left="936" w:right="936"/>
    </w:pPr>
    <w:rPr>
      <w:b/>
      <w:bCs/>
      <w:i/>
      <w:iCs/>
      <w:color w:val="4F81BD"/>
    </w:rPr>
  </w:style>
  <w:style w:type="paragraph" w:styleId="Prrafodelista">
    <w:name w:val="List Paragraph"/>
    <w:basedOn w:val="Normal"/>
    <w:qFormat/>
    <w:rsid w:val="003A65A3"/>
    <w:pPr>
      <w:ind w:left="720"/>
    </w:pPr>
  </w:style>
  <w:style w:type="paragraph" w:styleId="Sinespaciado">
    <w:name w:val="No Spacing"/>
    <w:qFormat/>
    <w:rsid w:val="003A65A3"/>
    <w:pPr>
      <w:suppressAutoHyphens/>
      <w:spacing w:after="160" w:line="259" w:lineRule="auto"/>
      <w:textAlignment w:val="baseline"/>
    </w:pPr>
    <w:rPr>
      <w:rFonts w:ascii="Calibri" w:eastAsia="Arial" w:hAnsi="Calibri"/>
      <w:kern w:val="1"/>
      <w:sz w:val="22"/>
      <w:szCs w:val="22"/>
      <w:lang w:val="es-ES" w:eastAsia="ar-SA"/>
    </w:rPr>
  </w:style>
  <w:style w:type="paragraph" w:styleId="Subttulo">
    <w:name w:val="Subtitle"/>
    <w:basedOn w:val="Normal"/>
    <w:next w:val="Textoindependiente"/>
    <w:qFormat/>
    <w:rsid w:val="003A65A3"/>
    <w:pPr>
      <w:keepNext/>
      <w:spacing w:before="240" w:after="120"/>
      <w:jc w:val="center"/>
    </w:pPr>
    <w:rPr>
      <w:rFonts w:ascii="Arial" w:eastAsia="MS Mincho" w:hAnsi="Arial"/>
      <w:i/>
      <w:iCs/>
      <w:sz w:val="28"/>
      <w:szCs w:val="28"/>
    </w:rPr>
  </w:style>
  <w:style w:type="paragraph" w:customStyle="1" w:styleId="Puesto1">
    <w:name w:val="Puesto1"/>
    <w:basedOn w:val="Normal"/>
    <w:next w:val="Normal"/>
    <w:qFormat/>
    <w:rsid w:val="003A65A3"/>
    <w:pPr>
      <w:keepNext/>
      <w:spacing w:before="240" w:after="120"/>
      <w:jc w:val="center"/>
    </w:pPr>
    <w:rPr>
      <w:rFonts w:ascii="Arial" w:eastAsia="MS Mincho" w:hAnsi="Arial"/>
      <w:b/>
      <w:bCs/>
      <w:sz w:val="36"/>
      <w:szCs w:val="36"/>
    </w:rPr>
  </w:style>
  <w:style w:type="character" w:styleId="Refdecomentario">
    <w:name w:val="annotation reference"/>
    <w:uiPriority w:val="99"/>
    <w:semiHidden/>
    <w:unhideWhenUsed/>
    <w:rsid w:val="00417B16"/>
    <w:rPr>
      <w:sz w:val="16"/>
      <w:szCs w:val="16"/>
    </w:rPr>
  </w:style>
  <w:style w:type="paragraph" w:styleId="Textocomentario">
    <w:name w:val="annotation text"/>
    <w:basedOn w:val="Normal"/>
    <w:link w:val="TextocomentarioCar1"/>
    <w:uiPriority w:val="99"/>
    <w:semiHidden/>
    <w:unhideWhenUsed/>
    <w:rsid w:val="00417B16"/>
    <w:rPr>
      <w:rFonts w:cs="Mangal"/>
      <w:sz w:val="20"/>
      <w:szCs w:val="18"/>
    </w:rPr>
  </w:style>
  <w:style w:type="character" w:customStyle="1" w:styleId="TextocomentarioCar1">
    <w:name w:val="Texto comentario Car1"/>
    <w:link w:val="Textocomentario"/>
    <w:uiPriority w:val="99"/>
    <w:semiHidden/>
    <w:rsid w:val="00417B16"/>
    <w:rPr>
      <w:rFonts w:cs="Mangal"/>
      <w:kern w:val="1"/>
      <w:szCs w:val="18"/>
      <w:lang w:val="es-ES" w:eastAsia="hi-IN" w:bidi="hi-IN"/>
    </w:rPr>
  </w:style>
  <w:style w:type="paragraph" w:styleId="Asuntodelcomentario">
    <w:name w:val="annotation subject"/>
    <w:basedOn w:val="Textocomentario"/>
    <w:next w:val="Textocomentario"/>
    <w:link w:val="AsuntodelcomentarioCar1"/>
    <w:uiPriority w:val="99"/>
    <w:semiHidden/>
    <w:unhideWhenUsed/>
    <w:rsid w:val="00417B16"/>
    <w:rPr>
      <w:b/>
      <w:bCs/>
    </w:rPr>
  </w:style>
  <w:style w:type="character" w:customStyle="1" w:styleId="AsuntodelcomentarioCar1">
    <w:name w:val="Asunto del comentario Car1"/>
    <w:link w:val="Asuntodelcomentario"/>
    <w:uiPriority w:val="99"/>
    <w:semiHidden/>
    <w:rsid w:val="00417B16"/>
    <w:rPr>
      <w:rFonts w:cs="Mangal"/>
      <w:b/>
      <w:bCs/>
      <w:kern w:val="1"/>
      <w:szCs w:val="18"/>
      <w:lang w:val="es-ES" w:eastAsia="hi-IN" w:bidi="hi-IN"/>
    </w:rPr>
  </w:style>
  <w:style w:type="table" w:styleId="Tablaconcuadrcula">
    <w:name w:val="Table Grid"/>
    <w:basedOn w:val="Tablanormal"/>
    <w:uiPriority w:val="39"/>
    <w:rsid w:val="00CF1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1">
    <w:name w:val="Tabla normal 11"/>
    <w:basedOn w:val="Tablanormal"/>
    <w:uiPriority w:val="41"/>
    <w:rsid w:val="00CF1B89"/>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lista3-nfasis31">
    <w:name w:val="Tabla de lista 3 - Énfasis 31"/>
    <w:basedOn w:val="Tablanormal"/>
    <w:uiPriority w:val="48"/>
    <w:rsid w:val="006F5B34"/>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paragraph" w:styleId="Textonotaalfinal">
    <w:name w:val="endnote text"/>
    <w:basedOn w:val="Normal"/>
    <w:link w:val="TextonotaalfinalCar"/>
    <w:uiPriority w:val="99"/>
    <w:semiHidden/>
    <w:unhideWhenUsed/>
    <w:rsid w:val="00502D34"/>
    <w:rPr>
      <w:rFonts w:cs="Mangal"/>
      <w:sz w:val="20"/>
      <w:szCs w:val="18"/>
    </w:rPr>
  </w:style>
  <w:style w:type="character" w:customStyle="1" w:styleId="TextonotaalfinalCar">
    <w:name w:val="Texto nota al final Car"/>
    <w:link w:val="Textonotaalfinal"/>
    <w:uiPriority w:val="99"/>
    <w:semiHidden/>
    <w:rsid w:val="00502D34"/>
    <w:rPr>
      <w:rFonts w:cs="Mangal"/>
      <w:kern w:val="1"/>
      <w:szCs w:val="18"/>
      <w:lang w:val="es-ES" w:eastAsia="hi-IN" w:bidi="hi-IN"/>
    </w:rPr>
  </w:style>
  <w:style w:type="character" w:styleId="Refdenotaalfinal">
    <w:name w:val="endnote reference"/>
    <w:uiPriority w:val="99"/>
    <w:semiHidden/>
    <w:unhideWhenUsed/>
    <w:rsid w:val="00502D34"/>
    <w:rPr>
      <w:vertAlign w:val="superscript"/>
    </w:rPr>
  </w:style>
  <w:style w:type="paragraph" w:styleId="Textonotapie">
    <w:name w:val="footnote text"/>
    <w:basedOn w:val="Normal"/>
    <w:link w:val="TextonotapieCar"/>
    <w:uiPriority w:val="99"/>
    <w:semiHidden/>
    <w:unhideWhenUsed/>
    <w:rsid w:val="00502D34"/>
    <w:rPr>
      <w:rFonts w:cs="Mangal"/>
      <w:sz w:val="20"/>
      <w:szCs w:val="18"/>
    </w:rPr>
  </w:style>
  <w:style w:type="character" w:customStyle="1" w:styleId="TextonotapieCar">
    <w:name w:val="Texto nota pie Car"/>
    <w:link w:val="Textonotapie"/>
    <w:uiPriority w:val="99"/>
    <w:semiHidden/>
    <w:rsid w:val="00502D34"/>
    <w:rPr>
      <w:rFonts w:cs="Mangal"/>
      <w:kern w:val="1"/>
      <w:szCs w:val="18"/>
      <w:lang w:val="es-ES" w:eastAsia="hi-IN" w:bidi="hi-IN"/>
    </w:rPr>
  </w:style>
  <w:style w:type="character" w:styleId="Refdenotaalpie">
    <w:name w:val="footnote reference"/>
    <w:uiPriority w:val="99"/>
    <w:semiHidden/>
    <w:unhideWhenUsed/>
    <w:rsid w:val="00502D34"/>
    <w:rPr>
      <w:vertAlign w:val="superscript"/>
    </w:rPr>
  </w:style>
  <w:style w:type="character" w:customStyle="1" w:styleId="Ttulo7Car">
    <w:name w:val="Título 7 Car"/>
    <w:link w:val="Ttulo7"/>
    <w:uiPriority w:val="9"/>
    <w:semiHidden/>
    <w:rsid w:val="00C5565D"/>
    <w:rPr>
      <w:rFonts w:ascii="Calibri" w:hAnsi="Calibri" w:cs="Mangal"/>
      <w:kern w:val="1"/>
      <w:sz w:val="24"/>
      <w:szCs w:val="21"/>
      <w:lang w:val="es-ES" w:eastAsia="hi-IN" w:bidi="hi-IN"/>
    </w:rPr>
  </w:style>
  <w:style w:type="character" w:customStyle="1" w:styleId="Ttulo8Car">
    <w:name w:val="Título 8 Car"/>
    <w:link w:val="Ttulo8"/>
    <w:uiPriority w:val="9"/>
    <w:semiHidden/>
    <w:rsid w:val="00C5565D"/>
    <w:rPr>
      <w:rFonts w:ascii="Calibri" w:hAnsi="Calibri" w:cs="Mangal"/>
      <w:i/>
      <w:iCs/>
      <w:kern w:val="1"/>
      <w:sz w:val="24"/>
      <w:szCs w:val="21"/>
      <w:lang w:val="es-ES" w:eastAsia="hi-IN" w:bidi="hi-IN"/>
    </w:rPr>
  </w:style>
  <w:style w:type="character" w:customStyle="1" w:styleId="Ttulo9Car">
    <w:name w:val="Título 9 Car"/>
    <w:link w:val="Ttulo9"/>
    <w:uiPriority w:val="9"/>
    <w:semiHidden/>
    <w:rsid w:val="00C5565D"/>
    <w:rPr>
      <w:rFonts w:ascii="Calibri Light" w:hAnsi="Calibri Light" w:cs="Mangal"/>
      <w:kern w:val="1"/>
      <w:sz w:val="22"/>
      <w:lang w:val="es-ES" w:eastAsia="hi-IN" w:bidi="hi-IN"/>
    </w:rPr>
  </w:style>
  <w:style w:type="table" w:customStyle="1" w:styleId="Cuadrculadetablaclara1">
    <w:name w:val="Cuadrícula de tabla clara1"/>
    <w:basedOn w:val="Tablanormal"/>
    <w:uiPriority w:val="40"/>
    <w:rsid w:val="00C6593C"/>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HTMLconformatoprevio">
    <w:name w:val="HTML Preformatted"/>
    <w:basedOn w:val="Normal"/>
    <w:link w:val="HTMLconformatoprevioCar"/>
    <w:uiPriority w:val="99"/>
    <w:semiHidden/>
    <w:unhideWhenUsed/>
    <w:rsid w:val="009C1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jc w:val="left"/>
    </w:pPr>
    <w:rPr>
      <w:rFonts w:ascii="Courier New" w:hAnsi="Courier New" w:cs="Courier New"/>
      <w:kern w:val="0"/>
      <w:sz w:val="20"/>
      <w:lang w:val="es-CL" w:eastAsia="es-CL" w:bidi="ar-SA"/>
    </w:rPr>
  </w:style>
  <w:style w:type="character" w:customStyle="1" w:styleId="HTMLconformatoprevioCar">
    <w:name w:val="HTML con formato previo Car"/>
    <w:link w:val="HTMLconformatoprevio"/>
    <w:uiPriority w:val="99"/>
    <w:semiHidden/>
    <w:rsid w:val="009C1ACD"/>
    <w:rPr>
      <w:rFonts w:ascii="Courier New" w:hAnsi="Courier New" w:cs="Courier New"/>
    </w:rPr>
  </w:style>
  <w:style w:type="character" w:customStyle="1" w:styleId="Fuentedeprrafopredeter2">
    <w:name w:val="Fuente de párrafo predeter.2"/>
    <w:rsid w:val="00374252"/>
  </w:style>
  <w:style w:type="paragraph" w:customStyle="1" w:styleId="default0">
    <w:name w:val="default"/>
    <w:basedOn w:val="Normal"/>
    <w:rsid w:val="00693DBF"/>
    <w:pPr>
      <w:suppressAutoHyphens w:val="0"/>
      <w:spacing w:before="100" w:beforeAutospacing="1" w:after="100" w:afterAutospacing="1" w:line="240" w:lineRule="auto"/>
      <w:jc w:val="left"/>
    </w:pPr>
    <w:rPr>
      <w:kern w:val="0"/>
      <w:szCs w:val="24"/>
      <w:lang w:val="es-UY" w:eastAsia="es-UY"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495021">
      <w:bodyDiv w:val="1"/>
      <w:marLeft w:val="0"/>
      <w:marRight w:val="0"/>
      <w:marTop w:val="0"/>
      <w:marBottom w:val="0"/>
      <w:divBdr>
        <w:top w:val="none" w:sz="0" w:space="0" w:color="auto"/>
        <w:left w:val="none" w:sz="0" w:space="0" w:color="auto"/>
        <w:bottom w:val="none" w:sz="0" w:space="0" w:color="auto"/>
        <w:right w:val="none" w:sz="0" w:space="0" w:color="auto"/>
      </w:divBdr>
    </w:div>
    <w:div w:id="217673863">
      <w:bodyDiv w:val="1"/>
      <w:marLeft w:val="0"/>
      <w:marRight w:val="0"/>
      <w:marTop w:val="0"/>
      <w:marBottom w:val="0"/>
      <w:divBdr>
        <w:top w:val="none" w:sz="0" w:space="0" w:color="auto"/>
        <w:left w:val="none" w:sz="0" w:space="0" w:color="auto"/>
        <w:bottom w:val="none" w:sz="0" w:space="0" w:color="auto"/>
        <w:right w:val="none" w:sz="0" w:space="0" w:color="auto"/>
      </w:divBdr>
    </w:div>
    <w:div w:id="411777968">
      <w:bodyDiv w:val="1"/>
      <w:marLeft w:val="0"/>
      <w:marRight w:val="0"/>
      <w:marTop w:val="0"/>
      <w:marBottom w:val="0"/>
      <w:divBdr>
        <w:top w:val="none" w:sz="0" w:space="0" w:color="auto"/>
        <w:left w:val="none" w:sz="0" w:space="0" w:color="auto"/>
        <w:bottom w:val="none" w:sz="0" w:space="0" w:color="auto"/>
        <w:right w:val="none" w:sz="0" w:space="0" w:color="auto"/>
      </w:divBdr>
    </w:div>
    <w:div w:id="539588925">
      <w:bodyDiv w:val="1"/>
      <w:marLeft w:val="0"/>
      <w:marRight w:val="0"/>
      <w:marTop w:val="0"/>
      <w:marBottom w:val="0"/>
      <w:divBdr>
        <w:top w:val="none" w:sz="0" w:space="0" w:color="auto"/>
        <w:left w:val="none" w:sz="0" w:space="0" w:color="auto"/>
        <w:bottom w:val="none" w:sz="0" w:space="0" w:color="auto"/>
        <w:right w:val="none" w:sz="0" w:space="0" w:color="auto"/>
      </w:divBdr>
    </w:div>
    <w:div w:id="573976070">
      <w:bodyDiv w:val="1"/>
      <w:marLeft w:val="0"/>
      <w:marRight w:val="0"/>
      <w:marTop w:val="0"/>
      <w:marBottom w:val="0"/>
      <w:divBdr>
        <w:top w:val="none" w:sz="0" w:space="0" w:color="auto"/>
        <w:left w:val="none" w:sz="0" w:space="0" w:color="auto"/>
        <w:bottom w:val="none" w:sz="0" w:space="0" w:color="auto"/>
        <w:right w:val="none" w:sz="0" w:space="0" w:color="auto"/>
      </w:divBdr>
    </w:div>
    <w:div w:id="780955237">
      <w:bodyDiv w:val="1"/>
      <w:marLeft w:val="0"/>
      <w:marRight w:val="0"/>
      <w:marTop w:val="0"/>
      <w:marBottom w:val="0"/>
      <w:divBdr>
        <w:top w:val="none" w:sz="0" w:space="0" w:color="auto"/>
        <w:left w:val="none" w:sz="0" w:space="0" w:color="auto"/>
        <w:bottom w:val="none" w:sz="0" w:space="0" w:color="auto"/>
        <w:right w:val="none" w:sz="0" w:space="0" w:color="auto"/>
      </w:divBdr>
    </w:div>
    <w:div w:id="1411078538">
      <w:bodyDiv w:val="1"/>
      <w:marLeft w:val="0"/>
      <w:marRight w:val="0"/>
      <w:marTop w:val="0"/>
      <w:marBottom w:val="0"/>
      <w:divBdr>
        <w:top w:val="none" w:sz="0" w:space="0" w:color="auto"/>
        <w:left w:val="none" w:sz="0" w:space="0" w:color="auto"/>
        <w:bottom w:val="none" w:sz="0" w:space="0" w:color="auto"/>
        <w:right w:val="none" w:sz="0" w:space="0" w:color="auto"/>
      </w:divBdr>
    </w:div>
    <w:div w:id="1654915397">
      <w:bodyDiv w:val="1"/>
      <w:marLeft w:val="0"/>
      <w:marRight w:val="0"/>
      <w:marTop w:val="0"/>
      <w:marBottom w:val="0"/>
      <w:divBdr>
        <w:top w:val="none" w:sz="0" w:space="0" w:color="auto"/>
        <w:left w:val="none" w:sz="0" w:space="0" w:color="auto"/>
        <w:bottom w:val="none" w:sz="0" w:space="0" w:color="auto"/>
        <w:right w:val="none" w:sz="0" w:space="0" w:color="auto"/>
      </w:divBdr>
    </w:div>
    <w:div w:id="1736538731">
      <w:bodyDiv w:val="1"/>
      <w:marLeft w:val="0"/>
      <w:marRight w:val="0"/>
      <w:marTop w:val="0"/>
      <w:marBottom w:val="0"/>
      <w:divBdr>
        <w:top w:val="none" w:sz="0" w:space="0" w:color="auto"/>
        <w:left w:val="none" w:sz="0" w:space="0" w:color="auto"/>
        <w:bottom w:val="none" w:sz="0" w:space="0" w:color="auto"/>
        <w:right w:val="none" w:sz="0" w:space="0" w:color="auto"/>
      </w:divBdr>
    </w:div>
    <w:div w:id="1746755651">
      <w:bodyDiv w:val="1"/>
      <w:marLeft w:val="0"/>
      <w:marRight w:val="0"/>
      <w:marTop w:val="0"/>
      <w:marBottom w:val="0"/>
      <w:divBdr>
        <w:top w:val="none" w:sz="0" w:space="0" w:color="auto"/>
        <w:left w:val="none" w:sz="0" w:space="0" w:color="auto"/>
        <w:bottom w:val="none" w:sz="0" w:space="0" w:color="auto"/>
        <w:right w:val="none" w:sz="0" w:space="0" w:color="auto"/>
      </w:divBdr>
    </w:div>
    <w:div w:id="1763993564">
      <w:bodyDiv w:val="1"/>
      <w:marLeft w:val="0"/>
      <w:marRight w:val="0"/>
      <w:marTop w:val="0"/>
      <w:marBottom w:val="0"/>
      <w:divBdr>
        <w:top w:val="none" w:sz="0" w:space="0" w:color="auto"/>
        <w:left w:val="none" w:sz="0" w:space="0" w:color="auto"/>
        <w:bottom w:val="none" w:sz="0" w:space="0" w:color="auto"/>
        <w:right w:val="none" w:sz="0" w:space="0" w:color="auto"/>
      </w:divBdr>
    </w:div>
    <w:div w:id="1775706254">
      <w:bodyDiv w:val="1"/>
      <w:marLeft w:val="0"/>
      <w:marRight w:val="0"/>
      <w:marTop w:val="0"/>
      <w:marBottom w:val="0"/>
      <w:divBdr>
        <w:top w:val="none" w:sz="0" w:space="0" w:color="auto"/>
        <w:left w:val="none" w:sz="0" w:space="0" w:color="auto"/>
        <w:bottom w:val="none" w:sz="0" w:space="0" w:color="auto"/>
        <w:right w:val="none" w:sz="0" w:space="0" w:color="auto"/>
      </w:divBdr>
    </w:div>
    <w:div w:id="1942757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comprasestatales.gub.uy" TargetMode="External"/><Relationship Id="rId3" Type="http://schemas.openxmlformats.org/officeDocument/2006/relationships/styles" Target="styles.xml"/><Relationship Id="rId21" Type="http://schemas.openxmlformats.org/officeDocument/2006/relationships/hyperlink" Target="http://www.comprasestatales.gub.uy"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comprasestatales.gub.uy" TargetMode="External"/><Relationship Id="rId2" Type="http://schemas.openxmlformats.org/officeDocument/2006/relationships/numbering" Target="numbering.xml"/><Relationship Id="rId16" Type="http://schemas.openxmlformats.org/officeDocument/2006/relationships/hyperlink" Target="http://www.datos.gub.uy" TargetMode="External"/><Relationship Id="rId20" Type="http://schemas.openxmlformats.org/officeDocument/2006/relationships/hyperlink" Target="https://www.youtube.com/watch?v=dydKuSjxZVM&amp;feature=youtu.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omprasestatales.gub.uy"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compras@acce.gub.uy"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gub.us8.list-manage1.com/track/click?u=b2f6d87dd47eefeffa9c11925&amp;id=5aefef9b10&amp;e=d3cd9c63d6"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youtube.com/watch?v=q4ocScVzRhQ" TargetMode="External"/><Relationship Id="rId1" Type="http://schemas.openxmlformats.org/officeDocument/2006/relationships/hyperlink" Target="http://www.comprasestatales.gub.uy/wps/wcm/connect/5f2f4d004fa7cb4784ecbe7e30c50e7c/C%C3%B3mo+ofertar+en+l%C3%ADnea.pdf?MOD=AJPER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2CD1D-5E25-4BA5-973F-46017ACE2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6354</Words>
  <Characters>34953</Characters>
  <Application>Microsoft Office Word</Application>
  <DocSecurity>0</DocSecurity>
  <Lines>291</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41225</CharactersWithSpaces>
  <SharedDoc>false</SharedDoc>
  <HLinks>
    <vt:vector size="312" baseType="variant">
      <vt:variant>
        <vt:i4>4063268</vt:i4>
      </vt:variant>
      <vt:variant>
        <vt:i4>288</vt:i4>
      </vt:variant>
      <vt:variant>
        <vt:i4>0</vt:i4>
      </vt:variant>
      <vt:variant>
        <vt:i4>5</vt:i4>
      </vt:variant>
      <vt:variant>
        <vt:lpwstr>http://www.comprasestatales.gub.uy/</vt:lpwstr>
      </vt:variant>
      <vt:variant>
        <vt:lpwstr/>
      </vt:variant>
      <vt:variant>
        <vt:i4>4063268</vt:i4>
      </vt:variant>
      <vt:variant>
        <vt:i4>285</vt:i4>
      </vt:variant>
      <vt:variant>
        <vt:i4>0</vt:i4>
      </vt:variant>
      <vt:variant>
        <vt:i4>5</vt:i4>
      </vt:variant>
      <vt:variant>
        <vt:lpwstr>http://www.comprasestatales.gub.uy/</vt:lpwstr>
      </vt:variant>
      <vt:variant>
        <vt:lpwstr/>
      </vt:variant>
      <vt:variant>
        <vt:i4>4063268</vt:i4>
      </vt:variant>
      <vt:variant>
        <vt:i4>282</vt:i4>
      </vt:variant>
      <vt:variant>
        <vt:i4>0</vt:i4>
      </vt:variant>
      <vt:variant>
        <vt:i4>5</vt:i4>
      </vt:variant>
      <vt:variant>
        <vt:lpwstr>http://www.comprasestatales.gub.uy/</vt:lpwstr>
      </vt:variant>
      <vt:variant>
        <vt:lpwstr/>
      </vt:variant>
      <vt:variant>
        <vt:i4>1507410</vt:i4>
      </vt:variant>
      <vt:variant>
        <vt:i4>279</vt:i4>
      </vt:variant>
      <vt:variant>
        <vt:i4>0</vt:i4>
      </vt:variant>
      <vt:variant>
        <vt:i4>5</vt:i4>
      </vt:variant>
      <vt:variant>
        <vt:lpwstr>http://www.datos.gub.uy/</vt:lpwstr>
      </vt:variant>
      <vt:variant>
        <vt:lpwstr/>
      </vt:variant>
      <vt:variant>
        <vt:i4>4063268</vt:i4>
      </vt:variant>
      <vt:variant>
        <vt:i4>276</vt:i4>
      </vt:variant>
      <vt:variant>
        <vt:i4>0</vt:i4>
      </vt:variant>
      <vt:variant>
        <vt:i4>5</vt:i4>
      </vt:variant>
      <vt:variant>
        <vt:lpwstr>http://www.comprasestatales.gub.uy/</vt:lpwstr>
      </vt:variant>
      <vt:variant>
        <vt:lpwstr/>
      </vt:variant>
      <vt:variant>
        <vt:i4>3407915</vt:i4>
      </vt:variant>
      <vt:variant>
        <vt:i4>273</vt:i4>
      </vt:variant>
      <vt:variant>
        <vt:i4>0</vt:i4>
      </vt:variant>
      <vt:variant>
        <vt:i4>5</vt:i4>
      </vt:variant>
      <vt:variant>
        <vt:lpwstr>http://gub.us8.list-manage1.com/track/click?u=b2f6d87dd47eefeffa9c11925&amp;id=5aefef9b10&amp;e=d3cd9c63d6</vt:lpwstr>
      </vt:variant>
      <vt:variant>
        <vt:lpwstr/>
      </vt:variant>
      <vt:variant>
        <vt:i4>1114165</vt:i4>
      </vt:variant>
      <vt:variant>
        <vt:i4>266</vt:i4>
      </vt:variant>
      <vt:variant>
        <vt:i4>0</vt:i4>
      </vt:variant>
      <vt:variant>
        <vt:i4>5</vt:i4>
      </vt:variant>
      <vt:variant>
        <vt:lpwstr/>
      </vt:variant>
      <vt:variant>
        <vt:lpwstr>_Toc427849258</vt:lpwstr>
      </vt:variant>
      <vt:variant>
        <vt:i4>1114165</vt:i4>
      </vt:variant>
      <vt:variant>
        <vt:i4>260</vt:i4>
      </vt:variant>
      <vt:variant>
        <vt:i4>0</vt:i4>
      </vt:variant>
      <vt:variant>
        <vt:i4>5</vt:i4>
      </vt:variant>
      <vt:variant>
        <vt:lpwstr/>
      </vt:variant>
      <vt:variant>
        <vt:lpwstr>_Toc427849257</vt:lpwstr>
      </vt:variant>
      <vt:variant>
        <vt:i4>1114165</vt:i4>
      </vt:variant>
      <vt:variant>
        <vt:i4>254</vt:i4>
      </vt:variant>
      <vt:variant>
        <vt:i4>0</vt:i4>
      </vt:variant>
      <vt:variant>
        <vt:i4>5</vt:i4>
      </vt:variant>
      <vt:variant>
        <vt:lpwstr/>
      </vt:variant>
      <vt:variant>
        <vt:lpwstr>_Toc427849256</vt:lpwstr>
      </vt:variant>
      <vt:variant>
        <vt:i4>1114165</vt:i4>
      </vt:variant>
      <vt:variant>
        <vt:i4>248</vt:i4>
      </vt:variant>
      <vt:variant>
        <vt:i4>0</vt:i4>
      </vt:variant>
      <vt:variant>
        <vt:i4>5</vt:i4>
      </vt:variant>
      <vt:variant>
        <vt:lpwstr/>
      </vt:variant>
      <vt:variant>
        <vt:lpwstr>_Toc427849255</vt:lpwstr>
      </vt:variant>
      <vt:variant>
        <vt:i4>1114165</vt:i4>
      </vt:variant>
      <vt:variant>
        <vt:i4>242</vt:i4>
      </vt:variant>
      <vt:variant>
        <vt:i4>0</vt:i4>
      </vt:variant>
      <vt:variant>
        <vt:i4>5</vt:i4>
      </vt:variant>
      <vt:variant>
        <vt:lpwstr/>
      </vt:variant>
      <vt:variant>
        <vt:lpwstr>_Toc427849254</vt:lpwstr>
      </vt:variant>
      <vt:variant>
        <vt:i4>1114165</vt:i4>
      </vt:variant>
      <vt:variant>
        <vt:i4>236</vt:i4>
      </vt:variant>
      <vt:variant>
        <vt:i4>0</vt:i4>
      </vt:variant>
      <vt:variant>
        <vt:i4>5</vt:i4>
      </vt:variant>
      <vt:variant>
        <vt:lpwstr/>
      </vt:variant>
      <vt:variant>
        <vt:lpwstr>_Toc427849253</vt:lpwstr>
      </vt:variant>
      <vt:variant>
        <vt:i4>1114165</vt:i4>
      </vt:variant>
      <vt:variant>
        <vt:i4>230</vt:i4>
      </vt:variant>
      <vt:variant>
        <vt:i4>0</vt:i4>
      </vt:variant>
      <vt:variant>
        <vt:i4>5</vt:i4>
      </vt:variant>
      <vt:variant>
        <vt:lpwstr/>
      </vt:variant>
      <vt:variant>
        <vt:lpwstr>_Toc427849252</vt:lpwstr>
      </vt:variant>
      <vt:variant>
        <vt:i4>1114165</vt:i4>
      </vt:variant>
      <vt:variant>
        <vt:i4>224</vt:i4>
      </vt:variant>
      <vt:variant>
        <vt:i4>0</vt:i4>
      </vt:variant>
      <vt:variant>
        <vt:i4>5</vt:i4>
      </vt:variant>
      <vt:variant>
        <vt:lpwstr/>
      </vt:variant>
      <vt:variant>
        <vt:lpwstr>_Toc427849251</vt:lpwstr>
      </vt:variant>
      <vt:variant>
        <vt:i4>1114165</vt:i4>
      </vt:variant>
      <vt:variant>
        <vt:i4>218</vt:i4>
      </vt:variant>
      <vt:variant>
        <vt:i4>0</vt:i4>
      </vt:variant>
      <vt:variant>
        <vt:i4>5</vt:i4>
      </vt:variant>
      <vt:variant>
        <vt:lpwstr/>
      </vt:variant>
      <vt:variant>
        <vt:lpwstr>_Toc427849250</vt:lpwstr>
      </vt:variant>
      <vt:variant>
        <vt:i4>1048629</vt:i4>
      </vt:variant>
      <vt:variant>
        <vt:i4>212</vt:i4>
      </vt:variant>
      <vt:variant>
        <vt:i4>0</vt:i4>
      </vt:variant>
      <vt:variant>
        <vt:i4>5</vt:i4>
      </vt:variant>
      <vt:variant>
        <vt:lpwstr/>
      </vt:variant>
      <vt:variant>
        <vt:lpwstr>_Toc427849249</vt:lpwstr>
      </vt:variant>
      <vt:variant>
        <vt:i4>1048629</vt:i4>
      </vt:variant>
      <vt:variant>
        <vt:i4>206</vt:i4>
      </vt:variant>
      <vt:variant>
        <vt:i4>0</vt:i4>
      </vt:variant>
      <vt:variant>
        <vt:i4>5</vt:i4>
      </vt:variant>
      <vt:variant>
        <vt:lpwstr/>
      </vt:variant>
      <vt:variant>
        <vt:lpwstr>_Toc427849248</vt:lpwstr>
      </vt:variant>
      <vt:variant>
        <vt:i4>1048629</vt:i4>
      </vt:variant>
      <vt:variant>
        <vt:i4>200</vt:i4>
      </vt:variant>
      <vt:variant>
        <vt:i4>0</vt:i4>
      </vt:variant>
      <vt:variant>
        <vt:i4>5</vt:i4>
      </vt:variant>
      <vt:variant>
        <vt:lpwstr/>
      </vt:variant>
      <vt:variant>
        <vt:lpwstr>_Toc427849240</vt:lpwstr>
      </vt:variant>
      <vt:variant>
        <vt:i4>1507381</vt:i4>
      </vt:variant>
      <vt:variant>
        <vt:i4>194</vt:i4>
      </vt:variant>
      <vt:variant>
        <vt:i4>0</vt:i4>
      </vt:variant>
      <vt:variant>
        <vt:i4>5</vt:i4>
      </vt:variant>
      <vt:variant>
        <vt:lpwstr/>
      </vt:variant>
      <vt:variant>
        <vt:lpwstr>_Toc427849239</vt:lpwstr>
      </vt:variant>
      <vt:variant>
        <vt:i4>1507381</vt:i4>
      </vt:variant>
      <vt:variant>
        <vt:i4>188</vt:i4>
      </vt:variant>
      <vt:variant>
        <vt:i4>0</vt:i4>
      </vt:variant>
      <vt:variant>
        <vt:i4>5</vt:i4>
      </vt:variant>
      <vt:variant>
        <vt:lpwstr/>
      </vt:variant>
      <vt:variant>
        <vt:lpwstr>_Toc427849238</vt:lpwstr>
      </vt:variant>
      <vt:variant>
        <vt:i4>1507381</vt:i4>
      </vt:variant>
      <vt:variant>
        <vt:i4>182</vt:i4>
      </vt:variant>
      <vt:variant>
        <vt:i4>0</vt:i4>
      </vt:variant>
      <vt:variant>
        <vt:i4>5</vt:i4>
      </vt:variant>
      <vt:variant>
        <vt:lpwstr/>
      </vt:variant>
      <vt:variant>
        <vt:lpwstr>_Toc427849237</vt:lpwstr>
      </vt:variant>
      <vt:variant>
        <vt:i4>1507381</vt:i4>
      </vt:variant>
      <vt:variant>
        <vt:i4>176</vt:i4>
      </vt:variant>
      <vt:variant>
        <vt:i4>0</vt:i4>
      </vt:variant>
      <vt:variant>
        <vt:i4>5</vt:i4>
      </vt:variant>
      <vt:variant>
        <vt:lpwstr/>
      </vt:variant>
      <vt:variant>
        <vt:lpwstr>_Toc427849236</vt:lpwstr>
      </vt:variant>
      <vt:variant>
        <vt:i4>1507381</vt:i4>
      </vt:variant>
      <vt:variant>
        <vt:i4>170</vt:i4>
      </vt:variant>
      <vt:variant>
        <vt:i4>0</vt:i4>
      </vt:variant>
      <vt:variant>
        <vt:i4>5</vt:i4>
      </vt:variant>
      <vt:variant>
        <vt:lpwstr/>
      </vt:variant>
      <vt:variant>
        <vt:lpwstr>_Toc427849235</vt:lpwstr>
      </vt:variant>
      <vt:variant>
        <vt:i4>1507381</vt:i4>
      </vt:variant>
      <vt:variant>
        <vt:i4>164</vt:i4>
      </vt:variant>
      <vt:variant>
        <vt:i4>0</vt:i4>
      </vt:variant>
      <vt:variant>
        <vt:i4>5</vt:i4>
      </vt:variant>
      <vt:variant>
        <vt:lpwstr/>
      </vt:variant>
      <vt:variant>
        <vt:lpwstr>_Toc427849234</vt:lpwstr>
      </vt:variant>
      <vt:variant>
        <vt:i4>1507381</vt:i4>
      </vt:variant>
      <vt:variant>
        <vt:i4>158</vt:i4>
      </vt:variant>
      <vt:variant>
        <vt:i4>0</vt:i4>
      </vt:variant>
      <vt:variant>
        <vt:i4>5</vt:i4>
      </vt:variant>
      <vt:variant>
        <vt:lpwstr/>
      </vt:variant>
      <vt:variant>
        <vt:lpwstr>_Toc427849233</vt:lpwstr>
      </vt:variant>
      <vt:variant>
        <vt:i4>1507381</vt:i4>
      </vt:variant>
      <vt:variant>
        <vt:i4>152</vt:i4>
      </vt:variant>
      <vt:variant>
        <vt:i4>0</vt:i4>
      </vt:variant>
      <vt:variant>
        <vt:i4>5</vt:i4>
      </vt:variant>
      <vt:variant>
        <vt:lpwstr/>
      </vt:variant>
      <vt:variant>
        <vt:lpwstr>_Toc427849232</vt:lpwstr>
      </vt:variant>
      <vt:variant>
        <vt:i4>1507381</vt:i4>
      </vt:variant>
      <vt:variant>
        <vt:i4>146</vt:i4>
      </vt:variant>
      <vt:variant>
        <vt:i4>0</vt:i4>
      </vt:variant>
      <vt:variant>
        <vt:i4>5</vt:i4>
      </vt:variant>
      <vt:variant>
        <vt:lpwstr/>
      </vt:variant>
      <vt:variant>
        <vt:lpwstr>_Toc427849231</vt:lpwstr>
      </vt:variant>
      <vt:variant>
        <vt:i4>1507381</vt:i4>
      </vt:variant>
      <vt:variant>
        <vt:i4>140</vt:i4>
      </vt:variant>
      <vt:variant>
        <vt:i4>0</vt:i4>
      </vt:variant>
      <vt:variant>
        <vt:i4>5</vt:i4>
      </vt:variant>
      <vt:variant>
        <vt:lpwstr/>
      </vt:variant>
      <vt:variant>
        <vt:lpwstr>_Toc427849230</vt:lpwstr>
      </vt:variant>
      <vt:variant>
        <vt:i4>1441845</vt:i4>
      </vt:variant>
      <vt:variant>
        <vt:i4>134</vt:i4>
      </vt:variant>
      <vt:variant>
        <vt:i4>0</vt:i4>
      </vt:variant>
      <vt:variant>
        <vt:i4>5</vt:i4>
      </vt:variant>
      <vt:variant>
        <vt:lpwstr/>
      </vt:variant>
      <vt:variant>
        <vt:lpwstr>_Toc427849229</vt:lpwstr>
      </vt:variant>
      <vt:variant>
        <vt:i4>1376309</vt:i4>
      </vt:variant>
      <vt:variant>
        <vt:i4>128</vt:i4>
      </vt:variant>
      <vt:variant>
        <vt:i4>0</vt:i4>
      </vt:variant>
      <vt:variant>
        <vt:i4>5</vt:i4>
      </vt:variant>
      <vt:variant>
        <vt:lpwstr/>
      </vt:variant>
      <vt:variant>
        <vt:lpwstr>_Toc427849214</vt:lpwstr>
      </vt:variant>
      <vt:variant>
        <vt:i4>1376309</vt:i4>
      </vt:variant>
      <vt:variant>
        <vt:i4>122</vt:i4>
      </vt:variant>
      <vt:variant>
        <vt:i4>0</vt:i4>
      </vt:variant>
      <vt:variant>
        <vt:i4>5</vt:i4>
      </vt:variant>
      <vt:variant>
        <vt:lpwstr/>
      </vt:variant>
      <vt:variant>
        <vt:lpwstr>_Toc427849213</vt:lpwstr>
      </vt:variant>
      <vt:variant>
        <vt:i4>1376309</vt:i4>
      </vt:variant>
      <vt:variant>
        <vt:i4>116</vt:i4>
      </vt:variant>
      <vt:variant>
        <vt:i4>0</vt:i4>
      </vt:variant>
      <vt:variant>
        <vt:i4>5</vt:i4>
      </vt:variant>
      <vt:variant>
        <vt:lpwstr/>
      </vt:variant>
      <vt:variant>
        <vt:lpwstr>_Toc427849212</vt:lpwstr>
      </vt:variant>
      <vt:variant>
        <vt:i4>1376309</vt:i4>
      </vt:variant>
      <vt:variant>
        <vt:i4>110</vt:i4>
      </vt:variant>
      <vt:variant>
        <vt:i4>0</vt:i4>
      </vt:variant>
      <vt:variant>
        <vt:i4>5</vt:i4>
      </vt:variant>
      <vt:variant>
        <vt:lpwstr/>
      </vt:variant>
      <vt:variant>
        <vt:lpwstr>_Toc427849211</vt:lpwstr>
      </vt:variant>
      <vt:variant>
        <vt:i4>1376309</vt:i4>
      </vt:variant>
      <vt:variant>
        <vt:i4>104</vt:i4>
      </vt:variant>
      <vt:variant>
        <vt:i4>0</vt:i4>
      </vt:variant>
      <vt:variant>
        <vt:i4>5</vt:i4>
      </vt:variant>
      <vt:variant>
        <vt:lpwstr/>
      </vt:variant>
      <vt:variant>
        <vt:lpwstr>_Toc427849210</vt:lpwstr>
      </vt:variant>
      <vt:variant>
        <vt:i4>1310773</vt:i4>
      </vt:variant>
      <vt:variant>
        <vt:i4>98</vt:i4>
      </vt:variant>
      <vt:variant>
        <vt:i4>0</vt:i4>
      </vt:variant>
      <vt:variant>
        <vt:i4>5</vt:i4>
      </vt:variant>
      <vt:variant>
        <vt:lpwstr/>
      </vt:variant>
      <vt:variant>
        <vt:lpwstr>_Toc427849209</vt:lpwstr>
      </vt:variant>
      <vt:variant>
        <vt:i4>1310773</vt:i4>
      </vt:variant>
      <vt:variant>
        <vt:i4>92</vt:i4>
      </vt:variant>
      <vt:variant>
        <vt:i4>0</vt:i4>
      </vt:variant>
      <vt:variant>
        <vt:i4>5</vt:i4>
      </vt:variant>
      <vt:variant>
        <vt:lpwstr/>
      </vt:variant>
      <vt:variant>
        <vt:lpwstr>_Toc427849208</vt:lpwstr>
      </vt:variant>
      <vt:variant>
        <vt:i4>1310773</vt:i4>
      </vt:variant>
      <vt:variant>
        <vt:i4>86</vt:i4>
      </vt:variant>
      <vt:variant>
        <vt:i4>0</vt:i4>
      </vt:variant>
      <vt:variant>
        <vt:i4>5</vt:i4>
      </vt:variant>
      <vt:variant>
        <vt:lpwstr/>
      </vt:variant>
      <vt:variant>
        <vt:lpwstr>_Toc427849207</vt:lpwstr>
      </vt:variant>
      <vt:variant>
        <vt:i4>1310773</vt:i4>
      </vt:variant>
      <vt:variant>
        <vt:i4>80</vt:i4>
      </vt:variant>
      <vt:variant>
        <vt:i4>0</vt:i4>
      </vt:variant>
      <vt:variant>
        <vt:i4>5</vt:i4>
      </vt:variant>
      <vt:variant>
        <vt:lpwstr/>
      </vt:variant>
      <vt:variant>
        <vt:lpwstr>_Toc427849206</vt:lpwstr>
      </vt:variant>
      <vt:variant>
        <vt:i4>1310773</vt:i4>
      </vt:variant>
      <vt:variant>
        <vt:i4>74</vt:i4>
      </vt:variant>
      <vt:variant>
        <vt:i4>0</vt:i4>
      </vt:variant>
      <vt:variant>
        <vt:i4>5</vt:i4>
      </vt:variant>
      <vt:variant>
        <vt:lpwstr/>
      </vt:variant>
      <vt:variant>
        <vt:lpwstr>_Toc427849205</vt:lpwstr>
      </vt:variant>
      <vt:variant>
        <vt:i4>1310773</vt:i4>
      </vt:variant>
      <vt:variant>
        <vt:i4>68</vt:i4>
      </vt:variant>
      <vt:variant>
        <vt:i4>0</vt:i4>
      </vt:variant>
      <vt:variant>
        <vt:i4>5</vt:i4>
      </vt:variant>
      <vt:variant>
        <vt:lpwstr/>
      </vt:variant>
      <vt:variant>
        <vt:lpwstr>_Toc427849204</vt:lpwstr>
      </vt:variant>
      <vt:variant>
        <vt:i4>1310773</vt:i4>
      </vt:variant>
      <vt:variant>
        <vt:i4>62</vt:i4>
      </vt:variant>
      <vt:variant>
        <vt:i4>0</vt:i4>
      </vt:variant>
      <vt:variant>
        <vt:i4>5</vt:i4>
      </vt:variant>
      <vt:variant>
        <vt:lpwstr/>
      </vt:variant>
      <vt:variant>
        <vt:lpwstr>_Toc427849203</vt:lpwstr>
      </vt:variant>
      <vt:variant>
        <vt:i4>1310773</vt:i4>
      </vt:variant>
      <vt:variant>
        <vt:i4>56</vt:i4>
      </vt:variant>
      <vt:variant>
        <vt:i4>0</vt:i4>
      </vt:variant>
      <vt:variant>
        <vt:i4>5</vt:i4>
      </vt:variant>
      <vt:variant>
        <vt:lpwstr/>
      </vt:variant>
      <vt:variant>
        <vt:lpwstr>_Toc427849202</vt:lpwstr>
      </vt:variant>
      <vt:variant>
        <vt:i4>1310773</vt:i4>
      </vt:variant>
      <vt:variant>
        <vt:i4>50</vt:i4>
      </vt:variant>
      <vt:variant>
        <vt:i4>0</vt:i4>
      </vt:variant>
      <vt:variant>
        <vt:i4>5</vt:i4>
      </vt:variant>
      <vt:variant>
        <vt:lpwstr/>
      </vt:variant>
      <vt:variant>
        <vt:lpwstr>_Toc427849201</vt:lpwstr>
      </vt:variant>
      <vt:variant>
        <vt:i4>1310773</vt:i4>
      </vt:variant>
      <vt:variant>
        <vt:i4>44</vt:i4>
      </vt:variant>
      <vt:variant>
        <vt:i4>0</vt:i4>
      </vt:variant>
      <vt:variant>
        <vt:i4>5</vt:i4>
      </vt:variant>
      <vt:variant>
        <vt:lpwstr/>
      </vt:variant>
      <vt:variant>
        <vt:lpwstr>_Toc427849200</vt:lpwstr>
      </vt:variant>
      <vt:variant>
        <vt:i4>1900598</vt:i4>
      </vt:variant>
      <vt:variant>
        <vt:i4>38</vt:i4>
      </vt:variant>
      <vt:variant>
        <vt:i4>0</vt:i4>
      </vt:variant>
      <vt:variant>
        <vt:i4>5</vt:i4>
      </vt:variant>
      <vt:variant>
        <vt:lpwstr/>
      </vt:variant>
      <vt:variant>
        <vt:lpwstr>_Toc427849199</vt:lpwstr>
      </vt:variant>
      <vt:variant>
        <vt:i4>1900598</vt:i4>
      </vt:variant>
      <vt:variant>
        <vt:i4>32</vt:i4>
      </vt:variant>
      <vt:variant>
        <vt:i4>0</vt:i4>
      </vt:variant>
      <vt:variant>
        <vt:i4>5</vt:i4>
      </vt:variant>
      <vt:variant>
        <vt:lpwstr/>
      </vt:variant>
      <vt:variant>
        <vt:lpwstr>_Toc427849198</vt:lpwstr>
      </vt:variant>
      <vt:variant>
        <vt:i4>1900598</vt:i4>
      </vt:variant>
      <vt:variant>
        <vt:i4>26</vt:i4>
      </vt:variant>
      <vt:variant>
        <vt:i4>0</vt:i4>
      </vt:variant>
      <vt:variant>
        <vt:i4>5</vt:i4>
      </vt:variant>
      <vt:variant>
        <vt:lpwstr/>
      </vt:variant>
      <vt:variant>
        <vt:lpwstr>_Toc427849195</vt:lpwstr>
      </vt:variant>
      <vt:variant>
        <vt:i4>1900598</vt:i4>
      </vt:variant>
      <vt:variant>
        <vt:i4>20</vt:i4>
      </vt:variant>
      <vt:variant>
        <vt:i4>0</vt:i4>
      </vt:variant>
      <vt:variant>
        <vt:i4>5</vt:i4>
      </vt:variant>
      <vt:variant>
        <vt:lpwstr/>
      </vt:variant>
      <vt:variant>
        <vt:lpwstr>_Toc427849194</vt:lpwstr>
      </vt:variant>
      <vt:variant>
        <vt:i4>1900598</vt:i4>
      </vt:variant>
      <vt:variant>
        <vt:i4>14</vt:i4>
      </vt:variant>
      <vt:variant>
        <vt:i4>0</vt:i4>
      </vt:variant>
      <vt:variant>
        <vt:i4>5</vt:i4>
      </vt:variant>
      <vt:variant>
        <vt:lpwstr/>
      </vt:variant>
      <vt:variant>
        <vt:lpwstr>_Toc427849193</vt:lpwstr>
      </vt:variant>
      <vt:variant>
        <vt:i4>1900598</vt:i4>
      </vt:variant>
      <vt:variant>
        <vt:i4>8</vt:i4>
      </vt:variant>
      <vt:variant>
        <vt:i4>0</vt:i4>
      </vt:variant>
      <vt:variant>
        <vt:i4>5</vt:i4>
      </vt:variant>
      <vt:variant>
        <vt:lpwstr/>
      </vt:variant>
      <vt:variant>
        <vt:lpwstr>_Toc427849192</vt:lpwstr>
      </vt:variant>
      <vt:variant>
        <vt:i4>1900598</vt:i4>
      </vt:variant>
      <vt:variant>
        <vt:i4>2</vt:i4>
      </vt:variant>
      <vt:variant>
        <vt:i4>0</vt:i4>
      </vt:variant>
      <vt:variant>
        <vt:i4>5</vt:i4>
      </vt:variant>
      <vt:variant>
        <vt:lpwstr/>
      </vt:variant>
      <vt:variant>
        <vt:lpwstr>_Toc427849191</vt:lpwstr>
      </vt:variant>
      <vt:variant>
        <vt:i4>2687086</vt:i4>
      </vt:variant>
      <vt:variant>
        <vt:i4>0</vt:i4>
      </vt:variant>
      <vt:variant>
        <vt:i4>0</vt:i4>
      </vt:variant>
      <vt:variant>
        <vt:i4>5</vt:i4>
      </vt:variant>
      <vt:variant>
        <vt:lpwstr>http://www.comprasestatales.gub.uy/wps/wcm/connect/5f2f4d004fa7cb4784ecbe7e30c50e7c/C%C3%B3mo+ofertar+en+l%C3%ADnea.pdf?MOD=AJPERES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Karla Moccia</dc:creator>
  <cp:lastModifiedBy>Karla.Moccia</cp:lastModifiedBy>
  <cp:revision>2</cp:revision>
  <cp:lastPrinted>2017-01-23T15:26:00Z</cp:lastPrinted>
  <dcterms:created xsi:type="dcterms:W3CDTF">2019-11-25T15:06:00Z</dcterms:created>
  <dcterms:modified xsi:type="dcterms:W3CDTF">2019-11-25T15:06:00Z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