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099287978"/>
        <w:docPartObj>
          <w:docPartGallery w:val="Cover Pages"/>
          <w:docPartUnique/>
        </w:docPartObj>
      </w:sdtPr>
      <w:sdtEndPr>
        <w:rPr>
          <w:lang w:val="es-ES"/>
        </w:rPr>
      </w:sdtEndPr>
      <w:sdtContent>
        <w:p w14:paraId="7F1834C3" w14:textId="77777777" w:rsidR="000D38B4" w:rsidRDefault="000D38B4" w:rsidP="000D38B4">
          <w:pPr>
            <w:ind w:left="-1701"/>
          </w:pPr>
        </w:p>
        <w:p w14:paraId="5EAD2150" w14:textId="77777777" w:rsidR="000D38B4" w:rsidRDefault="000D38B4" w:rsidP="000D38B4">
          <w:pPr>
            <w:ind w:left="-1701"/>
          </w:pPr>
        </w:p>
        <w:p w14:paraId="32E3D94C" w14:textId="77777777" w:rsidR="000D38B4" w:rsidRDefault="000D38B4" w:rsidP="000D38B4">
          <w:pPr>
            <w:ind w:left="-1701"/>
          </w:pPr>
        </w:p>
        <w:p w14:paraId="6A140D47" w14:textId="77777777" w:rsidR="000D38B4" w:rsidRDefault="000D38B4" w:rsidP="000D38B4">
          <w:pPr>
            <w:ind w:left="-1701"/>
          </w:pPr>
        </w:p>
        <w:p w14:paraId="76D28206" w14:textId="62A40DF4" w:rsidR="000D38B4" w:rsidRDefault="00862773" w:rsidP="000D38B4">
          <w:pPr>
            <w:ind w:left="-1701"/>
          </w:pPr>
          <w:r>
            <w:rPr>
              <w:noProof/>
            </w:rPr>
            <w:drawing>
              <wp:inline distT="0" distB="0" distL="0" distR="0" wp14:anchorId="4AB837DC" wp14:editId="230B0784">
                <wp:extent cx="7540831" cy="6482204"/>
                <wp:effectExtent l="0" t="0" r="3175" b="0"/>
                <wp:docPr id="3" name="Imagen 3" descr="Interfaz de usuario gráfica, Aplicación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Interfaz de usuario gráfica, Aplicación&#10;&#10;Descripción generada automáticamente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4907" cy="64943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4D30796" w14:textId="77777777" w:rsidR="000D38B4" w:rsidRDefault="000D38B4">
          <w:pPr>
            <w:rPr>
              <w:lang w:val="es-ES"/>
            </w:rPr>
          </w:pPr>
        </w:p>
        <w:p w14:paraId="2ED6AC15" w14:textId="77777777" w:rsidR="000D38B4" w:rsidRDefault="000D38B4">
          <w:pPr>
            <w:rPr>
              <w:lang w:val="es-ES"/>
            </w:rPr>
          </w:pPr>
        </w:p>
        <w:p w14:paraId="7C946A02" w14:textId="77777777" w:rsidR="000D38B4" w:rsidRDefault="000D38B4">
          <w:pPr>
            <w:rPr>
              <w:lang w:val="es-ES"/>
            </w:rPr>
          </w:pPr>
        </w:p>
        <w:p w14:paraId="64B3BA66" w14:textId="77777777" w:rsidR="000D38B4" w:rsidRDefault="000D38B4">
          <w:pPr>
            <w:rPr>
              <w:lang w:val="es-ES"/>
            </w:rPr>
          </w:pPr>
        </w:p>
        <w:p w14:paraId="5E02B5A4" w14:textId="3182B905" w:rsidR="000D38B4" w:rsidRDefault="00862773" w:rsidP="00862773">
          <w:pPr>
            <w:jc w:val="center"/>
            <w:rPr>
              <w:lang w:val="es-ES"/>
            </w:rPr>
          </w:pPr>
          <w:r w:rsidRPr="00AE1594">
            <w:rPr>
              <w:noProof/>
            </w:rPr>
            <w:drawing>
              <wp:inline distT="0" distB="0" distL="0" distR="0" wp14:anchorId="7F00D446" wp14:editId="5DDC6B01">
                <wp:extent cx="2694129" cy="504063"/>
                <wp:effectExtent l="0" t="0" r="0" b="444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4129" cy="5040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8FF4592" w14:textId="77777777" w:rsidR="000D38B4" w:rsidRDefault="000D38B4">
          <w:pPr>
            <w:rPr>
              <w:lang w:val="es-ES"/>
            </w:rPr>
          </w:pPr>
        </w:p>
        <w:p w14:paraId="641CC894" w14:textId="77777777" w:rsidR="000D38B4" w:rsidRDefault="000D38B4">
          <w:pPr>
            <w:rPr>
              <w:lang w:val="es-ES"/>
            </w:rPr>
          </w:pPr>
        </w:p>
        <w:p w14:paraId="3F47CE1A" w14:textId="77777777" w:rsidR="000D38B4" w:rsidRDefault="000D38B4">
          <w:pPr>
            <w:rPr>
              <w:lang w:val="es-ES"/>
            </w:rPr>
          </w:pPr>
        </w:p>
        <w:p w14:paraId="40BA8A58" w14:textId="77777777" w:rsidR="000D38B4" w:rsidRDefault="000D38B4">
          <w:pPr>
            <w:rPr>
              <w:lang w:val="es-ES"/>
            </w:rPr>
          </w:pPr>
        </w:p>
        <w:p w14:paraId="4F5A3613" w14:textId="77777777" w:rsidR="000D38B4" w:rsidRDefault="000D38B4">
          <w:pPr>
            <w:rPr>
              <w:lang w:val="es-ES"/>
            </w:rPr>
          </w:pPr>
        </w:p>
        <w:p w14:paraId="52D94427" w14:textId="77777777" w:rsidR="000D38B4" w:rsidRDefault="000D38B4">
          <w:pPr>
            <w:rPr>
              <w:lang w:val="es-ES"/>
            </w:rPr>
          </w:pPr>
        </w:p>
        <w:p w14:paraId="7418706B" w14:textId="77777777" w:rsidR="000D38B4" w:rsidRDefault="000D38B4">
          <w:pPr>
            <w:rPr>
              <w:lang w:val="es-ES"/>
            </w:rPr>
          </w:pPr>
        </w:p>
        <w:p w14:paraId="689DBA6C" w14:textId="6E8A1B67" w:rsidR="000D38B4" w:rsidRDefault="000D38B4" w:rsidP="00AE1594">
          <w:pPr>
            <w:jc w:val="center"/>
            <w:rPr>
              <w:lang w:val="es-ES"/>
            </w:rPr>
          </w:pPr>
        </w:p>
        <w:p w14:paraId="06059D53" w14:textId="1BEA651D" w:rsidR="000D38B4" w:rsidRDefault="00403817" w:rsidP="00AE1594">
          <w:pPr>
            <w:rPr>
              <w:lang w:val="es-ES"/>
            </w:rPr>
          </w:pPr>
        </w:p>
      </w:sdtContent>
    </w:sdt>
    <w:p w14:paraId="207135B2" w14:textId="77777777" w:rsidR="000D38B4" w:rsidRDefault="000D38B4">
      <w:pPr>
        <w:rPr>
          <w:lang w:val="es-ES"/>
        </w:rPr>
      </w:pPr>
    </w:p>
    <w:p w14:paraId="3225BE83" w14:textId="77777777" w:rsidR="000D38B4" w:rsidRDefault="000D38B4">
      <w:pPr>
        <w:rPr>
          <w:lang w:val="es-ES"/>
        </w:rPr>
      </w:pPr>
    </w:p>
    <w:p w14:paraId="6D0A810D" w14:textId="77777777" w:rsidR="000D38B4" w:rsidRDefault="000D38B4">
      <w:pPr>
        <w:rPr>
          <w:lang w:val="es-ES"/>
        </w:rPr>
      </w:pPr>
    </w:p>
    <w:p w14:paraId="4705CB48" w14:textId="77777777" w:rsidR="000D38B4" w:rsidRDefault="000D38B4">
      <w:pPr>
        <w:rPr>
          <w:lang w:val="es-ES"/>
        </w:rPr>
      </w:pPr>
    </w:p>
    <w:p w14:paraId="445450DD" w14:textId="77777777" w:rsidR="000D38B4" w:rsidRDefault="000D38B4">
      <w:pPr>
        <w:rPr>
          <w:lang w:val="es-ES"/>
        </w:rPr>
      </w:pPr>
    </w:p>
    <w:p w14:paraId="71AF019A" w14:textId="77777777" w:rsidR="000D38B4" w:rsidRDefault="000D38B4">
      <w:pPr>
        <w:rPr>
          <w:lang w:val="es-ES"/>
        </w:rPr>
      </w:pPr>
    </w:p>
    <w:p w14:paraId="61DD708C" w14:textId="77777777" w:rsidR="000D38B4" w:rsidRDefault="000D38B4">
      <w:pPr>
        <w:rPr>
          <w:lang w:val="es-ES"/>
        </w:rPr>
      </w:pPr>
    </w:p>
    <w:p w14:paraId="07339197" w14:textId="77777777" w:rsidR="000D38B4" w:rsidRDefault="000D38B4">
      <w:pPr>
        <w:rPr>
          <w:lang w:val="es-ES"/>
        </w:rPr>
      </w:pPr>
    </w:p>
    <w:p w14:paraId="60650274" w14:textId="77777777" w:rsidR="000D38B4" w:rsidRPr="000D38B4" w:rsidRDefault="000D38B4">
      <w:pPr>
        <w:rPr>
          <w:color w:val="05418E"/>
          <w:lang w:val="es-ES"/>
        </w:rPr>
      </w:pPr>
    </w:p>
    <w:p w14:paraId="1E1C099D" w14:textId="77777777" w:rsidR="000D38B4" w:rsidRPr="000D38B4" w:rsidRDefault="000D38B4" w:rsidP="000D38B4">
      <w:pPr>
        <w:rPr>
          <w:rFonts w:ascii="Montserrat Light" w:hAnsi="Montserrat Light"/>
          <w:color w:val="05418E"/>
          <w:sz w:val="50"/>
          <w:szCs w:val="50"/>
        </w:rPr>
      </w:pPr>
      <w:r w:rsidRPr="000D38B4">
        <w:rPr>
          <w:rFonts w:ascii="Montserrat Light" w:hAnsi="Montserrat Light"/>
          <w:color w:val="05418E"/>
          <w:sz w:val="50"/>
          <w:szCs w:val="50"/>
        </w:rPr>
        <w:t>SEGURIDAD DE LA</w:t>
      </w:r>
    </w:p>
    <w:p w14:paraId="34A98DF9" w14:textId="16CF1933" w:rsidR="000D38B4" w:rsidRPr="000D38B4" w:rsidRDefault="00082091">
      <w:pPr>
        <w:rPr>
          <w:rFonts w:ascii="Montserrat Light" w:hAnsi="Montserrat Light"/>
          <w:color w:val="05418E"/>
          <w:sz w:val="50"/>
          <w:szCs w:val="50"/>
        </w:rPr>
      </w:pPr>
      <w:r>
        <w:rPr>
          <w:noProof/>
          <w:lang w:val="es-ES"/>
        </w:rPr>
        <w:drawing>
          <wp:anchor distT="0" distB="0" distL="114300" distR="114300" simplePos="0" relativeHeight="251658240" behindDoc="1" locked="0" layoutInCell="1" allowOverlap="1" wp14:anchorId="49347C4E" wp14:editId="2EF9988C">
            <wp:simplePos x="0" y="0"/>
            <wp:positionH relativeFrom="column">
              <wp:posOffset>0</wp:posOffset>
            </wp:positionH>
            <wp:positionV relativeFrom="paragraph">
              <wp:posOffset>155130</wp:posOffset>
            </wp:positionV>
            <wp:extent cx="5391150" cy="451485"/>
            <wp:effectExtent l="0" t="0" r="0" b="571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8B4" w:rsidRPr="000D38B4">
        <w:rPr>
          <w:rFonts w:ascii="Montserrat Light" w:hAnsi="Montserrat Light"/>
          <w:color w:val="05418E"/>
          <w:sz w:val="50"/>
          <w:szCs w:val="50"/>
        </w:rPr>
        <w:t>INFORMACIÓN</w:t>
      </w:r>
    </w:p>
    <w:p w14:paraId="029C884C" w14:textId="4617B6DD" w:rsidR="000D38B4" w:rsidRDefault="000D38B4">
      <w:pPr>
        <w:rPr>
          <w:lang w:val="es-ES"/>
        </w:rPr>
      </w:pPr>
    </w:p>
    <w:p w14:paraId="09201777" w14:textId="77777777" w:rsidR="00082091" w:rsidRDefault="00082091" w:rsidP="000D38B4">
      <w:pPr>
        <w:rPr>
          <w:rFonts w:ascii="Montserrat Light" w:hAnsi="Montserrat Light"/>
          <w:color w:val="262626" w:themeColor="text1" w:themeTint="D9"/>
        </w:rPr>
      </w:pPr>
    </w:p>
    <w:p w14:paraId="4A257BDD" w14:textId="2F30DFA9" w:rsidR="000D38B4" w:rsidRDefault="000D38B4" w:rsidP="000D38B4">
      <w:pPr>
        <w:rPr>
          <w:rFonts w:ascii="Montserrat Light" w:hAnsi="Montserrat Light"/>
          <w:color w:val="262626" w:themeColor="text1" w:themeTint="D9"/>
        </w:rPr>
      </w:pPr>
      <w:r w:rsidRPr="00581ADB">
        <w:rPr>
          <w:rFonts w:ascii="Montserrat Light" w:hAnsi="Montserrat Light"/>
          <w:color w:val="262626" w:themeColor="text1" w:themeTint="D9"/>
        </w:rPr>
        <w:t>Este documento ha sido elaborado por Agesic (Agencia para el Desarrollo del Gobierno de Gestión Electrónica y la Sociedad de la Información y el Conocimiento).</w:t>
      </w:r>
    </w:p>
    <w:p w14:paraId="01012F6A" w14:textId="77777777" w:rsidR="00082091" w:rsidRPr="00581ADB" w:rsidRDefault="00082091" w:rsidP="000D38B4">
      <w:pPr>
        <w:rPr>
          <w:rFonts w:ascii="Montserrat Light" w:hAnsi="Montserrat Light"/>
          <w:color w:val="262626" w:themeColor="text1" w:themeTint="D9"/>
        </w:rPr>
      </w:pPr>
    </w:p>
    <w:p w14:paraId="1B0DA63B" w14:textId="77777777" w:rsidR="000D38B4" w:rsidRPr="00581ADB" w:rsidRDefault="000D38B4" w:rsidP="000D38B4">
      <w:pPr>
        <w:rPr>
          <w:rFonts w:ascii="Montserrat Light" w:hAnsi="Montserrat Light"/>
          <w:color w:val="262626" w:themeColor="text1" w:themeTint="D9"/>
        </w:rPr>
      </w:pPr>
      <w:r w:rsidRPr="00581ADB">
        <w:rPr>
          <w:rFonts w:ascii="Montserrat Light" w:hAnsi="Montserrat Light"/>
          <w:color w:val="262626" w:themeColor="text1" w:themeTint="D9"/>
        </w:rPr>
        <w:t xml:space="preserve">El Marco de Ciberseguridad es un conjunto de requisitos (requisitos normativos y buenas prácticas) que se entienden necesarios para la mejora de la seguridad de la información y la ciberseguridad. </w:t>
      </w:r>
    </w:p>
    <w:p w14:paraId="75AEE0D9" w14:textId="77777777" w:rsidR="000D38B4" w:rsidRPr="00581ADB" w:rsidRDefault="000D38B4" w:rsidP="000D38B4">
      <w:pPr>
        <w:rPr>
          <w:rFonts w:ascii="Montserrat Light" w:hAnsi="Montserrat Light"/>
          <w:color w:val="262626" w:themeColor="text1" w:themeTint="D9"/>
        </w:rPr>
      </w:pPr>
      <w:r w:rsidRPr="00581ADB">
        <w:rPr>
          <w:rFonts w:ascii="Montserrat Light" w:hAnsi="Montserrat Light"/>
          <w:color w:val="262626" w:themeColor="text1" w:themeTint="D9"/>
        </w:rPr>
        <w:t>Usted es libre de copiar, distribuir, comunicar y difundir públicamente este documento, así como hacer obras derivadas, siempre y cuando tenga en cuenta citar la obra de forma específica.</w:t>
      </w:r>
    </w:p>
    <w:p w14:paraId="50F4E69B" w14:textId="77777777" w:rsidR="000D38B4" w:rsidRPr="000D38B4" w:rsidRDefault="000D38B4">
      <w:pPr>
        <w:rPr>
          <w:color w:val="262626" w:themeColor="text1" w:themeTint="D9"/>
          <w:lang w:val="es-ES"/>
        </w:rPr>
      </w:pPr>
    </w:p>
    <w:p w14:paraId="5E3FB939" w14:textId="77777777" w:rsidR="000D38B4" w:rsidRDefault="000D38B4">
      <w:pPr>
        <w:rPr>
          <w:lang w:val="es-ES"/>
        </w:rPr>
      </w:pPr>
    </w:p>
    <w:p w14:paraId="4DB1B5A5" w14:textId="77777777" w:rsidR="000D38B4" w:rsidRDefault="000D38B4">
      <w:pPr>
        <w:rPr>
          <w:lang w:val="es-ES"/>
        </w:rPr>
      </w:pPr>
    </w:p>
    <w:p w14:paraId="35925109" w14:textId="77777777" w:rsidR="000D38B4" w:rsidRDefault="000D38B4">
      <w:pPr>
        <w:rPr>
          <w:lang w:val="es-ES"/>
        </w:rPr>
      </w:pPr>
    </w:p>
    <w:p w14:paraId="493B94CB" w14:textId="77777777" w:rsidR="000D38B4" w:rsidRDefault="000D38B4">
      <w:pPr>
        <w:rPr>
          <w:lang w:val="es-ES"/>
        </w:rPr>
      </w:pPr>
    </w:p>
    <w:p w14:paraId="0DC81760" w14:textId="77777777" w:rsidR="000D38B4" w:rsidRDefault="000D38B4">
      <w:pPr>
        <w:rPr>
          <w:lang w:val="es-ES"/>
        </w:rPr>
      </w:pPr>
    </w:p>
    <w:p w14:paraId="5035795E" w14:textId="77777777" w:rsidR="000D38B4" w:rsidRDefault="000D38B4">
      <w:pPr>
        <w:rPr>
          <w:lang w:val="es-ES"/>
        </w:rPr>
      </w:pPr>
    </w:p>
    <w:p w14:paraId="2E7DED88" w14:textId="77777777" w:rsidR="000D38B4" w:rsidRDefault="000D38B4">
      <w:pPr>
        <w:rPr>
          <w:lang w:val="es-ES"/>
        </w:rPr>
      </w:pPr>
    </w:p>
    <w:p w14:paraId="300E40D7" w14:textId="77777777" w:rsidR="000D38B4" w:rsidRDefault="000D38B4">
      <w:pPr>
        <w:rPr>
          <w:lang w:val="es-ES"/>
        </w:rPr>
      </w:pPr>
    </w:p>
    <w:p w14:paraId="2DDA480E" w14:textId="4243AFF7" w:rsidR="00C624B2" w:rsidRDefault="00C624B2">
      <w:pPr>
        <w:rPr>
          <w:lang w:val="es-ES"/>
        </w:rPr>
      </w:pPr>
      <w:r>
        <w:rPr>
          <w:lang w:val="es-ES"/>
        </w:rPr>
        <w:br w:type="page"/>
      </w:r>
    </w:p>
    <w:p w14:paraId="39C2719F" w14:textId="5F063BDD" w:rsidR="000D38B4" w:rsidRDefault="00C624B2" w:rsidP="00C624B2">
      <w:pPr>
        <w:pStyle w:val="Ttulo"/>
        <w:rPr>
          <w:lang w:val="es-ES"/>
        </w:rPr>
      </w:pPr>
      <w:r>
        <w:rPr>
          <w:lang w:val="es-ES"/>
        </w:rPr>
        <w:lastRenderedPageBreak/>
        <w:t>Política de</w:t>
      </w:r>
      <w:r w:rsidR="007779CB">
        <w:rPr>
          <w:lang w:val="es-ES"/>
        </w:rPr>
        <w:t xml:space="preserve"> Uso aceptable de los activos</w:t>
      </w:r>
    </w:p>
    <w:p w14:paraId="2A0B13A9" w14:textId="77777777" w:rsidR="000D38B4" w:rsidRDefault="000D38B4">
      <w:pPr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4"/>
        <w:gridCol w:w="2029"/>
        <w:gridCol w:w="1542"/>
        <w:gridCol w:w="2783"/>
      </w:tblGrid>
      <w:tr w:rsidR="00C624B2" w:rsidRPr="00412C35" w14:paraId="0B03412F" w14:textId="77777777" w:rsidTr="00A16294">
        <w:tc>
          <w:tcPr>
            <w:tcW w:w="2161" w:type="dxa"/>
            <w:shd w:val="clear" w:color="auto" w:fill="auto"/>
          </w:tcPr>
          <w:p w14:paraId="7343F116" w14:textId="77777777" w:rsidR="00C624B2" w:rsidRPr="00412C35" w:rsidRDefault="00C624B2" w:rsidP="00A16294">
            <w:pPr>
              <w:rPr>
                <w:rFonts w:cs="Microsoft Sans Serif"/>
                <w:b/>
              </w:rPr>
            </w:pPr>
            <w:r w:rsidRPr="00412C35">
              <w:rPr>
                <w:rFonts w:cs="Microsoft Sans Serif"/>
                <w:b/>
              </w:rPr>
              <w:t>Versión</w:t>
            </w:r>
          </w:p>
        </w:tc>
        <w:tc>
          <w:tcPr>
            <w:tcW w:w="2058" w:type="dxa"/>
            <w:shd w:val="clear" w:color="auto" w:fill="auto"/>
          </w:tcPr>
          <w:p w14:paraId="1084C69E" w14:textId="77777777" w:rsidR="00C624B2" w:rsidRPr="00412C35" w:rsidRDefault="00C624B2" w:rsidP="00A16294">
            <w:pPr>
              <w:rPr>
                <w:rFonts w:cs="Microsoft Sans Serif"/>
              </w:rPr>
            </w:pPr>
            <w:r>
              <w:rPr>
                <w:rFonts w:cs="Microsoft Sans Serif"/>
              </w:rPr>
              <w:t>3</w:t>
            </w:r>
            <w:r w:rsidRPr="00412C35">
              <w:rPr>
                <w:rFonts w:cs="Microsoft Sans Serif"/>
              </w:rPr>
              <w:t>.0</w:t>
            </w:r>
          </w:p>
        </w:tc>
        <w:tc>
          <w:tcPr>
            <w:tcW w:w="1559" w:type="dxa"/>
            <w:shd w:val="clear" w:color="auto" w:fill="auto"/>
          </w:tcPr>
          <w:p w14:paraId="50C444FC" w14:textId="77777777" w:rsidR="00C624B2" w:rsidRPr="00412C35" w:rsidRDefault="00C624B2" w:rsidP="00A16294">
            <w:pPr>
              <w:rPr>
                <w:rFonts w:cs="Microsoft Sans Serif"/>
                <w:b/>
              </w:rPr>
            </w:pPr>
            <w:r w:rsidRPr="00412C35">
              <w:rPr>
                <w:rFonts w:cs="Microsoft Sans Serif"/>
                <w:b/>
              </w:rPr>
              <w:t>Categoría</w:t>
            </w:r>
          </w:p>
        </w:tc>
        <w:tc>
          <w:tcPr>
            <w:tcW w:w="2866" w:type="dxa"/>
            <w:shd w:val="clear" w:color="auto" w:fill="auto"/>
          </w:tcPr>
          <w:p w14:paraId="14974A1F" w14:textId="77777777" w:rsidR="00C624B2" w:rsidRPr="00412C35" w:rsidRDefault="00C624B2" w:rsidP="00A16294">
            <w:pPr>
              <w:rPr>
                <w:rFonts w:cs="Microsoft Sans Serif"/>
              </w:rPr>
            </w:pPr>
            <w:r>
              <w:rPr>
                <w:rFonts w:cs="Microsoft Sans Serif"/>
              </w:rPr>
              <w:t>Política</w:t>
            </w:r>
          </w:p>
        </w:tc>
      </w:tr>
      <w:tr w:rsidR="00C624B2" w:rsidRPr="00412C35" w14:paraId="2A525BC0" w14:textId="77777777" w:rsidTr="00A16294">
        <w:tc>
          <w:tcPr>
            <w:tcW w:w="2161" w:type="dxa"/>
            <w:shd w:val="clear" w:color="auto" w:fill="auto"/>
          </w:tcPr>
          <w:p w14:paraId="16E86B36" w14:textId="77777777" w:rsidR="00C624B2" w:rsidRPr="00412C35" w:rsidRDefault="00C624B2" w:rsidP="00A16294">
            <w:pPr>
              <w:rPr>
                <w:rFonts w:cs="Microsoft Sans Serif"/>
                <w:b/>
              </w:rPr>
            </w:pPr>
            <w:r w:rsidRPr="00412C35">
              <w:rPr>
                <w:rFonts w:cs="Microsoft Sans Serif"/>
                <w:b/>
              </w:rPr>
              <w:t>Última actualización</w:t>
            </w:r>
          </w:p>
        </w:tc>
        <w:tc>
          <w:tcPr>
            <w:tcW w:w="2058" w:type="dxa"/>
            <w:shd w:val="clear" w:color="auto" w:fill="auto"/>
          </w:tcPr>
          <w:p w14:paraId="6D65C6DD" w14:textId="77777777" w:rsidR="00C624B2" w:rsidRPr="00412C35" w:rsidRDefault="00C624B2" w:rsidP="00A16294">
            <w:pPr>
              <w:rPr>
                <w:rFonts w:cs="Microsoft Sans Serif"/>
              </w:rPr>
            </w:pPr>
            <w:r>
              <w:rPr>
                <w:rFonts w:cs="Microsoft Sans Serif"/>
              </w:rPr>
              <w:t>24</w:t>
            </w:r>
            <w:r w:rsidRPr="00412C35">
              <w:rPr>
                <w:rFonts w:cs="Microsoft Sans Serif"/>
              </w:rPr>
              <w:t>/</w:t>
            </w:r>
            <w:r>
              <w:rPr>
                <w:rFonts w:cs="Microsoft Sans Serif"/>
              </w:rPr>
              <w:t>05</w:t>
            </w:r>
            <w:r w:rsidRPr="00412C35">
              <w:rPr>
                <w:rFonts w:cs="Microsoft Sans Serif"/>
              </w:rPr>
              <w:t>/20</w:t>
            </w:r>
            <w:r>
              <w:rPr>
                <w:rFonts w:cs="Microsoft Sans Serif"/>
              </w:rPr>
              <w:t>22</w:t>
            </w:r>
          </w:p>
        </w:tc>
        <w:tc>
          <w:tcPr>
            <w:tcW w:w="1559" w:type="dxa"/>
            <w:shd w:val="clear" w:color="auto" w:fill="auto"/>
          </w:tcPr>
          <w:p w14:paraId="748AFABA" w14:textId="77777777" w:rsidR="00C624B2" w:rsidRPr="00412C35" w:rsidRDefault="00C624B2" w:rsidP="00A16294">
            <w:pPr>
              <w:rPr>
                <w:rFonts w:cs="Microsoft Sans Serif"/>
                <w:b/>
              </w:rPr>
            </w:pPr>
            <w:r w:rsidRPr="00412C35">
              <w:rPr>
                <w:rFonts w:cs="Microsoft Sans Serif"/>
                <w:b/>
              </w:rPr>
              <w:t>Estado</w:t>
            </w:r>
          </w:p>
        </w:tc>
        <w:tc>
          <w:tcPr>
            <w:tcW w:w="2866" w:type="dxa"/>
            <w:shd w:val="clear" w:color="auto" w:fill="auto"/>
          </w:tcPr>
          <w:p w14:paraId="12C1A7E3" w14:textId="77777777" w:rsidR="00C624B2" w:rsidRPr="00412C35" w:rsidRDefault="00C624B2" w:rsidP="00A16294">
            <w:pPr>
              <w:rPr>
                <w:rFonts w:cs="Microsoft Sans Serif"/>
              </w:rPr>
            </w:pPr>
          </w:p>
        </w:tc>
      </w:tr>
    </w:tbl>
    <w:p w14:paraId="05FDF451" w14:textId="56BF7319" w:rsidR="00C624B2" w:rsidRDefault="00C624B2">
      <w:pPr>
        <w:rPr>
          <w:lang w:val="es-ES"/>
        </w:rPr>
      </w:pPr>
    </w:p>
    <w:p w14:paraId="0DD2586B" w14:textId="77777777" w:rsidR="007779CB" w:rsidRPr="00412C35" w:rsidRDefault="007779CB" w:rsidP="007779CB">
      <w:pPr>
        <w:pStyle w:val="Ttulo1"/>
        <w:rPr>
          <w:lang w:eastAsia="es-UY"/>
        </w:rPr>
      </w:pPr>
      <w:r w:rsidRPr="0ECAD425">
        <w:rPr>
          <w:lang w:eastAsia="es-UY"/>
        </w:rPr>
        <w:t>Objetivo</w:t>
      </w:r>
    </w:p>
    <w:p w14:paraId="5996B58B" w14:textId="77777777" w:rsidR="007779CB" w:rsidRDefault="007779CB" w:rsidP="007779CB">
      <w:pPr>
        <w:rPr>
          <w:rFonts w:cs="Microsoft Sans Serif"/>
        </w:rPr>
      </w:pPr>
    </w:p>
    <w:p w14:paraId="05BF89F0" w14:textId="77777777" w:rsidR="007779CB" w:rsidRDefault="007779CB" w:rsidP="007779CB">
      <w:pPr>
        <w:rPr>
          <w:rFonts w:cs="Microsoft Sans Serif"/>
          <w:lang w:eastAsia="es-UY"/>
        </w:rPr>
      </w:pPr>
      <w:r w:rsidRPr="00412C35">
        <w:rPr>
          <w:rFonts w:cs="Microsoft Sans Serif"/>
          <w:shd w:val="clear" w:color="auto" w:fill="FFFFFF"/>
        </w:rPr>
        <w:t xml:space="preserve">Garantizar que el personal y proveedores o contratistas del organismo comprendan que los activos de información tales como equipos (por ej., </w:t>
      </w:r>
      <w:proofErr w:type="spellStart"/>
      <w:r w:rsidRPr="00412C35">
        <w:rPr>
          <w:rFonts w:cs="Microsoft Sans Serif"/>
          <w:shd w:val="clear" w:color="auto" w:fill="FFFFFF"/>
        </w:rPr>
        <w:t>PCs</w:t>
      </w:r>
      <w:proofErr w:type="spellEnd"/>
      <w:r w:rsidRPr="00412C35">
        <w:rPr>
          <w:rFonts w:cs="Microsoft Sans Serif"/>
          <w:shd w:val="clear" w:color="auto" w:fill="FFFFFF"/>
        </w:rPr>
        <w:t>, laptops, medios de almacenamiento, dispositivos móviles, etc.), el acceso a Internet, las aplicaciones y los servicios de mensajería electrónica</w:t>
      </w:r>
      <w:r w:rsidRPr="27D749B7">
        <w:rPr>
          <w:rFonts w:cs="Microsoft Sans Serif"/>
        </w:rPr>
        <w:t>,</w:t>
      </w:r>
      <w:r w:rsidRPr="00412C35">
        <w:rPr>
          <w:rFonts w:cs="Microsoft Sans Serif"/>
          <w:shd w:val="clear" w:color="auto" w:fill="FFFFFF"/>
        </w:rPr>
        <w:t xml:space="preserve"> son exclusivamente para fines laborales. </w:t>
      </w:r>
      <w:r w:rsidRPr="27D749B7">
        <w:rPr>
          <w:rFonts w:cs="Microsoft Sans Serif"/>
        </w:rPr>
        <w:t>E</w:t>
      </w:r>
      <w:r w:rsidRPr="00412C35">
        <w:rPr>
          <w:rFonts w:cs="Microsoft Sans Serif"/>
          <w:shd w:val="clear" w:color="auto" w:fill="FFFFFF"/>
        </w:rPr>
        <w:t xml:space="preserve">l personal y proveedores </w:t>
      </w:r>
      <w:r w:rsidRPr="27D749B7">
        <w:rPr>
          <w:rFonts w:cs="Microsoft Sans Serif"/>
        </w:rPr>
        <w:t xml:space="preserve">deberán conocer </w:t>
      </w:r>
      <w:r w:rsidRPr="00412C35">
        <w:rPr>
          <w:rFonts w:cs="Microsoft Sans Serif"/>
          <w:shd w:val="clear" w:color="auto" w:fill="FFFFFF"/>
        </w:rPr>
        <w:t xml:space="preserve">las pautas y </w:t>
      </w:r>
      <w:r w:rsidRPr="27D749B7">
        <w:rPr>
          <w:rFonts w:cs="Microsoft Sans Serif"/>
        </w:rPr>
        <w:t xml:space="preserve">tomar </w:t>
      </w:r>
      <w:r w:rsidRPr="00412C35">
        <w:rPr>
          <w:rFonts w:cs="Microsoft Sans Serif"/>
          <w:shd w:val="clear" w:color="auto" w:fill="FFFFFF"/>
        </w:rPr>
        <w:t>los recaudos necesarios para proteger los activos de información de</w:t>
      </w:r>
      <w:r>
        <w:rPr>
          <w:rFonts w:cs="Microsoft Sans Serif"/>
          <w:shd w:val="clear" w:color="auto" w:fill="FFFFFF"/>
        </w:rPr>
        <w:t xml:space="preserve"> la organización</w:t>
      </w:r>
      <w:r>
        <w:rPr>
          <w:rFonts w:cs="Microsoft Sans Serif"/>
          <w:lang w:eastAsia="es-UY"/>
        </w:rPr>
        <w:t>.</w:t>
      </w:r>
    </w:p>
    <w:p w14:paraId="201B7A01" w14:textId="77777777" w:rsidR="007779CB" w:rsidRDefault="007779CB" w:rsidP="007779CB">
      <w:pPr>
        <w:rPr>
          <w:rFonts w:cs="Microsoft Sans Serif"/>
          <w:lang w:eastAsia="es-UY"/>
        </w:rPr>
      </w:pPr>
    </w:p>
    <w:p w14:paraId="59244C95" w14:textId="77777777" w:rsidR="007779CB" w:rsidRPr="007779CB" w:rsidRDefault="007779CB" w:rsidP="007779CB">
      <w:pPr>
        <w:pStyle w:val="Ttulo1"/>
        <w:rPr>
          <w:lang w:eastAsia="es-UY"/>
        </w:rPr>
      </w:pPr>
      <w:r w:rsidRPr="006B651B">
        <w:rPr>
          <w:lang w:eastAsia="es-UY"/>
        </w:rPr>
        <w:t>Alcance</w:t>
      </w:r>
    </w:p>
    <w:p w14:paraId="609AD043" w14:textId="77777777" w:rsidR="007779CB" w:rsidRDefault="007779CB" w:rsidP="007779CB">
      <w:pPr>
        <w:rPr>
          <w:rFonts w:cs="Microsoft Sans Serif"/>
        </w:rPr>
      </w:pPr>
    </w:p>
    <w:p w14:paraId="2E3475E7" w14:textId="77777777" w:rsidR="007779CB" w:rsidRPr="00412C35" w:rsidRDefault="007779CB" w:rsidP="007779CB">
      <w:pPr>
        <w:spacing w:line="259" w:lineRule="auto"/>
        <w:rPr>
          <w:rFonts w:cs="Microsoft Sans Serif"/>
        </w:rPr>
      </w:pPr>
      <w:r w:rsidRPr="00412C35">
        <w:rPr>
          <w:rFonts w:cs="Microsoft Sans Serif"/>
          <w:shd w:val="clear" w:color="auto" w:fill="FFFFFF"/>
        </w:rPr>
        <w:t xml:space="preserve">Todo el personal y proveedores que hacen uso de activos de información para desempeñar sus </w:t>
      </w:r>
      <w:r w:rsidRPr="4A16251F">
        <w:rPr>
          <w:rFonts w:cs="Microsoft Sans Serif"/>
        </w:rPr>
        <w:t>tareas.</w:t>
      </w:r>
    </w:p>
    <w:p w14:paraId="2D9BF769" w14:textId="77777777" w:rsidR="007779CB" w:rsidRPr="00412C35" w:rsidRDefault="007779CB" w:rsidP="007779CB">
      <w:pPr>
        <w:pStyle w:val="Ttulo1"/>
        <w:rPr>
          <w:lang w:eastAsia="es-UY"/>
        </w:rPr>
      </w:pPr>
      <w:r w:rsidRPr="0ECAD425">
        <w:rPr>
          <w:lang w:eastAsia="es-UY"/>
        </w:rPr>
        <w:t>Responsabilidades</w:t>
      </w:r>
    </w:p>
    <w:p w14:paraId="536F3E7A" w14:textId="77777777" w:rsidR="007779CB" w:rsidRDefault="007779CB" w:rsidP="007779CB">
      <w:pPr>
        <w:rPr>
          <w:rFonts w:cs="Microsoft Sans Serif"/>
          <w:b/>
          <w:bCs/>
          <w:lang w:eastAsia="es-UY"/>
        </w:rPr>
      </w:pPr>
    </w:p>
    <w:p w14:paraId="6DBCA529" w14:textId="77777777" w:rsidR="007779CB" w:rsidRPr="00412C35" w:rsidRDefault="007779CB" w:rsidP="007779CB">
      <w:pPr>
        <w:rPr>
          <w:rFonts w:cs="Microsoft Sans Serif"/>
          <w:lang w:eastAsia="es-UY"/>
        </w:rPr>
      </w:pPr>
      <w:r w:rsidRPr="00412C35">
        <w:rPr>
          <w:rFonts w:cs="Microsoft Sans Serif"/>
          <w:b/>
          <w:lang w:eastAsia="es-UY"/>
        </w:rPr>
        <w:t>Responsable de seguridad de la información</w:t>
      </w:r>
      <w:r w:rsidRPr="00412C35">
        <w:rPr>
          <w:rFonts w:cs="Microsoft Sans Serif"/>
          <w:lang w:eastAsia="es-UY"/>
        </w:rPr>
        <w:t xml:space="preserve"> debe velar por el cumplimiento de la presente política. </w:t>
      </w:r>
    </w:p>
    <w:p w14:paraId="791903BC" w14:textId="77777777" w:rsidR="007779CB" w:rsidRPr="00412C35" w:rsidRDefault="007779CB" w:rsidP="007779CB">
      <w:pPr>
        <w:rPr>
          <w:rFonts w:cs="Microsoft Sans Serif"/>
          <w:lang w:eastAsia="es-UY"/>
        </w:rPr>
      </w:pPr>
    </w:p>
    <w:p w14:paraId="4FB14E97" w14:textId="77777777" w:rsidR="007779CB" w:rsidRPr="00412C35" w:rsidRDefault="007779CB" w:rsidP="007779CB">
      <w:pPr>
        <w:rPr>
          <w:rFonts w:cs="Microsoft Sans Serif"/>
          <w:lang w:eastAsia="es-UY"/>
        </w:rPr>
      </w:pPr>
      <w:r w:rsidRPr="0ECAD425">
        <w:rPr>
          <w:rFonts w:cs="Microsoft Sans Serif"/>
          <w:b/>
          <w:bCs/>
          <w:lang w:eastAsia="es-UY"/>
        </w:rPr>
        <w:t xml:space="preserve">Personal del organismo </w:t>
      </w:r>
      <w:r w:rsidRPr="0ECAD425">
        <w:rPr>
          <w:rFonts w:cs="Microsoft Sans Serif"/>
          <w:lang w:eastAsia="es-UY"/>
        </w:rPr>
        <w:t>es responsable por cumplir con lo establecido en la presente política.</w:t>
      </w:r>
    </w:p>
    <w:p w14:paraId="6020C41B" w14:textId="77777777" w:rsidR="007779CB" w:rsidRDefault="007779CB" w:rsidP="007779CB">
      <w:pPr>
        <w:rPr>
          <w:rFonts w:cs="Microsoft Sans Serif"/>
          <w:lang w:eastAsia="es-UY"/>
        </w:rPr>
      </w:pPr>
    </w:p>
    <w:p w14:paraId="64102410" w14:textId="77777777" w:rsidR="007779CB" w:rsidRDefault="007779CB" w:rsidP="007779CB">
      <w:pPr>
        <w:rPr>
          <w:rFonts w:cs="Microsoft Sans Serif"/>
          <w:lang w:eastAsia="es-UY"/>
        </w:rPr>
      </w:pPr>
      <w:r w:rsidRPr="007779CB">
        <w:rPr>
          <w:rFonts w:cs="Microsoft Sans Serif"/>
          <w:b/>
          <w:bCs/>
          <w:lang w:eastAsia="es-UY"/>
        </w:rPr>
        <w:t>Responsable de TI</w:t>
      </w:r>
      <w:r w:rsidRPr="0ECAD425">
        <w:rPr>
          <w:rFonts w:cs="Microsoft Sans Serif"/>
          <w:lang w:eastAsia="es-UY"/>
        </w:rPr>
        <w:t xml:space="preserve"> debe proveer las herramientas necesarias para el cumplimiento de la política.</w:t>
      </w:r>
    </w:p>
    <w:p w14:paraId="5A445500" w14:textId="77777777" w:rsidR="007779CB" w:rsidRPr="00412C35" w:rsidRDefault="007779CB" w:rsidP="007779CB">
      <w:pPr>
        <w:pStyle w:val="Ttulo1"/>
        <w:rPr>
          <w:lang w:eastAsia="es-UY"/>
        </w:rPr>
      </w:pPr>
      <w:r w:rsidRPr="0ECAD425">
        <w:rPr>
          <w:lang w:eastAsia="es-UY"/>
        </w:rPr>
        <w:t>Políticas relacionadas</w:t>
      </w:r>
    </w:p>
    <w:p w14:paraId="0A7DBD04" w14:textId="77777777" w:rsidR="007779CB" w:rsidRDefault="007779CB" w:rsidP="007779CB">
      <w:pPr>
        <w:rPr>
          <w:rFonts w:cs="Microsoft Sans Serif"/>
          <w:lang w:eastAsia="es-UY"/>
        </w:rPr>
      </w:pPr>
    </w:p>
    <w:p w14:paraId="14C8F808" w14:textId="77777777" w:rsidR="007779CB" w:rsidRPr="00412C35" w:rsidRDefault="007779CB" w:rsidP="007779CB">
      <w:pPr>
        <w:rPr>
          <w:rFonts w:cs="Microsoft Sans Serif"/>
          <w:lang w:eastAsia="es-UY"/>
        </w:rPr>
      </w:pPr>
      <w:r w:rsidRPr="00412C35">
        <w:rPr>
          <w:rFonts w:cs="Microsoft Sans Serif"/>
          <w:lang w:eastAsia="es-UY"/>
        </w:rPr>
        <w:t xml:space="preserve">Política de Uso institucional de redes sociales </w:t>
      </w:r>
    </w:p>
    <w:p w14:paraId="7CDFF982" w14:textId="77777777" w:rsidR="007779CB" w:rsidRPr="00412C35" w:rsidRDefault="007779CB" w:rsidP="007779CB">
      <w:pPr>
        <w:rPr>
          <w:rFonts w:cs="Microsoft Sans Serif"/>
          <w:b/>
          <w:bCs/>
          <w:lang w:eastAsia="es-UY"/>
        </w:rPr>
      </w:pPr>
      <w:r w:rsidRPr="0ECAD425">
        <w:rPr>
          <w:rFonts w:cs="Microsoft Sans Serif"/>
          <w:lang w:eastAsia="es-UY"/>
        </w:rPr>
        <w:t xml:space="preserve">Política de Uso de Internet </w:t>
      </w:r>
    </w:p>
    <w:p w14:paraId="3773EFAE" w14:textId="4C5D3AEE" w:rsidR="007779CB" w:rsidRDefault="007779CB" w:rsidP="007779CB">
      <w:pPr>
        <w:rPr>
          <w:rFonts w:cs="Microsoft Sans Serif"/>
          <w:lang w:eastAsia="es-UY"/>
        </w:rPr>
      </w:pPr>
      <w:r w:rsidRPr="0ECAD425">
        <w:rPr>
          <w:rFonts w:cs="Microsoft Sans Serif"/>
          <w:lang w:eastAsia="es-UY"/>
        </w:rPr>
        <w:t xml:space="preserve">Política de </w:t>
      </w:r>
      <w:r>
        <w:rPr>
          <w:rFonts w:cs="Microsoft Sans Serif"/>
          <w:lang w:eastAsia="es-UY"/>
        </w:rPr>
        <w:t>U</w:t>
      </w:r>
      <w:r w:rsidRPr="0ECAD425">
        <w:rPr>
          <w:rFonts w:cs="Microsoft Sans Serif"/>
          <w:lang w:eastAsia="es-UY"/>
        </w:rPr>
        <w:t>suarios y contraseñas</w:t>
      </w:r>
    </w:p>
    <w:p w14:paraId="02269B76" w14:textId="77777777" w:rsidR="007779CB" w:rsidRDefault="007779CB" w:rsidP="007779CB">
      <w:pPr>
        <w:rPr>
          <w:rFonts w:cs="Microsoft Sans Serif"/>
          <w:lang w:eastAsia="es-UY"/>
        </w:rPr>
      </w:pPr>
    </w:p>
    <w:p w14:paraId="3D24275B" w14:textId="77777777" w:rsidR="007779CB" w:rsidRDefault="007779CB">
      <w:pPr>
        <w:rPr>
          <w:rFonts w:ascii="Microsoft Sans Serif" w:eastAsiaTheme="majorEastAsia" w:hAnsi="Microsoft Sans Serif" w:cstheme="majorBidi"/>
          <w:b/>
          <w:color w:val="374C92"/>
          <w:sz w:val="28"/>
          <w:szCs w:val="32"/>
          <w:lang w:val="es-UY" w:eastAsia="es-UY"/>
        </w:rPr>
      </w:pPr>
      <w:r>
        <w:rPr>
          <w:lang w:eastAsia="es-UY"/>
        </w:rPr>
        <w:br w:type="page"/>
      </w:r>
    </w:p>
    <w:p w14:paraId="75BEBEFF" w14:textId="2FAA8E5C" w:rsidR="007779CB" w:rsidRPr="00412C35" w:rsidRDefault="007779CB" w:rsidP="007779CB">
      <w:pPr>
        <w:pStyle w:val="Ttulo1"/>
        <w:rPr>
          <w:lang w:eastAsia="es-UY"/>
        </w:rPr>
      </w:pPr>
      <w:r w:rsidRPr="0ECAD425">
        <w:rPr>
          <w:lang w:eastAsia="es-UY"/>
        </w:rPr>
        <w:lastRenderedPageBreak/>
        <w:t>Descripción</w:t>
      </w:r>
    </w:p>
    <w:p w14:paraId="31B24635" w14:textId="77777777" w:rsidR="007779CB" w:rsidRDefault="007779CB" w:rsidP="007779CB">
      <w:pPr>
        <w:rPr>
          <w:rFonts w:cs="Microsoft Sans Serif"/>
          <w:lang w:eastAsia="es-UY"/>
        </w:rPr>
      </w:pPr>
    </w:p>
    <w:p w14:paraId="1F3C259D" w14:textId="77777777" w:rsidR="007779CB" w:rsidRPr="00412C35" w:rsidRDefault="007779CB" w:rsidP="007779CB">
      <w:pPr>
        <w:rPr>
          <w:rFonts w:cs="Microsoft Sans Serif"/>
          <w:lang w:eastAsia="es-UY"/>
        </w:rPr>
      </w:pPr>
      <w:r w:rsidRPr="4A16251F">
        <w:rPr>
          <w:rFonts w:cs="Microsoft Sans Serif"/>
          <w:lang w:eastAsia="es-UY"/>
        </w:rPr>
        <w:t>Se pautarán los lineamientos de uso de activos tales como: correo electrónico, aplicaciones, equipos, recursos de comunicación, Internet, redes sociales, entre otros y establecer los controles que realizará y las responsabilidades de los usuarios.</w:t>
      </w:r>
    </w:p>
    <w:p w14:paraId="617BC103" w14:textId="77777777" w:rsidR="007779CB" w:rsidRPr="007779CB" w:rsidRDefault="007779CB" w:rsidP="007779CB">
      <w:pPr>
        <w:rPr>
          <w:rFonts w:cstheme="minorHAnsi"/>
          <w:lang w:eastAsia="es-UY"/>
        </w:rPr>
      </w:pPr>
    </w:p>
    <w:p w14:paraId="63A88D25" w14:textId="77777777" w:rsidR="007779CB" w:rsidRPr="007779CB" w:rsidRDefault="007779CB" w:rsidP="007779CB">
      <w:pPr>
        <w:shd w:val="clear" w:color="auto" w:fill="FFFFFF"/>
        <w:spacing w:line="360" w:lineRule="atLeast"/>
        <w:rPr>
          <w:rFonts w:cstheme="minorHAnsi"/>
          <w:color w:val="000000"/>
          <w:shd w:val="clear" w:color="auto" w:fill="FFFFFF"/>
        </w:rPr>
      </w:pPr>
      <w:r w:rsidRPr="007779CB">
        <w:rPr>
          <w:rFonts w:cstheme="minorHAnsi"/>
          <w:color w:val="000000"/>
          <w:shd w:val="clear" w:color="auto" w:fill="FFFFFF"/>
        </w:rPr>
        <w:t xml:space="preserve">El personal del organismo y/o proveedores, deben: </w:t>
      </w:r>
    </w:p>
    <w:p w14:paraId="543BA459" w14:textId="77777777" w:rsidR="007779CB" w:rsidRPr="007779CB" w:rsidRDefault="007779CB" w:rsidP="007779CB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shd w:val="clear" w:color="auto" w:fill="FFFFFF"/>
        </w:rPr>
      </w:pPr>
      <w:r w:rsidRPr="007779CB">
        <w:rPr>
          <w:rFonts w:asciiTheme="minorHAnsi" w:hAnsiTheme="minorHAnsi" w:cstheme="minorHAnsi"/>
          <w:shd w:val="clear" w:color="auto" w:fill="FFFFFF"/>
        </w:rPr>
        <w:t>Usar equipos y recursos de comunicación del organismo para los fines exclusivos de éste y dentro de los lineamientos de seguridad y demás requisitos establecidos</w:t>
      </w:r>
    </w:p>
    <w:p w14:paraId="0F1CD75B" w14:textId="77777777" w:rsidR="007779CB" w:rsidRPr="007779CB" w:rsidRDefault="007779CB" w:rsidP="007779CB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shd w:val="clear" w:color="auto" w:fill="FFFFFF"/>
        </w:rPr>
      </w:pPr>
      <w:r w:rsidRPr="007779CB">
        <w:rPr>
          <w:rFonts w:asciiTheme="minorHAnsi" w:hAnsiTheme="minorHAnsi" w:cstheme="minorHAnsi"/>
          <w:shd w:val="clear" w:color="auto" w:fill="FFFFFF"/>
        </w:rPr>
        <w:t>Respetar la normativa vigente</w:t>
      </w:r>
    </w:p>
    <w:p w14:paraId="607E7C8C" w14:textId="77777777" w:rsidR="007779CB" w:rsidRPr="007779CB" w:rsidRDefault="007779CB" w:rsidP="007779CB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shd w:val="clear" w:color="auto" w:fill="FFFFFF"/>
        </w:rPr>
      </w:pPr>
      <w:r w:rsidRPr="007779CB">
        <w:rPr>
          <w:rFonts w:asciiTheme="minorHAnsi" w:hAnsiTheme="minorHAnsi" w:cstheme="minorHAnsi"/>
          <w:shd w:val="clear" w:color="auto" w:fill="FFFFFF"/>
        </w:rPr>
        <w:t xml:space="preserve">Proteger las contraseñas y/o cuentas </w:t>
      </w:r>
      <w:proofErr w:type="gramStart"/>
      <w:r w:rsidRPr="007779CB">
        <w:rPr>
          <w:rFonts w:asciiTheme="minorHAnsi" w:hAnsiTheme="minorHAnsi" w:cstheme="minorHAnsi"/>
          <w:shd w:val="clear" w:color="auto" w:fill="FFFFFF"/>
        </w:rPr>
        <w:t>de acuerdo a</w:t>
      </w:r>
      <w:proofErr w:type="gramEnd"/>
      <w:r w:rsidRPr="007779CB">
        <w:rPr>
          <w:rFonts w:asciiTheme="minorHAnsi" w:hAnsiTheme="minorHAnsi" w:cstheme="minorHAnsi"/>
          <w:shd w:val="clear" w:color="auto" w:fill="FFFFFF"/>
        </w:rPr>
        <w:t xml:space="preserve"> lo establecido en la política de usuarios y contraseñas, no permitiendo a otras personas usar las mismas bajo ningún concepto</w:t>
      </w:r>
    </w:p>
    <w:p w14:paraId="6F7CF36E" w14:textId="77777777" w:rsidR="007779CB" w:rsidRPr="007779CB" w:rsidRDefault="007779CB" w:rsidP="007779CB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shd w:val="clear" w:color="auto" w:fill="FFFFFF"/>
        </w:rPr>
      </w:pPr>
      <w:r w:rsidRPr="007779CB">
        <w:rPr>
          <w:rFonts w:asciiTheme="minorHAnsi" w:hAnsiTheme="minorHAnsi" w:cstheme="minorHAnsi"/>
          <w:shd w:val="clear" w:color="auto" w:fill="FFFFFF"/>
        </w:rPr>
        <w:t>Cumplir con los procedimientos de seguridad de la información para proteger la información sensible del organismo</w:t>
      </w:r>
    </w:p>
    <w:p w14:paraId="2793A45F" w14:textId="77777777" w:rsidR="007779CB" w:rsidRPr="007779CB" w:rsidRDefault="007779CB" w:rsidP="007779CB">
      <w:pPr>
        <w:rPr>
          <w:rFonts w:cstheme="minorHAnsi"/>
        </w:rPr>
      </w:pPr>
      <w:r w:rsidRPr="007779CB">
        <w:rPr>
          <w:rFonts w:cstheme="minorHAnsi"/>
        </w:rPr>
        <w:t>La organización provee a sus usuarios los recursos (</w:t>
      </w:r>
      <w:proofErr w:type="spellStart"/>
      <w:r w:rsidRPr="007779CB">
        <w:rPr>
          <w:rFonts w:cstheme="minorHAnsi"/>
        </w:rPr>
        <w:t>PCs</w:t>
      </w:r>
      <w:proofErr w:type="spellEnd"/>
      <w:r w:rsidRPr="007779CB">
        <w:rPr>
          <w:rFonts w:cstheme="minorHAnsi"/>
        </w:rPr>
        <w:t xml:space="preserve">, acceso a Internet, servicios de mensajería electrónica, etc.) </w:t>
      </w:r>
      <w:proofErr w:type="gramStart"/>
      <w:r w:rsidRPr="007779CB">
        <w:rPr>
          <w:rFonts w:cstheme="minorHAnsi"/>
        </w:rPr>
        <w:t>de acuerdo a</w:t>
      </w:r>
      <w:proofErr w:type="gramEnd"/>
      <w:r w:rsidRPr="007779CB">
        <w:rPr>
          <w:rFonts w:cstheme="minorHAnsi"/>
        </w:rPr>
        <w:t xml:space="preserve"> lo necesario para desempeñar sus responsabilidades y tareas.</w:t>
      </w:r>
    </w:p>
    <w:p w14:paraId="66158915" w14:textId="77777777" w:rsidR="007779CB" w:rsidRPr="007779CB" w:rsidRDefault="007779CB" w:rsidP="007779CB">
      <w:pPr>
        <w:rPr>
          <w:rFonts w:cstheme="minorHAnsi"/>
        </w:rPr>
      </w:pPr>
    </w:p>
    <w:p w14:paraId="6338C9C9" w14:textId="77777777" w:rsidR="007779CB" w:rsidRPr="00412C35" w:rsidRDefault="007779CB" w:rsidP="007779CB">
      <w:pPr>
        <w:rPr>
          <w:rFonts w:cs="Microsoft Sans Serif"/>
        </w:rPr>
      </w:pPr>
      <w:r w:rsidRPr="0ECAD425">
        <w:rPr>
          <w:rFonts w:cs="Microsoft Sans Serif"/>
        </w:rPr>
        <w:t>Las conexiones podrán ser controladas y monitoreadas.</w:t>
      </w:r>
    </w:p>
    <w:p w14:paraId="14A21816" w14:textId="77777777" w:rsidR="007779CB" w:rsidRPr="00412C35" w:rsidRDefault="007779CB" w:rsidP="007779CB">
      <w:pPr>
        <w:rPr>
          <w:rFonts w:cs="Microsoft Sans Serif"/>
        </w:rPr>
      </w:pPr>
    </w:p>
    <w:p w14:paraId="2982C555" w14:textId="77777777" w:rsidR="007779CB" w:rsidRPr="00412C35" w:rsidRDefault="007779CB" w:rsidP="007779CB">
      <w:pPr>
        <w:rPr>
          <w:rStyle w:val="Textoennegrita"/>
          <w:rFonts w:eastAsia="Times New Roman" w:cs="Microsoft Sans Serif"/>
          <w:color w:val="000000"/>
        </w:rPr>
      </w:pPr>
      <w:r w:rsidRPr="4A16251F">
        <w:rPr>
          <w:rStyle w:val="Textoennegrita"/>
          <w:rFonts w:eastAsia="Times New Roman" w:cs="Microsoft Sans Serif"/>
          <w:color w:val="000000" w:themeColor="text1"/>
        </w:rPr>
        <w:t>Uso prohibido</w:t>
      </w:r>
    </w:p>
    <w:p w14:paraId="18D91058" w14:textId="77777777" w:rsidR="007779CB" w:rsidRDefault="007779CB" w:rsidP="007779CB">
      <w:pPr>
        <w:rPr>
          <w:rFonts w:cs="Microsoft Sans Serif"/>
        </w:rPr>
      </w:pPr>
    </w:p>
    <w:p w14:paraId="5A54B7DD" w14:textId="77777777" w:rsidR="007779CB" w:rsidRPr="00412C35" w:rsidRDefault="007779CB" w:rsidP="007779CB">
      <w:pPr>
        <w:rPr>
          <w:rFonts w:cs="Microsoft Sans Serif"/>
        </w:rPr>
      </w:pPr>
      <w:r w:rsidRPr="00412C35">
        <w:rPr>
          <w:rFonts w:cs="Microsoft Sans Serif"/>
        </w:rPr>
        <w:t xml:space="preserve">El uso de cualquier PC, laptop, medio de almacenamiento de datos, etc. de uso personal dentro de las instalaciones </w:t>
      </w:r>
      <w:r>
        <w:rPr>
          <w:rFonts w:cs="Microsoft Sans Serif"/>
        </w:rPr>
        <w:t>de la organización</w:t>
      </w:r>
      <w:r w:rsidRPr="00412C35">
        <w:rPr>
          <w:rFonts w:cs="Microsoft Sans Serif"/>
        </w:rPr>
        <w:t xml:space="preserve"> debe estar autorizado. </w:t>
      </w:r>
    </w:p>
    <w:p w14:paraId="7F1E8674" w14:textId="77777777" w:rsidR="007779CB" w:rsidRPr="00412C35" w:rsidRDefault="007779CB" w:rsidP="007779CB">
      <w:pPr>
        <w:rPr>
          <w:rFonts w:cs="Microsoft Sans Serif"/>
        </w:rPr>
      </w:pPr>
    </w:p>
    <w:p w14:paraId="511902EE" w14:textId="77777777" w:rsidR="007779CB" w:rsidRPr="007779CB" w:rsidRDefault="007779CB" w:rsidP="007779CB">
      <w:pPr>
        <w:rPr>
          <w:rFonts w:cstheme="minorHAnsi"/>
        </w:rPr>
      </w:pPr>
      <w:r w:rsidRPr="00412C35">
        <w:rPr>
          <w:rFonts w:cs="Microsoft Sans Serif"/>
        </w:rPr>
        <w:t xml:space="preserve">Los </w:t>
      </w:r>
      <w:r w:rsidRPr="007779CB">
        <w:rPr>
          <w:rFonts w:cstheme="minorHAnsi"/>
        </w:rPr>
        <w:t>usuarios no deberán utilizar los servicios de Internet o de correo electrónico de la organización para ver, descargar, guardar, recibir o enviar material relativo a:</w:t>
      </w:r>
    </w:p>
    <w:p w14:paraId="479248CA" w14:textId="77777777" w:rsidR="007779CB" w:rsidRPr="007779CB" w:rsidRDefault="007779CB" w:rsidP="007779CB">
      <w:pPr>
        <w:pStyle w:val="Prrafodelista"/>
        <w:numPr>
          <w:ilvl w:val="0"/>
          <w:numId w:val="2"/>
        </w:numPr>
        <w:rPr>
          <w:rFonts w:asciiTheme="minorHAnsi" w:hAnsiTheme="minorHAnsi" w:cstheme="minorHAnsi"/>
        </w:rPr>
      </w:pPr>
      <w:r w:rsidRPr="007779CB">
        <w:rPr>
          <w:rFonts w:asciiTheme="minorHAnsi" w:hAnsiTheme="minorHAnsi" w:cstheme="minorHAnsi"/>
        </w:rPr>
        <w:t>Material pornográfico.</w:t>
      </w:r>
    </w:p>
    <w:p w14:paraId="51FF4F8A" w14:textId="77777777" w:rsidR="007779CB" w:rsidRPr="007779CB" w:rsidRDefault="007779CB" w:rsidP="007779CB">
      <w:pPr>
        <w:pStyle w:val="Prrafodelista"/>
        <w:numPr>
          <w:ilvl w:val="0"/>
          <w:numId w:val="2"/>
        </w:numPr>
        <w:rPr>
          <w:rFonts w:asciiTheme="minorHAnsi" w:hAnsiTheme="minorHAnsi" w:cstheme="minorHAnsi"/>
        </w:rPr>
      </w:pPr>
      <w:r w:rsidRPr="007779CB">
        <w:rPr>
          <w:rFonts w:asciiTheme="minorHAnsi" w:hAnsiTheme="minorHAnsi" w:cstheme="minorHAnsi"/>
        </w:rPr>
        <w:t>Fomentar la discriminación basada en la etnia, sexo, nacionalidad, edad, estado civil, orientación sexual, religión o discapacidad</w:t>
      </w:r>
    </w:p>
    <w:p w14:paraId="4A9B3906" w14:textId="77777777" w:rsidR="007779CB" w:rsidRPr="007779CB" w:rsidRDefault="007779CB" w:rsidP="007779CB">
      <w:pPr>
        <w:pStyle w:val="Prrafodelista"/>
        <w:numPr>
          <w:ilvl w:val="0"/>
          <w:numId w:val="2"/>
        </w:numPr>
        <w:rPr>
          <w:rFonts w:asciiTheme="minorHAnsi" w:hAnsiTheme="minorHAnsi" w:cstheme="minorHAnsi"/>
        </w:rPr>
      </w:pPr>
      <w:r w:rsidRPr="007779CB">
        <w:rPr>
          <w:rFonts w:asciiTheme="minorHAnsi" w:hAnsiTheme="minorHAnsi" w:cstheme="minorHAnsi"/>
        </w:rPr>
        <w:t>Comportamiento amenazante o violento</w:t>
      </w:r>
    </w:p>
    <w:p w14:paraId="3FE7777E" w14:textId="77777777" w:rsidR="007779CB" w:rsidRPr="007779CB" w:rsidRDefault="007779CB" w:rsidP="007779CB">
      <w:pPr>
        <w:pStyle w:val="Prrafodelista"/>
        <w:numPr>
          <w:ilvl w:val="0"/>
          <w:numId w:val="2"/>
        </w:numPr>
        <w:rPr>
          <w:rFonts w:asciiTheme="minorHAnsi" w:hAnsiTheme="minorHAnsi" w:cstheme="minorHAnsi"/>
        </w:rPr>
      </w:pPr>
      <w:r w:rsidRPr="007779CB">
        <w:rPr>
          <w:rFonts w:asciiTheme="minorHAnsi" w:hAnsiTheme="minorHAnsi" w:cstheme="minorHAnsi"/>
        </w:rPr>
        <w:t>Actividades ilegales</w:t>
      </w:r>
    </w:p>
    <w:p w14:paraId="2DDFEE39" w14:textId="77777777" w:rsidR="007779CB" w:rsidRPr="007779CB" w:rsidRDefault="007779CB" w:rsidP="007779CB">
      <w:pPr>
        <w:pStyle w:val="Prrafodelista"/>
        <w:numPr>
          <w:ilvl w:val="0"/>
          <w:numId w:val="2"/>
        </w:numPr>
        <w:rPr>
          <w:rFonts w:asciiTheme="minorHAnsi" w:hAnsiTheme="minorHAnsi" w:cstheme="minorHAnsi"/>
        </w:rPr>
      </w:pPr>
      <w:r w:rsidRPr="007779CB">
        <w:rPr>
          <w:rFonts w:asciiTheme="minorHAnsi" w:hAnsiTheme="minorHAnsi" w:cstheme="minorHAnsi"/>
        </w:rPr>
        <w:t>Juegos de apuestas</w:t>
      </w:r>
    </w:p>
    <w:p w14:paraId="02C2C532" w14:textId="77777777" w:rsidR="007779CB" w:rsidRPr="007779CB" w:rsidRDefault="007779CB" w:rsidP="007779CB">
      <w:pPr>
        <w:pStyle w:val="Prrafodelista"/>
        <w:numPr>
          <w:ilvl w:val="0"/>
          <w:numId w:val="2"/>
        </w:numPr>
        <w:rPr>
          <w:rFonts w:asciiTheme="minorHAnsi" w:hAnsiTheme="minorHAnsi" w:cstheme="minorHAnsi"/>
        </w:rPr>
      </w:pPr>
      <w:r w:rsidRPr="007779CB">
        <w:rPr>
          <w:rFonts w:asciiTheme="minorHAnsi" w:hAnsiTheme="minorHAnsi" w:cstheme="minorHAnsi"/>
        </w:rPr>
        <w:t>Reenvío de “cadenas” por correo electrónico</w:t>
      </w:r>
    </w:p>
    <w:p w14:paraId="0513C365" w14:textId="77777777" w:rsidR="007779CB" w:rsidRPr="007779CB" w:rsidRDefault="007779CB" w:rsidP="007779CB">
      <w:pPr>
        <w:pStyle w:val="Prrafodelista"/>
        <w:numPr>
          <w:ilvl w:val="0"/>
          <w:numId w:val="2"/>
        </w:numPr>
        <w:rPr>
          <w:rFonts w:asciiTheme="minorHAnsi" w:hAnsiTheme="minorHAnsi" w:cstheme="minorHAnsi"/>
        </w:rPr>
      </w:pPr>
      <w:r w:rsidRPr="007779CB">
        <w:rPr>
          <w:rFonts w:asciiTheme="minorHAnsi" w:hAnsiTheme="minorHAnsi" w:cstheme="minorHAnsi"/>
        </w:rPr>
        <w:t>Envíos masivos de correos electrónicos no solicitados desde una cuenta o equipos de la organización.</w:t>
      </w:r>
    </w:p>
    <w:p w14:paraId="09AF72F5" w14:textId="68F4AE5F" w:rsidR="00C624B2" w:rsidRPr="007779CB" w:rsidRDefault="00C624B2">
      <w:pPr>
        <w:rPr>
          <w:lang w:val="es-UY"/>
        </w:rPr>
      </w:pPr>
    </w:p>
    <w:p w14:paraId="0FBF0CC8" w14:textId="77777777" w:rsidR="00C624B2" w:rsidRPr="004A7B1C" w:rsidRDefault="00C624B2" w:rsidP="00C624B2">
      <w:pPr>
        <w:pStyle w:val="Ttulo1"/>
        <w:rPr>
          <w:rFonts w:cs="Microsoft Sans Serif"/>
          <w:lang w:eastAsia="es-UY"/>
        </w:rPr>
      </w:pPr>
      <w:r w:rsidRPr="00102E06">
        <w:rPr>
          <w:lang w:eastAsia="es-UY"/>
        </w:rPr>
        <w:t>Cumplimiento</w:t>
      </w:r>
    </w:p>
    <w:p w14:paraId="2F5A09A2" w14:textId="77777777" w:rsidR="00C624B2" w:rsidRDefault="00C624B2" w:rsidP="00C624B2">
      <w:pPr>
        <w:rPr>
          <w:rFonts w:cs="Microsoft Sans Serif"/>
          <w:lang w:eastAsia="es-UY"/>
        </w:rPr>
      </w:pPr>
      <w:r>
        <w:rPr>
          <w:rFonts w:cs="Microsoft Sans Serif"/>
        </w:rPr>
        <w:t>Se destaca que in</w:t>
      </w:r>
      <w:r w:rsidRPr="2A318EEE">
        <w:rPr>
          <w:rFonts w:cs="Microsoft Sans Serif"/>
        </w:rPr>
        <w:t xml:space="preserve">cumplimiento </w:t>
      </w:r>
      <w:r>
        <w:rPr>
          <w:rFonts w:cs="Microsoft Sans Serif"/>
        </w:rPr>
        <w:t xml:space="preserve">de la presente política </w:t>
      </w:r>
      <w:r w:rsidRPr="2A318EEE">
        <w:rPr>
          <w:rFonts w:cs="Microsoft Sans Serif"/>
        </w:rPr>
        <w:t>aumenta la exposición de la información y el riesgo de tener un incidente de seguridad de la información</w:t>
      </w:r>
      <w:r>
        <w:rPr>
          <w:rFonts w:cs="Microsoft Sans Serif"/>
        </w:rPr>
        <w:t>.</w:t>
      </w:r>
      <w:r w:rsidRPr="2CA8A811">
        <w:rPr>
          <w:rFonts w:cs="Microsoft Sans Serif"/>
          <w:lang w:eastAsia="es-UY"/>
        </w:rPr>
        <w:t xml:space="preserve"> Ante la verificación de</w:t>
      </w:r>
      <w:r>
        <w:rPr>
          <w:rFonts w:cs="Microsoft Sans Serif"/>
          <w:lang w:eastAsia="es-UY"/>
        </w:rPr>
        <w:t xml:space="preserve"> un</w:t>
      </w:r>
      <w:r w:rsidRPr="2CA8A811">
        <w:rPr>
          <w:rFonts w:cs="Microsoft Sans Serif"/>
          <w:lang w:eastAsia="es-UY"/>
        </w:rPr>
        <w:t xml:space="preserve"> incumplimiento</w:t>
      </w:r>
      <w:r>
        <w:rPr>
          <w:rFonts w:cs="Microsoft Sans Serif"/>
          <w:lang w:eastAsia="es-UY"/>
        </w:rPr>
        <w:t xml:space="preserve"> </w:t>
      </w:r>
      <w:r w:rsidRPr="2CA8A811">
        <w:rPr>
          <w:rFonts w:cs="Microsoft Sans Serif"/>
          <w:lang w:eastAsia="es-UY"/>
        </w:rPr>
        <w:t>la Dirección podrá tomar las medidas que se considere pertinentes, a efectos de darle el debido cumplimiento.</w:t>
      </w:r>
      <w:r>
        <w:rPr>
          <w:rFonts w:cs="Microsoft Sans Serif"/>
          <w:lang w:eastAsia="es-UY"/>
        </w:rPr>
        <w:t xml:space="preserve"> </w:t>
      </w:r>
    </w:p>
    <w:p w14:paraId="2C304F70" w14:textId="51C108D8" w:rsidR="00C624B2" w:rsidRDefault="00C624B2" w:rsidP="00C624B2">
      <w:pPr>
        <w:rPr>
          <w:rFonts w:eastAsiaTheme="majorEastAsia" w:cstheme="majorBidi"/>
          <w:b/>
          <w:color w:val="374C92"/>
          <w:sz w:val="28"/>
          <w:szCs w:val="32"/>
          <w:lang w:eastAsia="es-UY"/>
        </w:rPr>
      </w:pPr>
    </w:p>
    <w:p w14:paraId="757D2121" w14:textId="5C6CE6F2" w:rsidR="007779CB" w:rsidRDefault="007779CB" w:rsidP="00C624B2">
      <w:pPr>
        <w:rPr>
          <w:rFonts w:eastAsiaTheme="majorEastAsia" w:cstheme="majorBidi"/>
          <w:b/>
          <w:color w:val="374C92"/>
          <w:sz w:val="28"/>
          <w:szCs w:val="32"/>
          <w:lang w:eastAsia="es-UY"/>
        </w:rPr>
      </w:pPr>
    </w:p>
    <w:p w14:paraId="58E4CAC6" w14:textId="77777777" w:rsidR="007779CB" w:rsidRDefault="007779CB" w:rsidP="00C624B2">
      <w:pPr>
        <w:rPr>
          <w:rFonts w:eastAsiaTheme="majorEastAsia" w:cstheme="majorBidi"/>
          <w:b/>
          <w:color w:val="374C92"/>
          <w:sz w:val="28"/>
          <w:szCs w:val="32"/>
          <w:lang w:eastAsia="es-UY"/>
        </w:rPr>
      </w:pPr>
    </w:p>
    <w:p w14:paraId="54644F62" w14:textId="77777777" w:rsidR="00C624B2" w:rsidRPr="00412C35" w:rsidRDefault="00C624B2" w:rsidP="00C624B2">
      <w:pPr>
        <w:pStyle w:val="Ttulo1"/>
        <w:rPr>
          <w:lang w:eastAsia="es-UY"/>
        </w:rPr>
      </w:pPr>
      <w:r w:rsidRPr="00412C35">
        <w:rPr>
          <w:lang w:eastAsia="es-UY"/>
        </w:rPr>
        <w:lastRenderedPageBreak/>
        <w:t>Historial de revisiones</w:t>
      </w:r>
    </w:p>
    <w:p w14:paraId="27463852" w14:textId="77777777" w:rsidR="00C624B2" w:rsidRPr="00412C35" w:rsidRDefault="00C624B2" w:rsidP="00C624B2">
      <w:pPr>
        <w:rPr>
          <w:rFonts w:cs="Microsoft Sans Serif"/>
          <w:lang w:eastAsia="es-U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4"/>
        <w:gridCol w:w="1962"/>
        <w:gridCol w:w="4562"/>
      </w:tblGrid>
      <w:tr w:rsidR="00C624B2" w:rsidRPr="00412C35" w14:paraId="650ED8A8" w14:textId="77777777" w:rsidTr="00A16294">
        <w:trPr>
          <w:trHeight w:val="448"/>
        </w:trPr>
        <w:tc>
          <w:tcPr>
            <w:tcW w:w="2178" w:type="dxa"/>
            <w:shd w:val="clear" w:color="auto" w:fill="auto"/>
          </w:tcPr>
          <w:p w14:paraId="4BEB73D6" w14:textId="77777777" w:rsidR="00C624B2" w:rsidRPr="00412C35" w:rsidRDefault="00C624B2" w:rsidP="00A16294">
            <w:pPr>
              <w:rPr>
                <w:rFonts w:eastAsia="Times New Roman" w:cs="Microsoft Sans Serif"/>
                <w:b/>
                <w:bCs/>
                <w:color w:val="000000"/>
                <w:lang w:eastAsia="es-UY"/>
              </w:rPr>
            </w:pPr>
            <w:r w:rsidRPr="00412C35">
              <w:rPr>
                <w:rFonts w:eastAsia="Times New Roman" w:cs="Microsoft Sans Serif"/>
                <w:b/>
                <w:bCs/>
                <w:color w:val="000000"/>
                <w:lang w:eastAsia="es-UY"/>
              </w:rPr>
              <w:t>Fecha de revisión</w:t>
            </w:r>
          </w:p>
        </w:tc>
        <w:tc>
          <w:tcPr>
            <w:tcW w:w="2070" w:type="dxa"/>
            <w:shd w:val="clear" w:color="auto" w:fill="auto"/>
          </w:tcPr>
          <w:p w14:paraId="22C7AE9D" w14:textId="77777777" w:rsidR="00C624B2" w:rsidRPr="00412C35" w:rsidRDefault="00C624B2" w:rsidP="00A16294">
            <w:pPr>
              <w:rPr>
                <w:rFonts w:eastAsia="Times New Roman" w:cs="Microsoft Sans Serif"/>
                <w:b/>
                <w:bCs/>
                <w:color w:val="000000"/>
                <w:lang w:eastAsia="es-UY"/>
              </w:rPr>
            </w:pPr>
            <w:r w:rsidRPr="00412C35">
              <w:rPr>
                <w:rFonts w:eastAsia="Times New Roman" w:cs="Microsoft Sans Serif"/>
                <w:b/>
                <w:bCs/>
                <w:color w:val="000000"/>
                <w:lang w:eastAsia="es-UY"/>
              </w:rPr>
              <w:t>Responsable</w:t>
            </w:r>
          </w:p>
        </w:tc>
        <w:tc>
          <w:tcPr>
            <w:tcW w:w="5328" w:type="dxa"/>
            <w:shd w:val="clear" w:color="auto" w:fill="auto"/>
          </w:tcPr>
          <w:p w14:paraId="618276A7" w14:textId="77777777" w:rsidR="00C624B2" w:rsidRPr="00412C35" w:rsidRDefault="00C624B2" w:rsidP="00A16294">
            <w:pPr>
              <w:rPr>
                <w:rFonts w:eastAsia="Times New Roman" w:cs="Microsoft Sans Serif"/>
                <w:b/>
                <w:bCs/>
                <w:color w:val="000000"/>
                <w:lang w:eastAsia="es-UY"/>
              </w:rPr>
            </w:pPr>
            <w:r w:rsidRPr="00412C35">
              <w:rPr>
                <w:rFonts w:eastAsia="Times New Roman" w:cs="Microsoft Sans Serif"/>
                <w:b/>
                <w:bCs/>
                <w:color w:val="000000"/>
                <w:lang w:eastAsia="es-UY"/>
              </w:rPr>
              <w:t>Resumen de cambios</w:t>
            </w:r>
          </w:p>
        </w:tc>
      </w:tr>
      <w:tr w:rsidR="00C624B2" w:rsidRPr="00412C35" w14:paraId="5A89C09C" w14:textId="77777777" w:rsidTr="00A16294">
        <w:trPr>
          <w:trHeight w:val="469"/>
        </w:trPr>
        <w:tc>
          <w:tcPr>
            <w:tcW w:w="2178" w:type="dxa"/>
            <w:shd w:val="clear" w:color="auto" w:fill="auto"/>
          </w:tcPr>
          <w:p w14:paraId="059A85C4" w14:textId="77777777" w:rsidR="00C624B2" w:rsidRPr="00412C35" w:rsidRDefault="00C624B2" w:rsidP="00A16294">
            <w:pPr>
              <w:rPr>
                <w:rFonts w:eastAsia="Times New Roman" w:cs="Microsoft Sans Serif"/>
                <w:bCs/>
                <w:color w:val="000000"/>
                <w:lang w:eastAsia="es-UY"/>
              </w:rPr>
            </w:pPr>
          </w:p>
        </w:tc>
        <w:tc>
          <w:tcPr>
            <w:tcW w:w="2070" w:type="dxa"/>
            <w:shd w:val="clear" w:color="auto" w:fill="auto"/>
          </w:tcPr>
          <w:p w14:paraId="140A76CA" w14:textId="77777777" w:rsidR="00C624B2" w:rsidRPr="00412C35" w:rsidRDefault="00C624B2" w:rsidP="00A16294">
            <w:pPr>
              <w:rPr>
                <w:rFonts w:eastAsia="Times New Roman" w:cs="Microsoft Sans Serif"/>
                <w:bCs/>
                <w:color w:val="000000"/>
                <w:lang w:eastAsia="es-UY"/>
              </w:rPr>
            </w:pPr>
          </w:p>
        </w:tc>
        <w:tc>
          <w:tcPr>
            <w:tcW w:w="5328" w:type="dxa"/>
            <w:shd w:val="clear" w:color="auto" w:fill="auto"/>
          </w:tcPr>
          <w:p w14:paraId="707BDAE7" w14:textId="77777777" w:rsidR="00C624B2" w:rsidRPr="00412C35" w:rsidRDefault="00C624B2" w:rsidP="00A16294">
            <w:pPr>
              <w:rPr>
                <w:rFonts w:eastAsia="Times New Roman" w:cs="Microsoft Sans Serif"/>
                <w:bCs/>
                <w:color w:val="000000"/>
                <w:lang w:eastAsia="es-UY"/>
              </w:rPr>
            </w:pPr>
          </w:p>
        </w:tc>
      </w:tr>
    </w:tbl>
    <w:p w14:paraId="71AF01B4" w14:textId="77777777" w:rsidR="00C624B2" w:rsidRPr="00412C35" w:rsidRDefault="00C624B2" w:rsidP="00C624B2">
      <w:pPr>
        <w:rPr>
          <w:rFonts w:eastAsia="Times New Roman" w:cs="Microsoft Sans Serif"/>
          <w:b/>
          <w:bCs/>
          <w:lang w:eastAsia="es-UY"/>
        </w:rPr>
      </w:pPr>
    </w:p>
    <w:p w14:paraId="61E138D8" w14:textId="77777777" w:rsidR="00C624B2" w:rsidRDefault="00C624B2" w:rsidP="00C624B2">
      <w:pPr>
        <w:rPr>
          <w:lang w:val="es-ES"/>
        </w:rPr>
      </w:pPr>
      <w:r>
        <w:rPr>
          <w:lang w:val="es-ES"/>
        </w:rPr>
        <w:br w:type="page"/>
      </w:r>
    </w:p>
    <w:p w14:paraId="7153D472" w14:textId="77777777" w:rsidR="000D38B4" w:rsidRDefault="000D38B4">
      <w:pPr>
        <w:rPr>
          <w:lang w:val="es-ES"/>
        </w:rPr>
      </w:pPr>
    </w:p>
    <w:p w14:paraId="380A1053" w14:textId="77777777" w:rsidR="000D38B4" w:rsidRDefault="000D38B4">
      <w:pPr>
        <w:rPr>
          <w:lang w:val="es-ES"/>
        </w:rPr>
      </w:pPr>
    </w:p>
    <w:p w14:paraId="7521242E" w14:textId="77777777" w:rsidR="000D38B4" w:rsidRDefault="000D38B4">
      <w:pPr>
        <w:rPr>
          <w:lang w:val="es-ES"/>
        </w:rPr>
      </w:pPr>
    </w:p>
    <w:p w14:paraId="1375E55C" w14:textId="77777777" w:rsidR="000D38B4" w:rsidRDefault="000D38B4">
      <w:pPr>
        <w:rPr>
          <w:lang w:val="es-ES"/>
        </w:rPr>
      </w:pPr>
    </w:p>
    <w:p w14:paraId="2CECBC96" w14:textId="77777777" w:rsidR="000D38B4" w:rsidRDefault="000D38B4">
      <w:pPr>
        <w:rPr>
          <w:lang w:val="es-ES"/>
        </w:rPr>
      </w:pPr>
    </w:p>
    <w:p w14:paraId="110B88E2" w14:textId="77777777" w:rsidR="000D38B4" w:rsidRDefault="000D38B4">
      <w:pPr>
        <w:rPr>
          <w:lang w:val="es-ES"/>
        </w:rPr>
      </w:pPr>
    </w:p>
    <w:p w14:paraId="028EF709" w14:textId="77777777" w:rsidR="000D38B4" w:rsidRDefault="000D38B4">
      <w:pPr>
        <w:rPr>
          <w:lang w:val="es-ES"/>
        </w:rPr>
      </w:pPr>
    </w:p>
    <w:p w14:paraId="41A7B8D6" w14:textId="77777777" w:rsidR="000D38B4" w:rsidRDefault="000D38B4">
      <w:pPr>
        <w:rPr>
          <w:lang w:val="es-ES"/>
        </w:rPr>
      </w:pPr>
    </w:p>
    <w:p w14:paraId="5A6AB5CC" w14:textId="77777777" w:rsidR="000D38B4" w:rsidRDefault="000D38B4">
      <w:pPr>
        <w:rPr>
          <w:lang w:val="es-ES"/>
        </w:rPr>
      </w:pPr>
    </w:p>
    <w:p w14:paraId="4ACD2B99" w14:textId="77777777" w:rsidR="000D38B4" w:rsidRDefault="000D38B4">
      <w:pPr>
        <w:rPr>
          <w:lang w:val="es-ES"/>
        </w:rPr>
      </w:pPr>
    </w:p>
    <w:p w14:paraId="3C0E7A47" w14:textId="77777777" w:rsidR="000D38B4" w:rsidRDefault="000D38B4">
      <w:pPr>
        <w:rPr>
          <w:lang w:val="es-ES"/>
        </w:rPr>
      </w:pPr>
    </w:p>
    <w:p w14:paraId="1275CCA3" w14:textId="77777777" w:rsidR="000D38B4" w:rsidRDefault="000D38B4">
      <w:pPr>
        <w:rPr>
          <w:lang w:val="es-ES"/>
        </w:rPr>
      </w:pPr>
    </w:p>
    <w:p w14:paraId="4C3850B2" w14:textId="77777777" w:rsidR="000D38B4" w:rsidRDefault="000D38B4">
      <w:pPr>
        <w:rPr>
          <w:lang w:val="es-ES"/>
        </w:rPr>
      </w:pPr>
    </w:p>
    <w:p w14:paraId="277CA172" w14:textId="77777777" w:rsidR="000D38B4" w:rsidRDefault="000D38B4">
      <w:pPr>
        <w:rPr>
          <w:lang w:val="es-ES"/>
        </w:rPr>
      </w:pPr>
    </w:p>
    <w:p w14:paraId="734A51A7" w14:textId="77777777" w:rsidR="000D38B4" w:rsidRDefault="000D38B4">
      <w:pPr>
        <w:rPr>
          <w:lang w:val="es-ES"/>
        </w:rPr>
      </w:pPr>
    </w:p>
    <w:p w14:paraId="262B0448" w14:textId="6A618671" w:rsidR="000D38B4" w:rsidRDefault="000D38B4">
      <w:pPr>
        <w:rPr>
          <w:lang w:val="es-ES"/>
        </w:rPr>
      </w:pPr>
    </w:p>
    <w:p w14:paraId="3A6F83B4" w14:textId="631C6462" w:rsidR="00082091" w:rsidRDefault="00082091">
      <w:pPr>
        <w:rPr>
          <w:lang w:val="es-ES"/>
        </w:rPr>
      </w:pPr>
    </w:p>
    <w:p w14:paraId="5343F531" w14:textId="712240B9" w:rsidR="00082091" w:rsidRDefault="00082091">
      <w:pPr>
        <w:rPr>
          <w:lang w:val="es-ES"/>
        </w:rPr>
      </w:pPr>
    </w:p>
    <w:p w14:paraId="4A19F6F0" w14:textId="6123273B" w:rsidR="00082091" w:rsidRDefault="00082091">
      <w:pPr>
        <w:rPr>
          <w:lang w:val="es-ES"/>
        </w:rPr>
      </w:pPr>
    </w:p>
    <w:p w14:paraId="1CA4FEAB" w14:textId="00CA9FBF" w:rsidR="00082091" w:rsidRDefault="00082091">
      <w:pPr>
        <w:rPr>
          <w:lang w:val="es-ES"/>
        </w:rPr>
      </w:pPr>
    </w:p>
    <w:p w14:paraId="785F09A5" w14:textId="71020609" w:rsidR="00082091" w:rsidRDefault="00082091">
      <w:pPr>
        <w:rPr>
          <w:lang w:val="es-ES"/>
        </w:rPr>
      </w:pPr>
    </w:p>
    <w:p w14:paraId="75AE7FD4" w14:textId="426ACBE5" w:rsidR="00082091" w:rsidRDefault="00082091">
      <w:pPr>
        <w:rPr>
          <w:lang w:val="es-ES"/>
        </w:rPr>
      </w:pPr>
    </w:p>
    <w:p w14:paraId="161CEEFB" w14:textId="77777777" w:rsidR="00082091" w:rsidRDefault="00082091">
      <w:pPr>
        <w:rPr>
          <w:lang w:val="es-ES"/>
        </w:rPr>
      </w:pPr>
    </w:p>
    <w:p w14:paraId="5B500B55" w14:textId="77777777" w:rsidR="000D38B4" w:rsidRDefault="000D38B4">
      <w:pPr>
        <w:rPr>
          <w:lang w:val="es-ES"/>
        </w:rPr>
      </w:pPr>
    </w:p>
    <w:p w14:paraId="28CF992B" w14:textId="77777777" w:rsidR="00581ADB" w:rsidRDefault="00581ADB">
      <w:pPr>
        <w:rPr>
          <w:lang w:val="es-ES"/>
        </w:rPr>
      </w:pPr>
    </w:p>
    <w:p w14:paraId="3F33BF91" w14:textId="344B02C3" w:rsidR="000D38B4" w:rsidRDefault="00082091" w:rsidP="00082091">
      <w:pPr>
        <w:ind w:left="-1560"/>
        <w:rPr>
          <w:lang w:val="es-ES"/>
        </w:rPr>
      </w:pPr>
      <w:r>
        <w:rPr>
          <w:noProof/>
          <w:lang w:eastAsia="es-ES_tradnl"/>
        </w:rPr>
        <w:drawing>
          <wp:inline distT="0" distB="0" distL="0" distR="0" wp14:anchorId="009D3B94" wp14:editId="409F2451">
            <wp:extent cx="7272020" cy="640691"/>
            <wp:effectExtent l="0" t="0" r="0" b="762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7115" cy="661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38B4" w:rsidSect="000D38B4">
      <w:pgSz w:w="11900" w:h="16840"/>
      <w:pgMar w:top="1417" w:right="1701" w:bottom="6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151E6" w14:textId="77777777" w:rsidR="00403817" w:rsidRDefault="00403817" w:rsidP="000D38B4">
      <w:r>
        <w:separator/>
      </w:r>
    </w:p>
  </w:endnote>
  <w:endnote w:type="continuationSeparator" w:id="0">
    <w:p w14:paraId="6CDC44F7" w14:textId="77777777" w:rsidR="00403817" w:rsidRDefault="00403817" w:rsidP="000D3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DEA99" w14:textId="77777777" w:rsidR="00403817" w:rsidRDefault="00403817" w:rsidP="000D38B4">
      <w:r>
        <w:separator/>
      </w:r>
    </w:p>
  </w:footnote>
  <w:footnote w:type="continuationSeparator" w:id="0">
    <w:p w14:paraId="2769FE8E" w14:textId="77777777" w:rsidR="00403817" w:rsidRDefault="00403817" w:rsidP="000D3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F2F35"/>
    <w:multiLevelType w:val="hybridMultilevel"/>
    <w:tmpl w:val="7398ED7A"/>
    <w:lvl w:ilvl="0" w:tplc="380A0019">
      <w:start w:val="1"/>
      <w:numFmt w:val="lowerLetter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7D38A2"/>
    <w:multiLevelType w:val="hybridMultilevel"/>
    <w:tmpl w:val="9A2ACE24"/>
    <w:lvl w:ilvl="0" w:tplc="3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977511">
    <w:abstractNumId w:val="1"/>
  </w:num>
  <w:num w:numId="2" w16cid:durableId="55739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B4"/>
    <w:rsid w:val="00082091"/>
    <w:rsid w:val="000D38B4"/>
    <w:rsid w:val="0011079F"/>
    <w:rsid w:val="00365975"/>
    <w:rsid w:val="003B1C56"/>
    <w:rsid w:val="00403817"/>
    <w:rsid w:val="00581ADB"/>
    <w:rsid w:val="0063230A"/>
    <w:rsid w:val="007779CB"/>
    <w:rsid w:val="00862773"/>
    <w:rsid w:val="00AE1594"/>
    <w:rsid w:val="00B52E01"/>
    <w:rsid w:val="00C624B2"/>
    <w:rsid w:val="00C9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5CFD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624B2"/>
    <w:pPr>
      <w:keepNext/>
      <w:keepLines/>
      <w:spacing w:before="240" w:line="259" w:lineRule="auto"/>
      <w:outlineLvl w:val="0"/>
    </w:pPr>
    <w:rPr>
      <w:rFonts w:ascii="Microsoft Sans Serif" w:eastAsiaTheme="majorEastAsia" w:hAnsi="Microsoft Sans Serif" w:cstheme="majorBidi"/>
      <w:b/>
      <w:color w:val="374C92"/>
      <w:sz w:val="28"/>
      <w:szCs w:val="32"/>
      <w:lang w:val="es-UY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779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38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38B4"/>
  </w:style>
  <w:style w:type="paragraph" w:styleId="Piedepgina">
    <w:name w:val="footer"/>
    <w:basedOn w:val="Normal"/>
    <w:link w:val="PiedepginaCar"/>
    <w:uiPriority w:val="99"/>
    <w:unhideWhenUsed/>
    <w:rsid w:val="000D38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38B4"/>
  </w:style>
  <w:style w:type="paragraph" w:styleId="Sinespaciado">
    <w:name w:val="No Spacing"/>
    <w:link w:val="SinespaciadoCar"/>
    <w:uiPriority w:val="1"/>
    <w:qFormat/>
    <w:rsid w:val="000D38B4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D38B4"/>
    <w:rPr>
      <w:rFonts w:eastAsiaTheme="minorEastAsia"/>
      <w:sz w:val="22"/>
      <w:szCs w:val="22"/>
      <w:lang w:val="en-US" w:eastAsia="zh-CN"/>
    </w:rPr>
  </w:style>
  <w:style w:type="paragraph" w:styleId="Ttulo">
    <w:name w:val="Title"/>
    <w:basedOn w:val="Normal"/>
    <w:next w:val="Normal"/>
    <w:link w:val="TtuloCar"/>
    <w:uiPriority w:val="10"/>
    <w:qFormat/>
    <w:rsid w:val="00C624B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624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C624B2"/>
    <w:rPr>
      <w:rFonts w:ascii="Microsoft Sans Serif" w:eastAsiaTheme="majorEastAsia" w:hAnsi="Microsoft Sans Serif" w:cstheme="majorBidi"/>
      <w:b/>
      <w:color w:val="374C92"/>
      <w:sz w:val="28"/>
      <w:szCs w:val="32"/>
      <w:lang w:val="es-UY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779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7779CB"/>
    <w:pPr>
      <w:spacing w:after="160" w:line="256" w:lineRule="auto"/>
      <w:ind w:left="720"/>
      <w:contextualSpacing/>
    </w:pPr>
    <w:rPr>
      <w:rFonts w:ascii="Microsoft Sans Serif" w:eastAsia="Calibri" w:hAnsi="Microsoft Sans Serif" w:cs="Times New Roman"/>
      <w:sz w:val="22"/>
      <w:szCs w:val="22"/>
      <w:lang w:val="es-UY"/>
    </w:rPr>
  </w:style>
  <w:style w:type="character" w:styleId="Textoennegrita">
    <w:name w:val="Strong"/>
    <w:uiPriority w:val="22"/>
    <w:qFormat/>
    <w:rsid w:val="007779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654D32F41C0C4BBBB136A0AB5ED2EB" ma:contentTypeVersion="15" ma:contentTypeDescription="Crear nuevo documento." ma:contentTypeScope="" ma:versionID="9b6ed3f861c22a70d5aa872d410f4035">
  <xsd:schema xmlns:xsd="http://www.w3.org/2001/XMLSchema" xmlns:xs="http://www.w3.org/2001/XMLSchema" xmlns:p="http://schemas.microsoft.com/office/2006/metadata/properties" xmlns:ns2="b1f0de35-1437-4539-8539-632ee4ed0d3b" xmlns:ns3="1d36ff73-39f8-44c4-a830-f302c958ceff" targetNamespace="http://schemas.microsoft.com/office/2006/metadata/properties" ma:root="true" ma:fieldsID="51cbc3c621b14bdb2f51cbd954a13a3d" ns2:_="" ns3:_="">
    <xsd:import namespace="b1f0de35-1437-4539-8539-632ee4ed0d3b"/>
    <xsd:import namespace="1d36ff73-39f8-44c4-a830-f302c958ce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de35-1437-4539-8539-632ee4ed0d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366ef7a2-f758-4654-9df8-524f0b58b4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6ff73-39f8-44c4-a830-f302c958ce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a64de04-b449-4fc7-b35b-02bfee555e7a}" ma:internalName="TaxCatchAll" ma:showField="CatchAllData" ma:web="1d36ff73-39f8-44c4-a830-f302c958ce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f0de35-1437-4539-8539-632ee4ed0d3b">
      <Terms xmlns="http://schemas.microsoft.com/office/infopath/2007/PartnerControls"/>
    </lcf76f155ced4ddcb4097134ff3c332f>
    <TaxCatchAll xmlns="1d36ff73-39f8-44c4-a830-f302c958ceff" xsi:nil="true"/>
  </documentManagement>
</p:properties>
</file>

<file path=customXml/itemProps1.xml><?xml version="1.0" encoding="utf-8"?>
<ds:datastoreItem xmlns:ds="http://schemas.openxmlformats.org/officeDocument/2006/customXml" ds:itemID="{703A5E17-F788-459E-B4BB-0F585F995A2A}"/>
</file>

<file path=customXml/itemProps2.xml><?xml version="1.0" encoding="utf-8"?>
<ds:datastoreItem xmlns:ds="http://schemas.openxmlformats.org/officeDocument/2006/customXml" ds:itemID="{C425E2EE-5BE6-4D3B-AF28-1A954E97F4E6}"/>
</file>

<file path=customXml/itemProps3.xml><?xml version="1.0" encoding="utf-8"?>
<ds:datastoreItem xmlns:ds="http://schemas.openxmlformats.org/officeDocument/2006/customXml" ds:itemID="{1193D6CF-401C-47D3-A329-D82A9496FF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613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Fabiana Santellan</cp:lastModifiedBy>
  <cp:revision>5</cp:revision>
  <dcterms:created xsi:type="dcterms:W3CDTF">2021-07-02T17:44:00Z</dcterms:created>
  <dcterms:modified xsi:type="dcterms:W3CDTF">2022-05-30T14:03:00Z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0x01010028654D32F41C0C4BBBB136A0AB5ED2EB</vt:lpwstr>
  </property>
</Properties>
</file>