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F1F" w:rsidRDefault="00187F1F" w:rsidP="00187F1F">
      <w:pPr>
        <w:jc w:val="center"/>
        <w:rPr>
          <w:b/>
        </w:rPr>
      </w:pPr>
    </w:p>
    <w:p w:rsidR="00187F1F" w:rsidRDefault="00187F1F" w:rsidP="00187F1F">
      <w:pPr>
        <w:jc w:val="center"/>
        <w:rPr>
          <w:b/>
        </w:rPr>
      </w:pPr>
    </w:p>
    <w:p w:rsidR="00187F1F" w:rsidRDefault="00187F1F" w:rsidP="00187F1F">
      <w:pPr>
        <w:jc w:val="center"/>
        <w:rPr>
          <w:b/>
        </w:rPr>
      </w:pPr>
    </w:p>
    <w:p w:rsidR="00187F1F" w:rsidRPr="00466D1C" w:rsidRDefault="00187F1F" w:rsidP="00187F1F">
      <w:pPr>
        <w:jc w:val="center"/>
        <w:rPr>
          <w:b/>
        </w:rPr>
      </w:pPr>
      <w:r w:rsidRPr="00466D1C">
        <w:rPr>
          <w:b/>
        </w:rPr>
        <w:t xml:space="preserve">COMUNICADO SELECCIÓN EMPRESA CONSULTORA PARA LA </w:t>
      </w:r>
      <w:r w:rsidR="007009BB">
        <w:rPr>
          <w:b/>
        </w:rPr>
        <w:t>SISTEMATIZACIÓN Y VISIBILIZACIÓN DE LAS PRINCIPALES CARACTERÍSTICAS, VALOR AGREGADO Y DIFERENCIAL DE LA ESTRATEGIA DE COOPERACIÓN TRIANGULAR IMPLEMENTADA EN EL MARCO DEL PROYECTO “FONDO DE COOPERACIÓN TRIANGULAR URUGUAY-UNIÓN EUROPEA PARA EL DESARROLLO SOSTENIBLE”</w:t>
      </w:r>
      <w:bookmarkStart w:id="0" w:name="_GoBack"/>
      <w:bookmarkEnd w:id="0"/>
    </w:p>
    <w:p w:rsidR="00187F1F" w:rsidRDefault="00187F1F" w:rsidP="00187F1F">
      <w:pPr>
        <w:jc w:val="both"/>
      </w:pPr>
    </w:p>
    <w:p w:rsidR="00187F1F" w:rsidRPr="00466D1C" w:rsidRDefault="00187F1F" w:rsidP="00187F1F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66D1C">
        <w:rPr>
          <w:rFonts w:ascii="Arial" w:hAnsi="Arial" w:cs="Arial"/>
          <w:color w:val="000000"/>
          <w:shd w:val="clear" w:color="auto" w:fill="FFFFFF"/>
        </w:rPr>
        <w:t xml:space="preserve">El Tribunal conformado a los efectos de seleccionar a una propuesta para desarrollar </w:t>
      </w:r>
      <w:r>
        <w:rPr>
          <w:rFonts w:ascii="Arial" w:hAnsi="Arial" w:cs="Arial"/>
          <w:color w:val="000000"/>
          <w:shd w:val="clear" w:color="auto" w:fill="FFFFFF"/>
        </w:rPr>
        <w:t>l</w:t>
      </w:r>
      <w:r w:rsidRPr="00466D1C">
        <w:rPr>
          <w:rFonts w:ascii="Arial" w:hAnsi="Arial" w:cs="Arial"/>
          <w:color w:val="000000"/>
          <w:shd w:val="clear" w:color="auto" w:fill="FFFFFF"/>
        </w:rPr>
        <w:t>a</w:t>
      </w:r>
      <w:r>
        <w:rPr>
          <w:rFonts w:ascii="Arial" w:hAnsi="Arial" w:cs="Arial"/>
          <w:color w:val="000000"/>
          <w:shd w:val="clear" w:color="auto" w:fill="FFFFFF"/>
        </w:rPr>
        <w:t xml:space="preserve"> sistematización de la estrategia de Cooperación Triangular en el marco del Fondo de Cooperación Triangular Uruguay – Unión Europea para el desarrollo sostenible”</w:t>
      </w:r>
      <w:r w:rsidRPr="00466D1C">
        <w:rPr>
          <w:rFonts w:ascii="Arial" w:hAnsi="Arial" w:cs="Arial"/>
          <w:color w:val="000000"/>
          <w:shd w:val="clear" w:color="auto" w:fill="FFFFFF"/>
        </w:rPr>
        <w:t xml:space="preserve">, se reunió en Torre Ejecutiva, el viernes 20 de diciembre. </w:t>
      </w:r>
    </w:p>
    <w:p w:rsidR="00187F1F" w:rsidRPr="00466D1C" w:rsidRDefault="00187F1F" w:rsidP="00187F1F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66D1C">
        <w:rPr>
          <w:rFonts w:ascii="Arial" w:hAnsi="Arial" w:cs="Arial"/>
          <w:color w:val="000000"/>
          <w:shd w:val="clear" w:color="auto" w:fill="FFFFFF"/>
        </w:rPr>
        <w:t>Esta contratación se realiza con financiamiento del Fondo</w:t>
      </w:r>
      <w:r w:rsidRPr="00197713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de Cooperación Triangular Uruguay – Unión Europea para el desarrollo sostenible del programa Adelante II</w:t>
      </w:r>
      <w:r w:rsidRPr="00466D1C">
        <w:rPr>
          <w:rFonts w:ascii="Arial" w:hAnsi="Arial" w:cs="Arial"/>
          <w:color w:val="000000"/>
          <w:shd w:val="clear" w:color="auto" w:fill="FFFFFF"/>
        </w:rPr>
        <w:t xml:space="preserve">, resolviendo sugerir la contratación de la empresa </w:t>
      </w:r>
      <w:proofErr w:type="spellStart"/>
      <w:r w:rsidRPr="00197713">
        <w:rPr>
          <w:rFonts w:ascii="Arial" w:hAnsi="Arial" w:cs="Arial"/>
          <w:b/>
          <w:color w:val="000000"/>
          <w:shd w:val="clear" w:color="auto" w:fill="FFFFFF"/>
        </w:rPr>
        <w:t>Dev</w:t>
      </w:r>
      <w:proofErr w:type="spellEnd"/>
      <w:r w:rsidRPr="00197713">
        <w:rPr>
          <w:rFonts w:ascii="Arial" w:hAnsi="Arial" w:cs="Arial"/>
          <w:b/>
          <w:color w:val="000000"/>
          <w:shd w:val="clear" w:color="auto" w:fill="FFFFFF"/>
        </w:rPr>
        <w:t>-Project Internacional S.C</w:t>
      </w:r>
      <w:r w:rsidRPr="00466D1C">
        <w:rPr>
          <w:rFonts w:ascii="Arial" w:hAnsi="Arial" w:cs="Arial"/>
          <w:color w:val="000000"/>
          <w:shd w:val="clear" w:color="auto" w:fill="FFFFFF"/>
        </w:rPr>
        <w:t xml:space="preserve">, de acuerdo a los antecedentes que a continuación se explicitan: </w:t>
      </w:r>
    </w:p>
    <w:p w:rsidR="00187F1F" w:rsidRDefault="00187F1F" w:rsidP="00187F1F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66D1C">
        <w:rPr>
          <w:rFonts w:ascii="Arial" w:hAnsi="Arial" w:cs="Arial"/>
          <w:color w:val="000000"/>
          <w:shd w:val="clear" w:color="auto" w:fill="FFFFFF"/>
        </w:rPr>
        <w:t xml:space="preserve">1. Del </w:t>
      </w:r>
      <w:r>
        <w:rPr>
          <w:rFonts w:ascii="Arial" w:hAnsi="Arial" w:cs="Arial"/>
          <w:color w:val="000000"/>
          <w:shd w:val="clear" w:color="auto" w:fill="FFFFFF"/>
        </w:rPr>
        <w:t xml:space="preserve">19 de noviembre al 6 de diciembre </w:t>
      </w:r>
      <w:r w:rsidRPr="00466D1C">
        <w:rPr>
          <w:rFonts w:ascii="Arial" w:hAnsi="Arial" w:cs="Arial"/>
          <w:color w:val="000000"/>
          <w:shd w:val="clear" w:color="auto" w:fill="FFFFFF"/>
        </w:rPr>
        <w:t xml:space="preserve">de 2024 se realizó un llamado abierto para la </w:t>
      </w:r>
      <w:r>
        <w:rPr>
          <w:rFonts w:ascii="Arial" w:hAnsi="Arial" w:cs="Arial"/>
          <w:color w:val="000000"/>
          <w:shd w:val="clear" w:color="auto" w:fill="FFFFFF"/>
        </w:rPr>
        <w:t>c</w:t>
      </w:r>
      <w:r w:rsidRPr="00466D1C">
        <w:rPr>
          <w:rFonts w:ascii="Arial" w:hAnsi="Arial" w:cs="Arial"/>
          <w:color w:val="000000"/>
          <w:shd w:val="clear" w:color="auto" w:fill="FFFFFF"/>
        </w:rPr>
        <w:t xml:space="preserve">ontratación </w:t>
      </w:r>
      <w:r>
        <w:rPr>
          <w:rFonts w:ascii="Arial" w:hAnsi="Arial" w:cs="Arial"/>
          <w:color w:val="000000"/>
          <w:shd w:val="clear" w:color="auto" w:fill="FFFFFF"/>
        </w:rPr>
        <w:t>d</w:t>
      </w:r>
      <w:r w:rsidRPr="00466D1C">
        <w:rPr>
          <w:rFonts w:ascii="Arial" w:hAnsi="Arial" w:cs="Arial"/>
          <w:color w:val="000000"/>
          <w:shd w:val="clear" w:color="auto" w:fill="FFFFFF"/>
        </w:rPr>
        <w:t xml:space="preserve">e </w:t>
      </w:r>
      <w:r>
        <w:rPr>
          <w:rFonts w:ascii="Arial" w:hAnsi="Arial" w:cs="Arial"/>
          <w:color w:val="000000"/>
          <w:shd w:val="clear" w:color="auto" w:fill="FFFFFF"/>
        </w:rPr>
        <w:t>una consultoría q</w:t>
      </w:r>
      <w:r w:rsidRPr="00197713">
        <w:rPr>
          <w:rFonts w:ascii="Arial" w:hAnsi="Arial" w:cs="Arial"/>
          <w:color w:val="000000"/>
          <w:shd w:val="clear" w:color="auto" w:fill="FFFFFF"/>
        </w:rPr>
        <w:t xml:space="preserve">ue Sistematice </w:t>
      </w:r>
      <w:r>
        <w:rPr>
          <w:rFonts w:ascii="Arial" w:hAnsi="Arial" w:cs="Arial"/>
          <w:color w:val="000000"/>
          <w:shd w:val="clear" w:color="auto" w:fill="FFFFFF"/>
        </w:rPr>
        <w:t>y</w:t>
      </w:r>
      <w:r w:rsidRPr="00197713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d</w:t>
      </w:r>
      <w:r w:rsidRPr="00197713">
        <w:rPr>
          <w:rFonts w:ascii="Arial" w:hAnsi="Arial" w:cs="Arial"/>
          <w:color w:val="000000"/>
          <w:shd w:val="clear" w:color="auto" w:fill="FFFFFF"/>
        </w:rPr>
        <w:t xml:space="preserve">e Visibilidad </w:t>
      </w:r>
      <w:r>
        <w:rPr>
          <w:rFonts w:ascii="Arial" w:hAnsi="Arial" w:cs="Arial"/>
          <w:color w:val="000000"/>
          <w:shd w:val="clear" w:color="auto" w:fill="FFFFFF"/>
        </w:rPr>
        <w:t>a</w:t>
      </w:r>
      <w:r w:rsidRPr="00197713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l</w:t>
      </w:r>
      <w:r w:rsidRPr="00197713">
        <w:rPr>
          <w:rFonts w:ascii="Arial" w:hAnsi="Arial" w:cs="Arial"/>
          <w:color w:val="000000"/>
          <w:shd w:val="clear" w:color="auto" w:fill="FFFFFF"/>
        </w:rPr>
        <w:t xml:space="preserve">as Principales Características, Valor Agregado </w:t>
      </w:r>
      <w:r>
        <w:rPr>
          <w:rFonts w:ascii="Arial" w:hAnsi="Arial" w:cs="Arial"/>
          <w:color w:val="000000"/>
          <w:shd w:val="clear" w:color="auto" w:fill="FFFFFF"/>
        </w:rPr>
        <w:t>y</w:t>
      </w:r>
      <w:r w:rsidRPr="00197713">
        <w:rPr>
          <w:rFonts w:ascii="Arial" w:hAnsi="Arial" w:cs="Arial"/>
          <w:color w:val="000000"/>
          <w:shd w:val="clear" w:color="auto" w:fill="FFFFFF"/>
        </w:rPr>
        <w:t xml:space="preserve"> Diferencial </w:t>
      </w:r>
      <w:r>
        <w:rPr>
          <w:rFonts w:ascii="Arial" w:hAnsi="Arial" w:cs="Arial"/>
          <w:color w:val="000000"/>
          <w:shd w:val="clear" w:color="auto" w:fill="FFFFFF"/>
        </w:rPr>
        <w:t>d</w:t>
      </w:r>
      <w:r w:rsidRPr="00197713">
        <w:rPr>
          <w:rFonts w:ascii="Arial" w:hAnsi="Arial" w:cs="Arial"/>
          <w:color w:val="000000"/>
          <w:shd w:val="clear" w:color="auto" w:fill="FFFFFF"/>
        </w:rPr>
        <w:t xml:space="preserve">e </w:t>
      </w:r>
      <w:r>
        <w:rPr>
          <w:rFonts w:ascii="Arial" w:hAnsi="Arial" w:cs="Arial"/>
          <w:color w:val="000000"/>
          <w:shd w:val="clear" w:color="auto" w:fill="FFFFFF"/>
        </w:rPr>
        <w:t>l</w:t>
      </w:r>
      <w:r w:rsidRPr="00197713">
        <w:rPr>
          <w:rFonts w:ascii="Arial" w:hAnsi="Arial" w:cs="Arial"/>
          <w:color w:val="000000"/>
          <w:shd w:val="clear" w:color="auto" w:fill="FFFFFF"/>
        </w:rPr>
        <w:t xml:space="preserve">a Estrategia </w:t>
      </w:r>
      <w:r>
        <w:rPr>
          <w:rFonts w:ascii="Arial" w:hAnsi="Arial" w:cs="Arial"/>
          <w:color w:val="000000"/>
          <w:shd w:val="clear" w:color="auto" w:fill="FFFFFF"/>
        </w:rPr>
        <w:t>d</w:t>
      </w:r>
      <w:r w:rsidRPr="00197713">
        <w:rPr>
          <w:rFonts w:ascii="Arial" w:hAnsi="Arial" w:cs="Arial"/>
          <w:color w:val="000000"/>
          <w:shd w:val="clear" w:color="auto" w:fill="FFFFFF"/>
        </w:rPr>
        <w:t xml:space="preserve">e Cooperación Triangular Implementada en el marco del proyecto </w:t>
      </w:r>
      <w:r>
        <w:rPr>
          <w:rFonts w:ascii="Arial" w:hAnsi="Arial" w:cs="Arial"/>
          <w:color w:val="000000"/>
          <w:shd w:val="clear" w:color="auto" w:fill="FFFFFF"/>
        </w:rPr>
        <w:t xml:space="preserve">anteriormente mencionado. </w:t>
      </w:r>
    </w:p>
    <w:p w:rsidR="00187F1F" w:rsidRPr="00466D1C" w:rsidRDefault="00187F1F" w:rsidP="00187F1F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66D1C">
        <w:rPr>
          <w:rFonts w:ascii="Arial" w:hAnsi="Arial" w:cs="Arial"/>
          <w:color w:val="000000"/>
          <w:shd w:val="clear" w:color="auto" w:fill="FFFFFF"/>
        </w:rPr>
        <w:t xml:space="preserve">2. En total se recibieron </w:t>
      </w:r>
      <w:r>
        <w:rPr>
          <w:rFonts w:ascii="Arial" w:hAnsi="Arial" w:cs="Arial"/>
          <w:color w:val="000000"/>
          <w:shd w:val="clear" w:color="auto" w:fill="FFFFFF"/>
        </w:rPr>
        <w:t>26</w:t>
      </w:r>
      <w:r w:rsidRPr="00466D1C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postulaciones al llamado,</w:t>
      </w:r>
      <w:r w:rsidRPr="00466D1C">
        <w:rPr>
          <w:rFonts w:ascii="Arial" w:hAnsi="Arial" w:cs="Arial"/>
          <w:color w:val="000000"/>
          <w:shd w:val="clear" w:color="auto" w:fill="FFFFFF"/>
        </w:rPr>
        <w:t xml:space="preserve"> resultando la selección de una única propuesta que </w:t>
      </w:r>
      <w:r>
        <w:rPr>
          <w:rFonts w:ascii="Arial" w:hAnsi="Arial" w:cs="Arial"/>
          <w:color w:val="000000"/>
          <w:shd w:val="clear" w:color="auto" w:fill="FFFFFF"/>
        </w:rPr>
        <w:t>expresaba idoneidad y experiencia en los aspectos establecidos en los Términos de Referencia</w:t>
      </w:r>
      <w:r w:rsidRPr="00466D1C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187F1F" w:rsidRPr="00466D1C" w:rsidRDefault="00187F1F" w:rsidP="00187F1F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66D1C">
        <w:rPr>
          <w:rFonts w:ascii="Arial" w:hAnsi="Arial" w:cs="Arial"/>
          <w:color w:val="000000"/>
          <w:shd w:val="clear" w:color="auto" w:fill="FFFFFF"/>
        </w:rPr>
        <w:t xml:space="preserve">3. Participaron en este proceso la referente técnica de la iniciativa del Fondo Triangular Lucía Pérez, </w:t>
      </w:r>
      <w:r>
        <w:rPr>
          <w:rFonts w:ascii="Arial" w:hAnsi="Arial" w:cs="Arial"/>
          <w:color w:val="000000"/>
          <w:shd w:val="clear" w:color="auto" w:fill="FFFFFF"/>
        </w:rPr>
        <w:t>la coordinadora del área de Cooperación Sur-Sur, Andera Castrillo y la integrante del equipo de Cooperación Bilateral Amaranta Villarreal</w:t>
      </w:r>
      <w:r w:rsidRPr="00466D1C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187F1F" w:rsidRPr="00466D1C" w:rsidRDefault="00187F1F" w:rsidP="00187F1F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66D1C">
        <w:rPr>
          <w:rFonts w:ascii="Arial" w:hAnsi="Arial" w:cs="Arial"/>
          <w:color w:val="000000"/>
          <w:shd w:val="clear" w:color="auto" w:fill="FFFFFF"/>
        </w:rPr>
        <w:t xml:space="preserve">Habiendo obtenido el mayor puntaje </w:t>
      </w:r>
      <w:r>
        <w:rPr>
          <w:rFonts w:ascii="Arial" w:hAnsi="Arial" w:cs="Arial"/>
          <w:color w:val="000000"/>
          <w:shd w:val="clear" w:color="auto" w:fill="FFFFFF"/>
        </w:rPr>
        <w:t>la empresa</w:t>
      </w:r>
      <w:r w:rsidRPr="00466D1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66D1C">
        <w:rPr>
          <w:rFonts w:ascii="Arial" w:hAnsi="Arial" w:cs="Arial"/>
          <w:color w:val="000000"/>
          <w:shd w:val="clear" w:color="auto" w:fill="FFFFFF"/>
        </w:rPr>
        <w:t>Dev</w:t>
      </w:r>
      <w:proofErr w:type="spellEnd"/>
      <w:r w:rsidRPr="00466D1C">
        <w:rPr>
          <w:rFonts w:ascii="Arial" w:hAnsi="Arial" w:cs="Arial"/>
          <w:color w:val="000000"/>
          <w:shd w:val="clear" w:color="auto" w:fill="FFFFFF"/>
        </w:rPr>
        <w:t>-Project Internacional S.C, se resolvió sugerir su contratación para el cargo de referencia del llamado.</w:t>
      </w:r>
    </w:p>
    <w:p w:rsidR="00381B41" w:rsidRPr="00187F1F" w:rsidRDefault="00381B41" w:rsidP="00187F1F"/>
    <w:sectPr w:rsidR="00381B41" w:rsidRPr="00187F1F" w:rsidSect="00B90D4C">
      <w:headerReference w:type="default" r:id="rId8"/>
      <w:footerReference w:type="default" r:id="rId9"/>
      <w:pgSz w:w="11906" w:h="16838"/>
      <w:pgMar w:top="1811" w:right="155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6B" w:rsidRDefault="00B07B6B" w:rsidP="009021F6">
      <w:pPr>
        <w:spacing w:after="0" w:line="240" w:lineRule="auto"/>
      </w:pPr>
      <w:r>
        <w:separator/>
      </w:r>
    </w:p>
  </w:endnote>
  <w:endnote w:type="continuationSeparator" w:id="0">
    <w:p w:rsidR="00B07B6B" w:rsidRDefault="00B07B6B" w:rsidP="00902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6B" w:rsidRDefault="00B07B6B">
    <w:pPr>
      <w:pStyle w:val="Piedepgina"/>
      <w:jc w:val="right"/>
    </w:pPr>
  </w:p>
  <w:p w:rsidR="00B07B6B" w:rsidRDefault="00B07B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6B" w:rsidRDefault="00B07B6B" w:rsidP="009021F6">
      <w:pPr>
        <w:spacing w:after="0" w:line="240" w:lineRule="auto"/>
      </w:pPr>
      <w:r>
        <w:separator/>
      </w:r>
    </w:p>
  </w:footnote>
  <w:footnote w:type="continuationSeparator" w:id="0">
    <w:p w:rsidR="00B07B6B" w:rsidRDefault="00B07B6B" w:rsidP="00902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6B" w:rsidRDefault="00D76775">
    <w:pPr>
      <w:pStyle w:val="Encabezado"/>
    </w:pPr>
    <w:r>
      <w:rPr>
        <w:noProof/>
        <w:lang w:eastAsia="es-UY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-990600</wp:posOffset>
          </wp:positionH>
          <wp:positionV relativeFrom="paragraph">
            <wp:posOffset>-69215</wp:posOffset>
          </wp:positionV>
          <wp:extent cx="7613015" cy="615950"/>
          <wp:effectExtent l="0" t="0" r="0" b="0"/>
          <wp:wrapThrough wrapText="bothSides">
            <wp:wrapPolygon edited="0">
              <wp:start x="6054" y="668"/>
              <wp:lineTo x="5837" y="4008"/>
              <wp:lineTo x="5729" y="14697"/>
              <wp:lineTo x="7135" y="19373"/>
              <wp:lineTo x="8161" y="19373"/>
              <wp:lineTo x="12269" y="19373"/>
              <wp:lineTo x="14431" y="19373"/>
              <wp:lineTo x="15999" y="16033"/>
              <wp:lineTo x="16053" y="4008"/>
              <wp:lineTo x="15620" y="3340"/>
              <wp:lineTo x="6486" y="668"/>
              <wp:lineTo x="6054" y="668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54"/>
                  <a:stretch>
                    <a:fillRect/>
                  </a:stretch>
                </pic:blipFill>
                <pic:spPr>
                  <a:xfrm>
                    <a:off x="0" y="0"/>
                    <a:ext cx="7613015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UY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-971550</wp:posOffset>
          </wp:positionH>
          <wp:positionV relativeFrom="paragraph">
            <wp:posOffset>-270510</wp:posOffset>
          </wp:positionV>
          <wp:extent cx="7545070" cy="234950"/>
          <wp:effectExtent l="19050" t="0" r="0" b="0"/>
          <wp:wrapThrough wrapText="bothSides">
            <wp:wrapPolygon edited="0">
              <wp:start x="-55" y="0"/>
              <wp:lineTo x="109" y="10508"/>
              <wp:lineTo x="218" y="10508"/>
              <wp:lineTo x="21433" y="10508"/>
              <wp:lineTo x="21487" y="10508"/>
              <wp:lineTo x="21596" y="3503"/>
              <wp:lineTo x="21596" y="0"/>
              <wp:lineTo x="-55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158"/>
                  <a:stretch>
                    <a:fillRect/>
                  </a:stretch>
                </pic:blipFill>
                <pic:spPr>
                  <a:xfrm>
                    <a:off x="0" y="0"/>
                    <a:ext cx="7545070" cy="23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E767D"/>
    <w:multiLevelType w:val="hybridMultilevel"/>
    <w:tmpl w:val="ADAE69B8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D5D10"/>
    <w:multiLevelType w:val="hybridMultilevel"/>
    <w:tmpl w:val="D75431DA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F6"/>
    <w:rsid w:val="000366C7"/>
    <w:rsid w:val="000B4F7C"/>
    <w:rsid w:val="000E6EAE"/>
    <w:rsid w:val="0013245E"/>
    <w:rsid w:val="00187F1F"/>
    <w:rsid w:val="001C386D"/>
    <w:rsid w:val="001E3639"/>
    <w:rsid w:val="002908B2"/>
    <w:rsid w:val="0029514D"/>
    <w:rsid w:val="002A5D24"/>
    <w:rsid w:val="00307523"/>
    <w:rsid w:val="00377BF4"/>
    <w:rsid w:val="00381B41"/>
    <w:rsid w:val="00467ABD"/>
    <w:rsid w:val="004869E5"/>
    <w:rsid w:val="004E7873"/>
    <w:rsid w:val="00514F05"/>
    <w:rsid w:val="005803E9"/>
    <w:rsid w:val="00596078"/>
    <w:rsid w:val="005F0CB4"/>
    <w:rsid w:val="0062788C"/>
    <w:rsid w:val="006907B4"/>
    <w:rsid w:val="007009BB"/>
    <w:rsid w:val="00727D00"/>
    <w:rsid w:val="00766543"/>
    <w:rsid w:val="008D4545"/>
    <w:rsid w:val="009021F6"/>
    <w:rsid w:val="00932858"/>
    <w:rsid w:val="00945ED1"/>
    <w:rsid w:val="009537C5"/>
    <w:rsid w:val="00991DEA"/>
    <w:rsid w:val="00993612"/>
    <w:rsid w:val="00A0108F"/>
    <w:rsid w:val="00A909DD"/>
    <w:rsid w:val="00A97DFD"/>
    <w:rsid w:val="00B07B6B"/>
    <w:rsid w:val="00B44BDB"/>
    <w:rsid w:val="00B56ADB"/>
    <w:rsid w:val="00B5728F"/>
    <w:rsid w:val="00B90D4C"/>
    <w:rsid w:val="00C92DBE"/>
    <w:rsid w:val="00CF45D4"/>
    <w:rsid w:val="00D46386"/>
    <w:rsid w:val="00D4777C"/>
    <w:rsid w:val="00D76775"/>
    <w:rsid w:val="00E14E87"/>
    <w:rsid w:val="00E90CE9"/>
    <w:rsid w:val="00F11ED2"/>
    <w:rsid w:val="00F215DE"/>
    <w:rsid w:val="00F66F0F"/>
    <w:rsid w:val="00FE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2797112-84A2-4259-9BE4-436880AE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77C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90D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2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1F6"/>
  </w:style>
  <w:style w:type="paragraph" w:styleId="Piedepgina">
    <w:name w:val="footer"/>
    <w:basedOn w:val="Normal"/>
    <w:link w:val="PiedepginaCar"/>
    <w:uiPriority w:val="99"/>
    <w:unhideWhenUsed/>
    <w:rsid w:val="00902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1F6"/>
  </w:style>
  <w:style w:type="character" w:customStyle="1" w:styleId="Ttulo3Car">
    <w:name w:val="Título 3 Car"/>
    <w:basedOn w:val="Fuentedeprrafopredeter"/>
    <w:link w:val="Ttulo3"/>
    <w:uiPriority w:val="9"/>
    <w:rsid w:val="00B90D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B90D4C"/>
    <w:pPr>
      <w:ind w:left="720"/>
      <w:contextualSpacing/>
    </w:pPr>
  </w:style>
  <w:style w:type="character" w:customStyle="1" w:styleId="cf01">
    <w:name w:val="cf01"/>
    <w:basedOn w:val="Fuentedeprrafopredeter"/>
    <w:rsid w:val="00B90D4C"/>
    <w:rPr>
      <w:rFonts w:ascii="Segoe UI" w:hAnsi="Segoe UI" w:cs="Segoe UI" w:hint="default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90D4C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B90D4C"/>
    <w:rPr>
      <w:i/>
      <w:iCs/>
      <w:color w:val="404040" w:themeColor="text1" w:themeTint="BF"/>
    </w:rPr>
  </w:style>
  <w:style w:type="character" w:styleId="Refdenotaalpie">
    <w:name w:val="footnote reference"/>
    <w:basedOn w:val="Fuentedeprrafopredeter"/>
    <w:uiPriority w:val="99"/>
    <w:semiHidden/>
    <w:unhideWhenUsed/>
    <w:rsid w:val="00B90D4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08F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2A5D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624DF-DAF2-442E-A3A1-2C9797EB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Sebastián Ferreira</dc:creator>
  <cp:lastModifiedBy>AUCI</cp:lastModifiedBy>
  <cp:revision>2</cp:revision>
  <cp:lastPrinted>2023-07-21T12:48:00Z</cp:lastPrinted>
  <dcterms:created xsi:type="dcterms:W3CDTF">2024-12-26T18:42:00Z</dcterms:created>
  <dcterms:modified xsi:type="dcterms:W3CDTF">2024-12-26T18:42:00Z</dcterms:modified>
</cp:coreProperties>
</file>