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33" w:rsidRDefault="00762233">
      <w:pPr>
        <w:pStyle w:val="Ttulo1"/>
        <w:jc w:val="center"/>
        <w:rPr>
          <w:sz w:val="32"/>
        </w:rPr>
      </w:pPr>
      <w:r>
        <w:rPr>
          <w:sz w:val="32"/>
        </w:rPr>
        <w:t xml:space="preserve">PLANILLA DE CONTRALOR. </w:t>
      </w:r>
    </w:p>
    <w:p w:rsidR="00762233" w:rsidRDefault="002B6EE5">
      <w:pPr>
        <w:pStyle w:val="Ttulo1"/>
        <w:jc w:val="center"/>
        <w:rPr>
          <w:sz w:val="28"/>
        </w:rPr>
      </w:pPr>
      <w:r>
        <w:rPr>
          <w:sz w:val="28"/>
        </w:rPr>
        <w:t>PROYECTO ESTACIONAMIENTOS</w:t>
      </w:r>
    </w:p>
    <w:p w:rsidR="00762233" w:rsidRDefault="00762233">
      <w:pPr>
        <w:jc w:val="both"/>
        <w:rPr>
          <w:sz w:val="24"/>
        </w:rPr>
      </w:pPr>
    </w:p>
    <w:p w:rsidR="00762233" w:rsidRDefault="00762233">
      <w:pPr>
        <w:spacing w:line="480" w:lineRule="auto"/>
        <w:jc w:val="both"/>
        <w:rPr>
          <w:sz w:val="24"/>
        </w:rPr>
      </w:pPr>
      <w:r>
        <w:rPr>
          <w:rFonts w:eastAsia="Batang"/>
          <w:sz w:val="24"/>
        </w:rPr>
        <w:t>Razón Social: 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7"/>
        <w:gridCol w:w="994"/>
        <w:gridCol w:w="970"/>
        <w:gridCol w:w="1097"/>
      </w:tblGrid>
      <w:tr w:rsidR="00640C68" w:rsidTr="008918EB">
        <w:tc>
          <w:tcPr>
            <w:tcW w:w="6567" w:type="dxa"/>
          </w:tcPr>
          <w:p w:rsidR="00640C68" w:rsidRDefault="00640C68">
            <w:pPr>
              <w:pStyle w:val="Ttulo2"/>
              <w:rPr>
                <w:sz w:val="24"/>
              </w:rPr>
            </w:pPr>
            <w:r>
              <w:rPr>
                <w:sz w:val="24"/>
              </w:rPr>
              <w:t>REQUISITOS ESENCIALES</w:t>
            </w:r>
          </w:p>
        </w:tc>
        <w:tc>
          <w:tcPr>
            <w:tcW w:w="994" w:type="dxa"/>
          </w:tcPr>
          <w:p w:rsidR="00640C68" w:rsidRDefault="00640C6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Impreso</w:t>
            </w:r>
          </w:p>
          <w:p w:rsidR="00640C68" w:rsidRDefault="00640C68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Nº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Pag.</w:t>
            </w:r>
            <w:proofErr w:type="spellEnd"/>
          </w:p>
        </w:tc>
        <w:tc>
          <w:tcPr>
            <w:tcW w:w="970" w:type="dxa"/>
          </w:tcPr>
          <w:p w:rsidR="00640C68" w:rsidRDefault="00640C6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Digital</w:t>
            </w:r>
          </w:p>
        </w:tc>
        <w:tc>
          <w:tcPr>
            <w:tcW w:w="1097" w:type="dxa"/>
          </w:tcPr>
          <w:p w:rsidR="00640C68" w:rsidRDefault="00640C6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Control V.U.</w:t>
            </w:r>
          </w:p>
        </w:tc>
      </w:tr>
      <w:tr w:rsidR="008918EB" w:rsidTr="008918EB">
        <w:tc>
          <w:tcPr>
            <w:tcW w:w="6567" w:type="dxa"/>
          </w:tcPr>
          <w:p w:rsidR="008918EB" w:rsidRDefault="008918EB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Formulario Inicio de Trámite</w:t>
            </w:r>
          </w:p>
        </w:tc>
        <w:tc>
          <w:tcPr>
            <w:tcW w:w="994" w:type="dxa"/>
          </w:tcPr>
          <w:p w:rsidR="008918EB" w:rsidRDefault="008918E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70" w:type="dxa"/>
          </w:tcPr>
          <w:p w:rsidR="008918EB" w:rsidRDefault="008918E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97" w:type="dxa"/>
          </w:tcPr>
          <w:p w:rsidR="008918EB" w:rsidRDefault="008918E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918EB" w:rsidTr="008918EB">
        <w:tc>
          <w:tcPr>
            <w:tcW w:w="6567" w:type="dxa"/>
          </w:tcPr>
          <w:p w:rsidR="008918EB" w:rsidRDefault="008918EB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Certificado Notarial acreditando vigencia de persona jurídica (o la que corresponda), representación, nombres y Cédulas de Identidad de representantes y vigencia cargos.</w:t>
            </w:r>
          </w:p>
        </w:tc>
        <w:tc>
          <w:tcPr>
            <w:tcW w:w="994" w:type="dxa"/>
          </w:tcPr>
          <w:p w:rsidR="008918EB" w:rsidRDefault="008918E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70" w:type="dxa"/>
          </w:tcPr>
          <w:p w:rsidR="008918EB" w:rsidRDefault="008918E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97" w:type="dxa"/>
          </w:tcPr>
          <w:p w:rsidR="008918EB" w:rsidRDefault="008918E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918EB" w:rsidTr="008918EB">
        <w:tc>
          <w:tcPr>
            <w:tcW w:w="6567" w:type="dxa"/>
          </w:tcPr>
          <w:p w:rsidR="008918EB" w:rsidRDefault="008918EB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Carta Compromiso.</w:t>
            </w:r>
          </w:p>
        </w:tc>
        <w:tc>
          <w:tcPr>
            <w:tcW w:w="994" w:type="dxa"/>
          </w:tcPr>
          <w:p w:rsidR="008918EB" w:rsidRDefault="008918E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70" w:type="dxa"/>
          </w:tcPr>
          <w:p w:rsidR="008918EB" w:rsidRDefault="008918E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97" w:type="dxa"/>
          </w:tcPr>
          <w:p w:rsidR="008918EB" w:rsidRDefault="008918E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918EB" w:rsidTr="008918EB">
        <w:tc>
          <w:tcPr>
            <w:tcW w:w="6567" w:type="dxa"/>
          </w:tcPr>
          <w:p w:rsidR="008918EB" w:rsidRDefault="008918EB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Cuadro de Inversiones en Activo Fijo, Cronograma y </w:t>
            </w:r>
            <w:proofErr w:type="spellStart"/>
            <w:r>
              <w:rPr>
                <w:sz w:val="24"/>
              </w:rPr>
              <w:t>Rubrado</w:t>
            </w:r>
            <w:proofErr w:type="spellEnd"/>
            <w:r>
              <w:rPr>
                <w:sz w:val="24"/>
              </w:rPr>
              <w:t xml:space="preserve"> de obra con su correspondiente documentación de respaldo.</w:t>
            </w:r>
          </w:p>
        </w:tc>
        <w:tc>
          <w:tcPr>
            <w:tcW w:w="994" w:type="dxa"/>
          </w:tcPr>
          <w:p w:rsidR="008918EB" w:rsidRDefault="008918E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70" w:type="dxa"/>
          </w:tcPr>
          <w:p w:rsidR="008918EB" w:rsidRDefault="008918E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97" w:type="dxa"/>
          </w:tcPr>
          <w:p w:rsidR="008918EB" w:rsidRDefault="008918E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918EB" w:rsidTr="008918EB">
        <w:tc>
          <w:tcPr>
            <w:tcW w:w="6567" w:type="dxa"/>
          </w:tcPr>
          <w:p w:rsidR="008918EB" w:rsidRDefault="008918EB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Constancia del Banco Central sobre origen de capitales.</w:t>
            </w:r>
          </w:p>
        </w:tc>
        <w:tc>
          <w:tcPr>
            <w:tcW w:w="994" w:type="dxa"/>
          </w:tcPr>
          <w:p w:rsidR="008918EB" w:rsidRDefault="008918E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70" w:type="dxa"/>
          </w:tcPr>
          <w:p w:rsidR="008918EB" w:rsidRDefault="008918E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97" w:type="dxa"/>
          </w:tcPr>
          <w:p w:rsidR="008918EB" w:rsidRDefault="008918E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8918EB" w:rsidTr="008918EB">
        <w:tc>
          <w:tcPr>
            <w:tcW w:w="6567" w:type="dxa"/>
          </w:tcPr>
          <w:p w:rsidR="008918EB" w:rsidRDefault="008918EB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Constancia de </w:t>
            </w:r>
            <w:smartTag w:uri="urn:schemas-microsoft-com:office:smarttags" w:element="PersonName">
              <w:smartTagPr>
                <w:attr w:name="ProductID" w:val="la C￡mara"/>
              </w:smartTagPr>
              <w:r>
                <w:rPr>
                  <w:sz w:val="24"/>
                </w:rPr>
                <w:t>la Cámara</w:t>
              </w:r>
            </w:smartTag>
            <w:r>
              <w:rPr>
                <w:sz w:val="24"/>
              </w:rPr>
              <w:t xml:space="preserve"> de Industrias del Uruguay en el caso que corresponda, y copia de la solicitud que la empresa realiza a dicha institución.</w:t>
            </w:r>
          </w:p>
        </w:tc>
        <w:tc>
          <w:tcPr>
            <w:tcW w:w="994" w:type="dxa"/>
          </w:tcPr>
          <w:p w:rsidR="008918EB" w:rsidRDefault="008918E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70" w:type="dxa"/>
          </w:tcPr>
          <w:p w:rsidR="008918EB" w:rsidRDefault="008918E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97" w:type="dxa"/>
          </w:tcPr>
          <w:p w:rsidR="008918EB" w:rsidRDefault="008918EB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640C68" w:rsidRDefault="00640C68" w:rsidP="00640C68">
      <w:pPr>
        <w:ind w:left="720"/>
        <w:rPr>
          <w:sz w:val="24"/>
          <w:szCs w:val="24"/>
        </w:rPr>
      </w:pPr>
    </w:p>
    <w:p w:rsidR="001C513A" w:rsidRPr="001C513A" w:rsidRDefault="001C513A" w:rsidP="001C513A">
      <w:pPr>
        <w:ind w:left="720"/>
        <w:rPr>
          <w:sz w:val="24"/>
          <w:szCs w:val="24"/>
        </w:rPr>
      </w:pPr>
    </w:p>
    <w:p w:rsidR="001C513A" w:rsidRPr="001C513A" w:rsidRDefault="001C513A" w:rsidP="001C513A">
      <w:pPr>
        <w:numPr>
          <w:ilvl w:val="0"/>
          <w:numId w:val="5"/>
        </w:numPr>
        <w:jc w:val="both"/>
        <w:rPr>
          <w:sz w:val="24"/>
          <w:szCs w:val="24"/>
        </w:rPr>
      </w:pPr>
      <w:r w:rsidRPr="001C513A">
        <w:rPr>
          <w:sz w:val="24"/>
          <w:szCs w:val="24"/>
        </w:rPr>
        <w:t>La documentación deberá ser foliada y presentada en 2 vías (cada vía deberá contener la totalidad de la documentación digital e impresa). En relación a las vías, una de ellas corresponderá a la versión original y la segunda vía una copia simple de la misma.</w:t>
      </w:r>
    </w:p>
    <w:p w:rsidR="001C513A" w:rsidRPr="001C513A" w:rsidRDefault="001C513A" w:rsidP="001C513A">
      <w:pPr>
        <w:ind w:left="720"/>
        <w:rPr>
          <w:sz w:val="24"/>
          <w:szCs w:val="24"/>
        </w:rPr>
      </w:pPr>
    </w:p>
    <w:p w:rsidR="001C513A" w:rsidRPr="001C513A" w:rsidRDefault="001C513A" w:rsidP="001C513A">
      <w:pPr>
        <w:numPr>
          <w:ilvl w:val="0"/>
          <w:numId w:val="5"/>
        </w:numPr>
        <w:jc w:val="both"/>
        <w:rPr>
          <w:sz w:val="24"/>
          <w:szCs w:val="24"/>
        </w:rPr>
      </w:pPr>
      <w:r w:rsidRPr="001C513A">
        <w:rPr>
          <w:sz w:val="24"/>
          <w:szCs w:val="24"/>
        </w:rPr>
        <w:t>En el Cuadro de inversiones digital, cada fila debe contener un hipervínculo a los comprobantes de respaldo que deberán presentarse escaneados en formato PDF. La documentación de respaldo se deberá presentar únicamente en formato digital.</w:t>
      </w:r>
    </w:p>
    <w:p w:rsidR="001C513A" w:rsidRPr="001C513A" w:rsidRDefault="001C513A" w:rsidP="001C513A">
      <w:pPr>
        <w:ind w:left="720"/>
        <w:rPr>
          <w:sz w:val="24"/>
          <w:szCs w:val="24"/>
        </w:rPr>
      </w:pPr>
    </w:p>
    <w:p w:rsidR="001C513A" w:rsidRPr="001C513A" w:rsidRDefault="001C513A" w:rsidP="001C513A">
      <w:pPr>
        <w:numPr>
          <w:ilvl w:val="0"/>
          <w:numId w:val="5"/>
        </w:numPr>
        <w:rPr>
          <w:sz w:val="24"/>
          <w:szCs w:val="24"/>
        </w:rPr>
      </w:pPr>
      <w:r w:rsidRPr="001C513A">
        <w:rPr>
          <w:sz w:val="24"/>
          <w:szCs w:val="24"/>
        </w:rPr>
        <w:t xml:space="preserve">Requisitos de estar al día (se verifican en Ventanilla Única previo al ingreso del trámite): </w:t>
      </w:r>
      <w:r w:rsidRPr="001C513A">
        <w:rPr>
          <w:sz w:val="24"/>
          <w:szCs w:val="24"/>
        </w:rPr>
        <w:br/>
        <w:t xml:space="preserve">-Certificado Único de BPS </w:t>
      </w:r>
      <w:r w:rsidRPr="001C513A">
        <w:rPr>
          <w:sz w:val="24"/>
          <w:szCs w:val="24"/>
        </w:rPr>
        <w:br/>
        <w:t xml:space="preserve">-Certificado Único de DGI </w:t>
      </w:r>
    </w:p>
    <w:p w:rsidR="001C513A" w:rsidRPr="001C513A" w:rsidRDefault="001C513A" w:rsidP="001C513A">
      <w:pPr>
        <w:ind w:left="720"/>
        <w:rPr>
          <w:sz w:val="24"/>
          <w:szCs w:val="24"/>
        </w:rPr>
      </w:pPr>
    </w:p>
    <w:p w:rsidR="001C513A" w:rsidRPr="001C513A" w:rsidRDefault="001C513A" w:rsidP="001C513A">
      <w:pPr>
        <w:numPr>
          <w:ilvl w:val="0"/>
          <w:numId w:val="5"/>
        </w:numPr>
        <w:rPr>
          <w:sz w:val="24"/>
          <w:szCs w:val="24"/>
        </w:rPr>
      </w:pPr>
      <w:r w:rsidRPr="001C513A">
        <w:rPr>
          <w:sz w:val="24"/>
          <w:szCs w:val="24"/>
        </w:rPr>
        <w:t xml:space="preserve">Requisitos para la aprobación de la solicitud: </w:t>
      </w:r>
    </w:p>
    <w:p w:rsidR="001C513A" w:rsidRPr="001C513A" w:rsidRDefault="001C513A" w:rsidP="001C513A">
      <w:pPr>
        <w:ind w:left="720"/>
        <w:jc w:val="both"/>
        <w:rPr>
          <w:sz w:val="24"/>
          <w:szCs w:val="24"/>
        </w:rPr>
      </w:pPr>
      <w:r w:rsidRPr="001C513A">
        <w:rPr>
          <w:sz w:val="24"/>
          <w:szCs w:val="24"/>
        </w:rPr>
        <w:br/>
        <w:t xml:space="preserve">Si una empresa que ha obtenido la declaratoria promocional prevista en la Ley </w:t>
      </w:r>
      <w:proofErr w:type="spellStart"/>
      <w:r w:rsidRPr="001C513A">
        <w:rPr>
          <w:sz w:val="24"/>
          <w:szCs w:val="24"/>
        </w:rPr>
        <w:t>N°</w:t>
      </w:r>
      <w:proofErr w:type="spellEnd"/>
      <w:r w:rsidRPr="001C513A">
        <w:rPr>
          <w:sz w:val="24"/>
          <w:szCs w:val="24"/>
        </w:rPr>
        <w:t xml:space="preserve"> 16.906 de 7 de enero de 1998, se encuentra en situación de incumplimiento en la entrega de información a la COMAP según lo dispuesto en el decreto reglamentario al cual se amparó, no podrá obtener la aprobación de ninguna solicitud realizada ante la COMAP. Circular 5/20 </w:t>
      </w:r>
      <w:r w:rsidRPr="001C513A">
        <w:rPr>
          <w:sz w:val="24"/>
          <w:szCs w:val="24"/>
        </w:rPr>
        <w:br/>
      </w:r>
    </w:p>
    <w:p w:rsidR="001C513A" w:rsidRDefault="001C513A" w:rsidP="001C513A">
      <w:pPr>
        <w:ind w:left="720"/>
        <w:rPr>
          <w:sz w:val="24"/>
          <w:szCs w:val="24"/>
        </w:rPr>
      </w:pPr>
    </w:p>
    <w:p w:rsidR="008918EB" w:rsidRDefault="008918EB" w:rsidP="001C513A">
      <w:pPr>
        <w:ind w:left="720"/>
        <w:rPr>
          <w:sz w:val="24"/>
          <w:szCs w:val="24"/>
        </w:rPr>
      </w:pPr>
    </w:p>
    <w:p w:rsidR="008918EB" w:rsidRPr="001C513A" w:rsidRDefault="008918EB" w:rsidP="001C513A">
      <w:pPr>
        <w:ind w:left="720"/>
        <w:rPr>
          <w:sz w:val="24"/>
          <w:szCs w:val="24"/>
        </w:rPr>
      </w:pPr>
    </w:p>
    <w:p w:rsidR="001C513A" w:rsidRDefault="001C513A" w:rsidP="001C513A">
      <w:pPr>
        <w:numPr>
          <w:ilvl w:val="0"/>
          <w:numId w:val="5"/>
        </w:numPr>
        <w:rPr>
          <w:sz w:val="24"/>
          <w:szCs w:val="24"/>
        </w:rPr>
      </w:pPr>
      <w:r w:rsidRPr="001C513A">
        <w:rPr>
          <w:sz w:val="24"/>
          <w:szCs w:val="24"/>
        </w:rPr>
        <w:lastRenderedPageBreak/>
        <w:t xml:space="preserve">Lugar de presentación: </w:t>
      </w:r>
    </w:p>
    <w:p w:rsidR="001C513A" w:rsidRPr="001C513A" w:rsidRDefault="001C513A" w:rsidP="008918EB">
      <w:pPr>
        <w:ind w:left="720"/>
        <w:rPr>
          <w:sz w:val="24"/>
          <w:szCs w:val="24"/>
        </w:rPr>
      </w:pPr>
      <w:bookmarkStart w:id="0" w:name="_GoBack"/>
      <w:bookmarkEnd w:id="0"/>
      <w:r w:rsidRPr="001C513A">
        <w:rPr>
          <w:sz w:val="24"/>
          <w:szCs w:val="24"/>
        </w:rPr>
        <w:br/>
        <w:t xml:space="preserve">Ventanilla Única de Inversiones – Colonia 1089 Planta Baja. Horario de atención de 10:00hs a 16:00 </w:t>
      </w:r>
      <w:proofErr w:type="spellStart"/>
      <w:r w:rsidRPr="001C513A">
        <w:rPr>
          <w:sz w:val="24"/>
          <w:szCs w:val="24"/>
        </w:rPr>
        <w:t>hs</w:t>
      </w:r>
      <w:proofErr w:type="spellEnd"/>
      <w:r w:rsidRPr="001C513A">
        <w:rPr>
          <w:sz w:val="24"/>
          <w:szCs w:val="24"/>
        </w:rPr>
        <w:t xml:space="preserve">. </w:t>
      </w:r>
      <w:r w:rsidRPr="001C513A">
        <w:rPr>
          <w:sz w:val="24"/>
          <w:szCs w:val="24"/>
        </w:rPr>
        <w:br/>
      </w:r>
      <w:r w:rsidRPr="001C513A">
        <w:rPr>
          <w:sz w:val="24"/>
          <w:szCs w:val="24"/>
        </w:rPr>
        <w:br/>
        <w:t xml:space="preserve">Por consultas: </w:t>
      </w:r>
      <w:r w:rsidRPr="001C513A">
        <w:rPr>
          <w:sz w:val="24"/>
          <w:szCs w:val="24"/>
        </w:rPr>
        <w:br/>
        <w:t xml:space="preserve">Personalizadas: Colonia 1089 </w:t>
      </w:r>
      <w:proofErr w:type="gramStart"/>
      <w:r w:rsidRPr="001C513A">
        <w:rPr>
          <w:sz w:val="24"/>
          <w:szCs w:val="24"/>
        </w:rPr>
        <w:t>P.B</w:t>
      </w:r>
      <w:proofErr w:type="gramEnd"/>
      <w:r w:rsidRPr="001C513A">
        <w:rPr>
          <w:sz w:val="24"/>
          <w:szCs w:val="24"/>
        </w:rPr>
        <w:t xml:space="preserve"> </w:t>
      </w:r>
      <w:r w:rsidRPr="001C513A">
        <w:rPr>
          <w:sz w:val="24"/>
          <w:szCs w:val="24"/>
        </w:rPr>
        <w:br/>
        <w:t xml:space="preserve">Telefónicas: 1712 4206 – 4207 </w:t>
      </w:r>
      <w:r w:rsidRPr="001C513A">
        <w:rPr>
          <w:sz w:val="24"/>
          <w:szCs w:val="24"/>
        </w:rPr>
        <w:br/>
        <w:t xml:space="preserve">Vía Email: </w:t>
      </w:r>
      <w:proofErr w:type="spellStart"/>
      <w:r w:rsidRPr="001C513A">
        <w:rPr>
          <w:sz w:val="24"/>
          <w:szCs w:val="24"/>
        </w:rPr>
        <w:t>consultas.comap</w:t>
      </w:r>
      <w:proofErr w:type="spellEnd"/>
      <w:r w:rsidRPr="001C513A">
        <w:rPr>
          <w:sz w:val="24"/>
          <w:szCs w:val="24"/>
        </w:rPr>
        <w:t xml:space="preserve"> @mef.gub.uy</w:t>
      </w:r>
    </w:p>
    <w:p w:rsidR="001C513A" w:rsidRPr="00640C68" w:rsidRDefault="001C513A" w:rsidP="00640C68">
      <w:pPr>
        <w:ind w:left="720"/>
        <w:rPr>
          <w:sz w:val="24"/>
          <w:szCs w:val="24"/>
        </w:rPr>
      </w:pPr>
    </w:p>
    <w:sectPr w:rsidR="001C513A" w:rsidRPr="00640C68" w:rsidSect="00640C68">
      <w:pgSz w:w="11906" w:h="16838"/>
      <w:pgMar w:top="160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16C" w:rsidRDefault="0090016C">
      <w:r>
        <w:separator/>
      </w:r>
    </w:p>
  </w:endnote>
  <w:endnote w:type="continuationSeparator" w:id="0">
    <w:p w:rsidR="0090016C" w:rsidRDefault="0090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16C" w:rsidRDefault="0090016C">
      <w:r>
        <w:separator/>
      </w:r>
    </w:p>
  </w:footnote>
  <w:footnote w:type="continuationSeparator" w:id="0">
    <w:p w:rsidR="0090016C" w:rsidRDefault="0090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0E0"/>
    <w:multiLevelType w:val="hybridMultilevel"/>
    <w:tmpl w:val="0F4C2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531F5"/>
    <w:multiLevelType w:val="hybridMultilevel"/>
    <w:tmpl w:val="5902F4D2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013E9"/>
    <w:multiLevelType w:val="hybridMultilevel"/>
    <w:tmpl w:val="B95E00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F1911"/>
    <w:multiLevelType w:val="hybridMultilevel"/>
    <w:tmpl w:val="6A9C54C8"/>
    <w:lvl w:ilvl="0" w:tplc="D37A83A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2F0796"/>
    <w:multiLevelType w:val="hybridMultilevel"/>
    <w:tmpl w:val="8B72170E"/>
    <w:lvl w:ilvl="0" w:tplc="2FC62CEA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4B"/>
    <w:rsid w:val="00043DE2"/>
    <w:rsid w:val="000822BC"/>
    <w:rsid w:val="000D758A"/>
    <w:rsid w:val="00161BDD"/>
    <w:rsid w:val="001C513A"/>
    <w:rsid w:val="002B6EE5"/>
    <w:rsid w:val="0037563D"/>
    <w:rsid w:val="003C7556"/>
    <w:rsid w:val="00433DC8"/>
    <w:rsid w:val="0044058D"/>
    <w:rsid w:val="00452DDE"/>
    <w:rsid w:val="005D3868"/>
    <w:rsid w:val="005D6BD9"/>
    <w:rsid w:val="00640C68"/>
    <w:rsid w:val="006A208C"/>
    <w:rsid w:val="006A3732"/>
    <w:rsid w:val="00762233"/>
    <w:rsid w:val="007E5B39"/>
    <w:rsid w:val="007F5561"/>
    <w:rsid w:val="008708B5"/>
    <w:rsid w:val="008918EB"/>
    <w:rsid w:val="0090016C"/>
    <w:rsid w:val="0093664A"/>
    <w:rsid w:val="00944553"/>
    <w:rsid w:val="0094730B"/>
    <w:rsid w:val="009611DE"/>
    <w:rsid w:val="009A6E85"/>
    <w:rsid w:val="009D70F2"/>
    <w:rsid w:val="00A967ED"/>
    <w:rsid w:val="00C03EB0"/>
    <w:rsid w:val="00C25BF6"/>
    <w:rsid w:val="00C3357C"/>
    <w:rsid w:val="00D73C57"/>
    <w:rsid w:val="00E2277B"/>
    <w:rsid w:val="00E24D4B"/>
    <w:rsid w:val="00E843F6"/>
    <w:rsid w:val="00F733E1"/>
    <w:rsid w:val="00F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698DB0BD"/>
  <w15:chartTrackingRefBased/>
  <w15:docId w15:val="{4E5139A5-1460-4EF5-86E4-24C0DFE6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52D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52DDE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40C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REQUERIDA</vt:lpstr>
    </vt:vector>
  </TitlesOfParts>
  <Company>mef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REQUERIDA</dc:title>
  <dc:subject/>
  <dc:creator>mef</dc:creator>
  <cp:keywords/>
  <cp:lastModifiedBy>Patricia Tapia</cp:lastModifiedBy>
  <cp:revision>4</cp:revision>
  <dcterms:created xsi:type="dcterms:W3CDTF">2021-09-03T12:51:00Z</dcterms:created>
  <dcterms:modified xsi:type="dcterms:W3CDTF">2021-09-03T15:29:00Z</dcterms:modified>
</cp:coreProperties>
</file>