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6A5" w:rsidRDefault="00B126A5">
      <w:pPr>
        <w:pStyle w:val="Ttulo1"/>
        <w:jc w:val="center"/>
        <w:rPr>
          <w:sz w:val="32"/>
        </w:rPr>
      </w:pPr>
    </w:p>
    <w:p w:rsidR="00C2260D" w:rsidRDefault="00C2260D">
      <w:pPr>
        <w:pStyle w:val="Ttulo1"/>
        <w:jc w:val="center"/>
        <w:rPr>
          <w:sz w:val="32"/>
        </w:rPr>
      </w:pPr>
      <w:r>
        <w:rPr>
          <w:sz w:val="32"/>
        </w:rPr>
        <w:t xml:space="preserve">CARTA COMPROMISO </w:t>
      </w:r>
    </w:p>
    <w:p w:rsidR="00C2260D" w:rsidRDefault="00C2260D"/>
    <w:p w:rsidR="00C2260D" w:rsidRDefault="00C2260D">
      <w:pPr>
        <w:pStyle w:val="Textoindependiente"/>
      </w:pPr>
      <w:r>
        <w:t>El/los que suscribe/n………………………………..................... C.I.……………</w:t>
      </w:r>
      <w:proofErr w:type="gramStart"/>
      <w:r>
        <w:t>…….</w:t>
      </w:r>
      <w:proofErr w:type="gramEnd"/>
      <w:r>
        <w:t xml:space="preserve">. representante/s de la empresa ……………………………………………….................... se compromete/n a: </w:t>
      </w:r>
    </w:p>
    <w:p w:rsidR="00C2260D" w:rsidRPr="003F6D88" w:rsidRDefault="00C2260D">
      <w:pPr>
        <w:pStyle w:val="Textoindependiente"/>
        <w:rPr>
          <w:sz w:val="12"/>
        </w:rPr>
      </w:pPr>
    </w:p>
    <w:p w:rsidR="00C2260D" w:rsidRDefault="00C2260D">
      <w:pPr>
        <w:numPr>
          <w:ilvl w:val="0"/>
          <w:numId w:val="2"/>
        </w:numPr>
        <w:tabs>
          <w:tab w:val="num" w:pos="993"/>
        </w:tabs>
        <w:spacing w:after="240" w:line="360" w:lineRule="auto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 xml:space="preserve">Cumplir con: a) cronograma y monto de la inversión </w:t>
      </w:r>
      <w:r w:rsidR="003433D2">
        <w:rPr>
          <w:rFonts w:eastAsia="Batang"/>
          <w:sz w:val="24"/>
        </w:rPr>
        <w:t>propuesta así como con los objetivos sustanciales de ejecución y operación del proyecto</w:t>
      </w:r>
      <w:r>
        <w:rPr>
          <w:rFonts w:eastAsia="Batang"/>
          <w:sz w:val="24"/>
        </w:rPr>
        <w:t xml:space="preserve">; </w:t>
      </w:r>
      <w:r w:rsidR="003433D2">
        <w:rPr>
          <w:rFonts w:eastAsia="Batang"/>
          <w:sz w:val="24"/>
        </w:rPr>
        <w:t xml:space="preserve">y </w:t>
      </w:r>
      <w:r>
        <w:rPr>
          <w:rFonts w:eastAsia="Batang"/>
          <w:sz w:val="24"/>
        </w:rPr>
        <w:t xml:space="preserve">b) </w:t>
      </w:r>
      <w:r w:rsidR="003433D2">
        <w:rPr>
          <w:rFonts w:eastAsia="Batang"/>
          <w:sz w:val="24"/>
        </w:rPr>
        <w:t xml:space="preserve">los indicadores comprometidos </w:t>
      </w:r>
      <w:r>
        <w:rPr>
          <w:rFonts w:eastAsia="Batang"/>
          <w:sz w:val="24"/>
        </w:rPr>
        <w:t xml:space="preserve">según lo consignado en </w:t>
      </w:r>
      <w:r w:rsidR="003433D2">
        <w:rPr>
          <w:rFonts w:eastAsia="Batang"/>
          <w:sz w:val="24"/>
        </w:rPr>
        <w:t>el formulario de inicio de trámite</w:t>
      </w:r>
      <w:r>
        <w:rPr>
          <w:rFonts w:eastAsia="Batang"/>
          <w:sz w:val="24"/>
        </w:rPr>
        <w:t xml:space="preserve">. </w:t>
      </w:r>
    </w:p>
    <w:p w:rsidR="00C2260D" w:rsidRPr="00C2260D" w:rsidRDefault="00C2260D">
      <w:pPr>
        <w:numPr>
          <w:ilvl w:val="0"/>
          <w:numId w:val="3"/>
        </w:numPr>
        <w:tabs>
          <w:tab w:val="num" w:pos="1134"/>
        </w:tabs>
        <w:spacing w:after="240" w:line="360" w:lineRule="auto"/>
        <w:jc w:val="both"/>
        <w:rPr>
          <w:rFonts w:eastAsia="Batang"/>
          <w:sz w:val="24"/>
        </w:rPr>
      </w:pPr>
      <w:r w:rsidRPr="00C2260D">
        <w:rPr>
          <w:rFonts w:eastAsia="Batang"/>
          <w:sz w:val="24"/>
        </w:rPr>
        <w:t xml:space="preserve">Informar anualmente a </w:t>
      </w:r>
      <w:smartTag w:uri="urn:schemas-microsoft-com:office:smarttags" w:element="PersonName">
        <w:smartTagPr>
          <w:attr w:name="ProductID" w:val="la COMAP"/>
        </w:smartTagPr>
        <w:r w:rsidRPr="00C2260D">
          <w:rPr>
            <w:rFonts w:eastAsia="Batang"/>
            <w:sz w:val="24"/>
          </w:rPr>
          <w:t>la COMAP</w:t>
        </w:r>
      </w:smartTag>
      <w:r w:rsidRPr="00C2260D">
        <w:rPr>
          <w:rFonts w:eastAsia="Batang"/>
          <w:sz w:val="24"/>
        </w:rPr>
        <w:t xml:space="preserve"> respecto a la ejecución de la inversión</w:t>
      </w:r>
      <w:r w:rsidR="003433D2">
        <w:rPr>
          <w:rFonts w:eastAsia="Batang"/>
          <w:sz w:val="24"/>
        </w:rPr>
        <w:t xml:space="preserve"> y del cumplimiento de los indicadores, durante el periodo que corresponda según sea el caso</w:t>
      </w:r>
      <w:r w:rsidRPr="00C2260D">
        <w:rPr>
          <w:rFonts w:eastAsia="Batang"/>
          <w:sz w:val="24"/>
        </w:rPr>
        <w:t xml:space="preserve">. Se adjuntará copia del Balance firmado por profesional </w:t>
      </w:r>
      <w:r w:rsidR="00C96431">
        <w:rPr>
          <w:rFonts w:eastAsia="Batang"/>
          <w:sz w:val="24"/>
        </w:rPr>
        <w:t>habilitado</w:t>
      </w:r>
      <w:r w:rsidR="0055472A">
        <w:rPr>
          <w:rFonts w:eastAsia="Batang"/>
          <w:sz w:val="24"/>
        </w:rPr>
        <w:t xml:space="preserve"> </w:t>
      </w:r>
      <w:r w:rsidR="0055472A" w:rsidRPr="008A3702">
        <w:rPr>
          <w:rFonts w:eastAsia="Batang"/>
          <w:sz w:val="24"/>
        </w:rPr>
        <w:t>en caso de corresponder</w:t>
      </w:r>
      <w:r w:rsidR="0055472A">
        <w:rPr>
          <w:rFonts w:eastAsia="Batang"/>
          <w:sz w:val="24"/>
        </w:rPr>
        <w:t>,</w:t>
      </w:r>
      <w:r w:rsidR="003433D2">
        <w:rPr>
          <w:rFonts w:eastAsia="Batang"/>
          <w:sz w:val="24"/>
        </w:rPr>
        <w:t xml:space="preserve"> así como </w:t>
      </w:r>
      <w:smartTag w:uri="urn:schemas-microsoft-com:office:smarttags" w:element="PersonName">
        <w:smartTagPr>
          <w:attr w:name="ProductID" w:val="la Declaraci￳n Jurada"/>
        </w:smartTagPr>
        <w:r w:rsidR="003433D2">
          <w:rPr>
            <w:rFonts w:eastAsia="Batang"/>
            <w:sz w:val="24"/>
          </w:rPr>
          <w:t>la Declaración Jurada</w:t>
        </w:r>
      </w:smartTag>
      <w:r w:rsidR="003433D2">
        <w:rPr>
          <w:rFonts w:eastAsia="Batang"/>
          <w:sz w:val="24"/>
        </w:rPr>
        <w:t xml:space="preserve"> de impuestos presentada ante </w:t>
      </w:r>
      <w:smartTag w:uri="urn:schemas-microsoft-com:office:smarttags" w:element="PersonName">
        <w:smartTagPr>
          <w:attr w:name="ProductID" w:val="la Direcci￳n General"/>
        </w:smartTagPr>
        <w:r w:rsidR="003433D2">
          <w:rPr>
            <w:rFonts w:eastAsia="Batang"/>
            <w:sz w:val="24"/>
          </w:rPr>
          <w:t>la Dirección General</w:t>
        </w:r>
      </w:smartTag>
      <w:r w:rsidR="003433D2">
        <w:rPr>
          <w:rFonts w:eastAsia="Batang"/>
          <w:sz w:val="24"/>
        </w:rPr>
        <w:t xml:space="preserve"> Impositiva</w:t>
      </w:r>
      <w:r w:rsidRPr="00C2260D">
        <w:rPr>
          <w:rFonts w:eastAsia="Batang"/>
          <w:sz w:val="24"/>
        </w:rPr>
        <w:t>.</w:t>
      </w:r>
    </w:p>
    <w:p w:rsidR="00C96431" w:rsidRDefault="00C2260D">
      <w:pPr>
        <w:numPr>
          <w:ilvl w:val="0"/>
          <w:numId w:val="2"/>
        </w:numPr>
        <w:tabs>
          <w:tab w:val="num" w:pos="993"/>
        </w:tabs>
        <w:spacing w:after="240" w:line="360" w:lineRule="auto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 xml:space="preserve">Aceptar la realización de </w:t>
      </w:r>
      <w:proofErr w:type="spellStart"/>
      <w:r>
        <w:rPr>
          <w:rFonts w:eastAsia="Batang"/>
          <w:sz w:val="24"/>
        </w:rPr>
        <w:t>auditorias</w:t>
      </w:r>
      <w:proofErr w:type="spellEnd"/>
      <w:r>
        <w:rPr>
          <w:rFonts w:eastAsia="Batang"/>
          <w:sz w:val="24"/>
        </w:rPr>
        <w:t xml:space="preserve"> que disponga </w:t>
      </w:r>
      <w:smartTag w:uri="urn:schemas-microsoft-com:office:smarttags" w:element="PersonName">
        <w:smartTagPr>
          <w:attr w:name="ProductID" w:val="la COMAP"/>
        </w:smartTagPr>
        <w:r>
          <w:rPr>
            <w:rFonts w:eastAsia="Batang"/>
            <w:sz w:val="24"/>
          </w:rPr>
          <w:t>la COMAP</w:t>
        </w:r>
      </w:smartTag>
      <w:r>
        <w:rPr>
          <w:rFonts w:eastAsia="Batang"/>
          <w:sz w:val="24"/>
        </w:rPr>
        <w:t xml:space="preserve"> sobre la información brindada. </w:t>
      </w:r>
    </w:p>
    <w:p w:rsidR="00C2260D" w:rsidRPr="00AE62C7" w:rsidRDefault="00C96431">
      <w:pPr>
        <w:numPr>
          <w:ilvl w:val="0"/>
          <w:numId w:val="2"/>
        </w:numPr>
        <w:tabs>
          <w:tab w:val="num" w:pos="993"/>
        </w:tabs>
        <w:spacing w:after="240" w:line="360" w:lineRule="auto"/>
        <w:jc w:val="both"/>
        <w:rPr>
          <w:rFonts w:eastAsia="Batang"/>
          <w:sz w:val="24"/>
        </w:rPr>
      </w:pPr>
      <w:r w:rsidRPr="00AE62C7">
        <w:rPr>
          <w:rFonts w:eastAsia="Batang"/>
          <w:sz w:val="24"/>
        </w:rPr>
        <w:t>B</w:t>
      </w:r>
      <w:r w:rsidR="00C2260D" w:rsidRPr="00AE62C7">
        <w:rPr>
          <w:rFonts w:eastAsia="Batang"/>
          <w:sz w:val="24"/>
        </w:rPr>
        <w:t xml:space="preserve">rindar información al MTSS sobre el tipo de empleo que genera, </w:t>
      </w:r>
      <w:r w:rsidRPr="00AE62C7">
        <w:rPr>
          <w:rFonts w:eastAsia="Batang"/>
          <w:sz w:val="24"/>
        </w:rPr>
        <w:t xml:space="preserve">a los efectos de reducir los costos de coordinación para un mayor impacto de la </w:t>
      </w:r>
      <w:r w:rsidR="009F61E5" w:rsidRPr="00AE62C7">
        <w:rPr>
          <w:rFonts w:eastAsia="Batang"/>
          <w:sz w:val="24"/>
        </w:rPr>
        <w:t>inversión, de</w:t>
      </w:r>
      <w:r w:rsidR="00C2260D" w:rsidRPr="00AE62C7">
        <w:rPr>
          <w:rFonts w:eastAsia="Batang"/>
          <w:sz w:val="24"/>
        </w:rPr>
        <w:t xml:space="preserve"> forma que dicho Ministerio pueda trabajar en la implementación de programas de capacitación </w:t>
      </w:r>
      <w:r w:rsidRPr="00AE62C7">
        <w:rPr>
          <w:rFonts w:eastAsia="Batang"/>
          <w:sz w:val="24"/>
        </w:rPr>
        <w:t>y de promoción de empleo de manera</w:t>
      </w:r>
      <w:r w:rsidR="00C2260D" w:rsidRPr="00AE62C7">
        <w:rPr>
          <w:rFonts w:eastAsia="Batang"/>
          <w:sz w:val="24"/>
        </w:rPr>
        <w:t xml:space="preserve"> complementaria con el desarrollo de la inversión. </w:t>
      </w:r>
    </w:p>
    <w:p w:rsidR="00B126A5" w:rsidRDefault="00733675" w:rsidP="000C309E">
      <w:pPr>
        <w:numPr>
          <w:ilvl w:val="0"/>
          <w:numId w:val="2"/>
        </w:numPr>
        <w:tabs>
          <w:tab w:val="num" w:pos="993"/>
        </w:tabs>
        <w:spacing w:before="92" w:after="160" w:line="352" w:lineRule="auto"/>
        <w:ind w:right="690"/>
        <w:jc w:val="both"/>
        <w:rPr>
          <w:rFonts w:eastAsia="Batang"/>
          <w:sz w:val="24"/>
        </w:rPr>
      </w:pPr>
      <w:r w:rsidRPr="00B126A5">
        <w:rPr>
          <w:rFonts w:eastAsia="Batang"/>
          <w:sz w:val="24"/>
        </w:rPr>
        <w:t xml:space="preserve">Informar si </w:t>
      </w:r>
      <w:r w:rsidR="009F61E5" w:rsidRPr="00B126A5">
        <w:rPr>
          <w:rFonts w:eastAsia="Batang"/>
          <w:sz w:val="24"/>
        </w:rPr>
        <w:t>alguno de los bienes incluidos en el proyecto de inversión se encuentra</w:t>
      </w:r>
      <w:r w:rsidRPr="00B126A5">
        <w:rPr>
          <w:rFonts w:eastAsia="Batang"/>
          <w:sz w:val="24"/>
        </w:rPr>
        <w:t xml:space="preserve"> al amparo de otro régimen promocional.</w:t>
      </w:r>
    </w:p>
    <w:p w:rsidR="00B126A5" w:rsidRDefault="00B126A5" w:rsidP="00B126A5">
      <w:pPr>
        <w:rPr>
          <w:rFonts w:eastAsia="Batang"/>
        </w:rPr>
      </w:pPr>
      <w:r>
        <w:rPr>
          <w:rFonts w:eastAsia="Batang"/>
        </w:rPr>
        <w:br w:type="page"/>
      </w:r>
    </w:p>
    <w:p w:rsidR="00B126A5" w:rsidRPr="00B126A5" w:rsidRDefault="00B126A5" w:rsidP="00B126A5">
      <w:pPr>
        <w:tabs>
          <w:tab w:val="num" w:pos="993"/>
        </w:tabs>
        <w:spacing w:before="92" w:after="160" w:line="352" w:lineRule="auto"/>
        <w:ind w:left="720" w:right="690"/>
        <w:jc w:val="both"/>
        <w:rPr>
          <w:rFonts w:ascii="Arial" w:eastAsia="Arial" w:hAnsi="Arial" w:cs="Arial"/>
        </w:rPr>
      </w:pPr>
    </w:p>
    <w:p w:rsidR="00AE62C7" w:rsidRPr="00B126A5" w:rsidRDefault="00B126A5" w:rsidP="000C309E">
      <w:pPr>
        <w:numPr>
          <w:ilvl w:val="0"/>
          <w:numId w:val="2"/>
        </w:numPr>
        <w:tabs>
          <w:tab w:val="num" w:pos="993"/>
        </w:tabs>
        <w:spacing w:before="92" w:after="160" w:line="352" w:lineRule="auto"/>
        <w:ind w:right="690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>
                <wp:simplePos x="0" y="0"/>
                <wp:positionH relativeFrom="column">
                  <wp:posOffset>4483735</wp:posOffset>
                </wp:positionH>
                <wp:positionV relativeFrom="paragraph">
                  <wp:posOffset>69215</wp:posOffset>
                </wp:positionV>
                <wp:extent cx="256540" cy="247015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2C7" w:rsidRDefault="00AE62C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3.05pt;margin-top:5.45pt;width:20.2pt;height:19.45pt;z-index:251651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">
                <v:textbox style="mso-fit-shape-to-text:t">
                  <w:txbxContent>
                    <w:p w:rsidR="00AE62C7" w:rsidRDefault="00AE62C7"/>
                  </w:txbxContent>
                </v:textbox>
                <w10:wrap type="square"/>
              </v:shape>
            </w:pict>
          </mc:Fallback>
        </mc:AlternateContent>
      </w:r>
      <w:r w:rsidR="00AE62C7" w:rsidRPr="00B126A5">
        <w:rPr>
          <w:rFonts w:eastAsia="Arial"/>
          <w:sz w:val="24"/>
        </w:rPr>
        <w:t>Se integra</w:t>
      </w:r>
      <w:r w:rsidR="003C4ED4" w:rsidRPr="00B126A5">
        <w:rPr>
          <w:rFonts w:eastAsia="Arial"/>
          <w:sz w:val="24"/>
        </w:rPr>
        <w:t>n</w:t>
      </w:r>
      <w:r w:rsidR="00AE62C7" w:rsidRPr="00B126A5">
        <w:rPr>
          <w:rFonts w:eastAsia="Arial"/>
          <w:sz w:val="24"/>
        </w:rPr>
        <w:t xml:space="preserve"> bienes usados en la presentación del proyecto:</w:t>
      </w:r>
      <w:r w:rsidR="00AE62C7" w:rsidRPr="00B126A5">
        <w:rPr>
          <w:rFonts w:ascii="Arial" w:eastAsia="Arial" w:hAnsi="Arial" w:cs="Arial"/>
          <w:sz w:val="24"/>
        </w:rPr>
        <w:t xml:space="preserve"> </w:t>
      </w:r>
      <w:r w:rsidR="00AE62C7" w:rsidRPr="00B126A5">
        <w:rPr>
          <w:rFonts w:ascii="Arial" w:eastAsia="Arial" w:hAnsi="Arial" w:cs="Arial"/>
        </w:rPr>
        <w:t xml:space="preserve"> </w:t>
      </w:r>
      <w:r w:rsidR="00AE62C7" w:rsidRPr="00B126A5">
        <w:rPr>
          <w:rFonts w:eastAsia="Arial"/>
          <w:sz w:val="24"/>
        </w:rPr>
        <w:t>SI</w:t>
      </w:r>
      <w:r w:rsidR="00AE62C7" w:rsidRPr="00B126A5">
        <w:rPr>
          <w:rFonts w:ascii="Arial" w:eastAsia="Arial" w:hAnsi="Arial" w:cs="Arial"/>
        </w:rPr>
        <w:t xml:space="preserve">                           </w:t>
      </w:r>
    </w:p>
    <w:p w:rsidR="00AE62C7" w:rsidRPr="003C4ED4" w:rsidRDefault="00014C96" w:rsidP="00AE62C7">
      <w:pPr>
        <w:tabs>
          <w:tab w:val="left" w:pos="0"/>
        </w:tabs>
        <w:spacing w:before="92" w:after="160" w:line="352" w:lineRule="auto"/>
        <w:ind w:left="720" w:right="690"/>
        <w:jc w:val="both"/>
        <w:rPr>
          <w:rFonts w:eastAsia="Arial"/>
        </w:rPr>
      </w:pPr>
      <w:r>
        <w:rPr>
          <w:rFonts w:ascii="Arial" w:eastAsia="Arial" w:hAnsi="Arial" w:cs="Arial"/>
          <w:noProof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>
                <wp:simplePos x="0" y="0"/>
                <wp:positionH relativeFrom="column">
                  <wp:posOffset>4512310</wp:posOffset>
                </wp:positionH>
                <wp:positionV relativeFrom="paragraph">
                  <wp:posOffset>57785</wp:posOffset>
                </wp:positionV>
                <wp:extent cx="256540" cy="247015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2C7" w:rsidRDefault="00AE62C7" w:rsidP="00AE62C7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5.3pt;margin-top:4.55pt;width:20.2pt;height:19.45pt;z-index:251652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">
                <v:textbox style="mso-fit-shape-to-text:t">
                  <w:txbxContent>
                    <w:p w:rsidR="00AE62C7" w:rsidRDefault="00AE62C7" w:rsidP="00AE62C7"/>
                  </w:txbxContent>
                </v:textbox>
                <w10:wrap type="square"/>
              </v:shape>
            </w:pict>
          </mc:Fallback>
        </mc:AlternateContent>
      </w:r>
      <w:r w:rsidR="00AE62C7">
        <w:rPr>
          <w:rFonts w:ascii="Arial" w:eastAsia="Arial" w:hAnsi="Arial" w:cs="Arial"/>
        </w:rPr>
        <w:t xml:space="preserve">                                                                                               </w:t>
      </w:r>
      <w:r w:rsidR="003C4ED4">
        <w:rPr>
          <w:rFonts w:ascii="Arial" w:eastAsia="Arial" w:hAnsi="Arial" w:cs="Arial"/>
        </w:rPr>
        <w:t xml:space="preserve">       </w:t>
      </w:r>
      <w:r w:rsidR="00AE62C7" w:rsidRPr="003C4ED4">
        <w:rPr>
          <w:rFonts w:eastAsia="Arial"/>
          <w:sz w:val="24"/>
        </w:rPr>
        <w:t>NO</w:t>
      </w:r>
      <w:r w:rsidR="00AE62C7" w:rsidRPr="003C4ED4">
        <w:rPr>
          <w:rFonts w:eastAsia="Arial"/>
        </w:rPr>
        <w:t xml:space="preserve"> </w:t>
      </w:r>
    </w:p>
    <w:p w:rsidR="00AE62C7" w:rsidRDefault="00AE62C7" w:rsidP="00AE62C7">
      <w:pPr>
        <w:tabs>
          <w:tab w:val="left" w:pos="0"/>
        </w:tabs>
        <w:spacing w:before="92" w:after="160" w:line="352" w:lineRule="auto"/>
        <w:ind w:left="720" w:right="690"/>
        <w:jc w:val="both"/>
        <w:rPr>
          <w:rFonts w:ascii="Arial" w:eastAsia="Arial" w:hAnsi="Arial" w:cs="Arial"/>
        </w:rPr>
      </w:pPr>
    </w:p>
    <w:p w:rsidR="00362CA9" w:rsidRDefault="00362CA9" w:rsidP="005012F8">
      <w:pPr>
        <w:numPr>
          <w:ilvl w:val="0"/>
          <w:numId w:val="2"/>
        </w:numPr>
        <w:tabs>
          <w:tab w:val="left" w:pos="0"/>
        </w:tabs>
        <w:spacing w:before="92" w:after="160" w:line="352" w:lineRule="auto"/>
        <w:ind w:right="69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caso afirmativo</w:t>
      </w:r>
      <w:r w:rsidR="00FC2DEE">
        <w:rPr>
          <w:rFonts w:ascii="Arial" w:eastAsia="Arial" w:hAnsi="Arial" w:cs="Arial"/>
        </w:rPr>
        <w:t>,</w:t>
      </w:r>
      <w:r w:rsidR="005012F8">
        <w:rPr>
          <w:rFonts w:ascii="Arial" w:eastAsia="Arial" w:hAnsi="Arial" w:cs="Arial"/>
        </w:rPr>
        <w:t xml:space="preserve"> </w:t>
      </w:r>
      <w:r w:rsidR="005012F8" w:rsidRPr="005012F8">
        <w:rPr>
          <w:rFonts w:ascii="Arial" w:eastAsia="Arial" w:hAnsi="Arial" w:cs="Arial"/>
        </w:rPr>
        <w:t>completar</w:t>
      </w:r>
      <w:r w:rsidR="007B3982" w:rsidRPr="005012F8">
        <w:rPr>
          <w:rFonts w:ascii="Arial" w:eastAsia="Arial" w:hAnsi="Arial" w:cs="Arial"/>
        </w:rPr>
        <w:t xml:space="preserve"> el siguiente cuadro</w:t>
      </w:r>
      <w:r w:rsidR="005012F8">
        <w:rPr>
          <w:rFonts w:ascii="Arial" w:eastAsia="Arial" w:hAnsi="Arial" w:cs="Arial"/>
        </w:rPr>
        <w:t xml:space="preserve"> y la declaración</w:t>
      </w:r>
      <w:r w:rsidR="004A7294">
        <w:rPr>
          <w:rFonts w:ascii="Arial" w:eastAsia="Arial" w:hAnsi="Arial" w:cs="Arial"/>
        </w:rPr>
        <w:t xml:space="preserve"> correspondiente</w:t>
      </w:r>
      <w:r w:rsidR="007B3982" w:rsidRPr="005012F8">
        <w:rPr>
          <w:rFonts w:ascii="Arial" w:eastAsia="Arial" w:hAnsi="Arial" w:cs="Arial"/>
        </w:rPr>
        <w:t>:</w:t>
      </w:r>
    </w:p>
    <w:p w:rsidR="00B126A5" w:rsidRPr="005012F8" w:rsidRDefault="00B126A5" w:rsidP="00B126A5">
      <w:pPr>
        <w:tabs>
          <w:tab w:val="left" w:pos="0"/>
        </w:tabs>
        <w:spacing w:before="92" w:after="160" w:line="352" w:lineRule="auto"/>
        <w:ind w:right="690"/>
        <w:jc w:val="both"/>
        <w:rPr>
          <w:rFonts w:ascii="Arial" w:eastAsia="Arial" w:hAnsi="Arial" w:cs="Arial"/>
        </w:rPr>
      </w:pPr>
    </w:p>
    <w:tbl>
      <w:tblPr>
        <w:tblW w:w="8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420"/>
        <w:gridCol w:w="1420"/>
        <w:gridCol w:w="1760"/>
        <w:gridCol w:w="1200"/>
        <w:gridCol w:w="1200"/>
      </w:tblGrid>
      <w:tr w:rsidR="0082791A" w:rsidRPr="0082791A" w:rsidTr="0082791A">
        <w:trPr>
          <w:trHeight w:val="15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2791A" w:rsidRPr="0082791A" w:rsidRDefault="0082791A" w:rsidP="008279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91A">
              <w:rPr>
                <w:rFonts w:ascii="Calibri" w:hAnsi="Calibri" w:cs="Calibri"/>
                <w:color w:val="000000"/>
                <w:sz w:val="22"/>
                <w:szCs w:val="22"/>
              </w:rPr>
              <w:t>FECHA ORIGEN (primera compra en el país)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791A" w:rsidRPr="0082791A" w:rsidRDefault="0082791A" w:rsidP="008279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82791A">
              <w:rPr>
                <w:rFonts w:ascii="Calibri" w:hAnsi="Calibri" w:cs="Calibri"/>
                <w:color w:val="000000"/>
                <w:sz w:val="22"/>
                <w:szCs w:val="22"/>
              </w:rPr>
              <w:t>Nº</w:t>
            </w:r>
            <w:proofErr w:type="spellEnd"/>
            <w:r w:rsidRPr="008279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FACTURA/B/L, ETC.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791A" w:rsidRPr="0082791A" w:rsidRDefault="0082791A" w:rsidP="008279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91A">
              <w:rPr>
                <w:rFonts w:ascii="Calibri" w:hAnsi="Calibri" w:cs="Calibri"/>
                <w:color w:val="000000"/>
                <w:sz w:val="22"/>
                <w:szCs w:val="22"/>
              </w:rPr>
              <w:t>POVEEDOR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791A" w:rsidRPr="0082791A" w:rsidRDefault="0082791A" w:rsidP="008279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91A">
              <w:rPr>
                <w:rFonts w:ascii="Calibri" w:hAnsi="Calibri" w:cs="Calibri"/>
                <w:color w:val="000000"/>
                <w:sz w:val="22"/>
                <w:szCs w:val="22"/>
              </w:rPr>
              <w:t>IDENTIFICACIÓN (</w:t>
            </w:r>
            <w:proofErr w:type="spellStart"/>
            <w:r w:rsidRPr="0082791A">
              <w:rPr>
                <w:rFonts w:ascii="Calibri" w:hAnsi="Calibri" w:cs="Calibri"/>
                <w:color w:val="000000"/>
                <w:sz w:val="22"/>
                <w:szCs w:val="22"/>
              </w:rPr>
              <w:t>Nº</w:t>
            </w:r>
            <w:proofErr w:type="spellEnd"/>
            <w:r w:rsidRPr="008279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chasis, padrón, etc.)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791A" w:rsidRPr="0082791A" w:rsidRDefault="0082791A" w:rsidP="008279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91A">
              <w:rPr>
                <w:rFonts w:ascii="Calibri" w:hAnsi="Calibri" w:cs="Calibri"/>
                <w:color w:val="000000"/>
                <w:sz w:val="22"/>
                <w:szCs w:val="22"/>
              </w:rPr>
              <w:t>MONEDA ORIGEN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2791A" w:rsidRPr="0082791A" w:rsidRDefault="0082791A" w:rsidP="0082791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91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MONTO </w:t>
            </w:r>
          </w:p>
        </w:tc>
      </w:tr>
      <w:tr w:rsidR="0082791A" w:rsidRPr="0082791A" w:rsidTr="0082791A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A" w:rsidRPr="0082791A" w:rsidRDefault="0082791A" w:rsidP="008279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9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A" w:rsidRPr="0082791A" w:rsidRDefault="0082791A" w:rsidP="008279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9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A" w:rsidRPr="0082791A" w:rsidRDefault="0082791A" w:rsidP="008279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9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A" w:rsidRPr="0082791A" w:rsidRDefault="0082791A" w:rsidP="008279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9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A" w:rsidRPr="0082791A" w:rsidRDefault="0082791A" w:rsidP="008279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9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91A" w:rsidRPr="0082791A" w:rsidRDefault="0082791A" w:rsidP="008279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9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791A" w:rsidRPr="0082791A" w:rsidTr="0082791A">
        <w:trPr>
          <w:trHeight w:val="300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A" w:rsidRPr="0082791A" w:rsidRDefault="0082791A" w:rsidP="008279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9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A" w:rsidRPr="0082791A" w:rsidRDefault="0082791A" w:rsidP="008279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9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A" w:rsidRPr="0082791A" w:rsidRDefault="0082791A" w:rsidP="008279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9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A" w:rsidRPr="0082791A" w:rsidRDefault="0082791A" w:rsidP="008279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9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A" w:rsidRPr="0082791A" w:rsidRDefault="0082791A" w:rsidP="008279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9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91A" w:rsidRPr="0082791A" w:rsidRDefault="0082791A" w:rsidP="008279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9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2791A" w:rsidRPr="0082791A" w:rsidTr="0082791A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A" w:rsidRPr="0082791A" w:rsidRDefault="0082791A" w:rsidP="008279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9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A" w:rsidRPr="0082791A" w:rsidRDefault="0082791A" w:rsidP="008279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9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A" w:rsidRPr="0082791A" w:rsidRDefault="0082791A" w:rsidP="008279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9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A" w:rsidRPr="0082791A" w:rsidRDefault="0082791A" w:rsidP="008279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9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791A" w:rsidRPr="0082791A" w:rsidRDefault="0082791A" w:rsidP="008279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9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791A" w:rsidRPr="0082791A" w:rsidRDefault="0082791A" w:rsidP="008279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91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7B3982" w:rsidRPr="00362CA9" w:rsidRDefault="007B3982" w:rsidP="007B3982">
      <w:pPr>
        <w:tabs>
          <w:tab w:val="left" w:pos="0"/>
        </w:tabs>
        <w:spacing w:before="92" w:after="160" w:line="352" w:lineRule="auto"/>
        <w:ind w:left="720" w:right="690"/>
        <w:jc w:val="both"/>
        <w:rPr>
          <w:rFonts w:ascii="Arial" w:eastAsia="Arial" w:hAnsi="Arial" w:cs="Arial"/>
        </w:rPr>
      </w:pPr>
    </w:p>
    <w:p w:rsidR="00E65BF6" w:rsidRDefault="00E65BF6" w:rsidP="005012F8">
      <w:pPr>
        <w:tabs>
          <w:tab w:val="left" w:pos="0"/>
        </w:tabs>
        <w:spacing w:before="92" w:after="160" w:line="352" w:lineRule="auto"/>
        <w:ind w:left="720" w:right="690"/>
        <w:jc w:val="both"/>
        <w:rPr>
          <w:rFonts w:eastAsia="Arial"/>
          <w:sz w:val="24"/>
        </w:rPr>
      </w:pPr>
      <w:r>
        <w:rPr>
          <w:rFonts w:eastAsia="Arial"/>
          <w:sz w:val="24"/>
        </w:rPr>
        <w:t xml:space="preserve">Los </w:t>
      </w:r>
      <w:r w:rsidR="00AE62C7" w:rsidRPr="006C6325">
        <w:rPr>
          <w:rFonts w:eastAsia="Arial"/>
          <w:sz w:val="24"/>
        </w:rPr>
        <w:t xml:space="preserve">bienes usados </w:t>
      </w:r>
      <w:r w:rsidR="003C4ED4" w:rsidRPr="006C6325">
        <w:rPr>
          <w:rFonts w:eastAsia="Arial"/>
          <w:sz w:val="24"/>
        </w:rPr>
        <w:t>que integran el proyecto de inversión presentado</w:t>
      </w:r>
      <w:r w:rsidR="009947C1" w:rsidRPr="006C6325">
        <w:rPr>
          <w:rFonts w:eastAsia="Arial"/>
          <w:sz w:val="24"/>
        </w:rPr>
        <w:t>,</w:t>
      </w:r>
      <w:r w:rsidR="003C4ED4" w:rsidRPr="006C6325">
        <w:rPr>
          <w:rFonts w:eastAsia="Arial"/>
          <w:sz w:val="24"/>
        </w:rPr>
        <w:t xml:space="preserve"> ha</w:t>
      </w:r>
      <w:r w:rsidR="00AE62C7" w:rsidRPr="006C6325">
        <w:rPr>
          <w:rFonts w:eastAsia="Arial"/>
          <w:sz w:val="24"/>
        </w:rPr>
        <w:t xml:space="preserve">n sido </w:t>
      </w:r>
      <w:r w:rsidR="00603907" w:rsidRPr="006C6325">
        <w:rPr>
          <w:rFonts w:eastAsia="Arial"/>
          <w:sz w:val="24"/>
        </w:rPr>
        <w:t xml:space="preserve">parte integrante de un proyecto de inversión </w:t>
      </w:r>
      <w:r w:rsidR="00AE62C7" w:rsidRPr="006C6325">
        <w:rPr>
          <w:rFonts w:eastAsia="Arial"/>
          <w:sz w:val="24"/>
        </w:rPr>
        <w:t>con anterioridad</w:t>
      </w:r>
      <w:r w:rsidR="00603907" w:rsidRPr="006C6325">
        <w:rPr>
          <w:rFonts w:eastAsia="Arial"/>
          <w:sz w:val="24"/>
        </w:rPr>
        <w:t>:</w:t>
      </w:r>
      <w:r w:rsidR="00603907">
        <w:rPr>
          <w:rFonts w:eastAsia="Arial"/>
          <w:sz w:val="24"/>
        </w:rPr>
        <w:t xml:space="preserve">      </w:t>
      </w:r>
      <w:bookmarkStart w:id="0" w:name="_Hlk81232964"/>
    </w:p>
    <w:p w:rsidR="00603907" w:rsidRPr="00AE62C7" w:rsidRDefault="00E65BF6" w:rsidP="005012F8">
      <w:pPr>
        <w:tabs>
          <w:tab w:val="left" w:pos="0"/>
        </w:tabs>
        <w:spacing w:before="92" w:after="160" w:line="352" w:lineRule="auto"/>
        <w:ind w:left="720" w:right="690"/>
        <w:jc w:val="both"/>
        <w:rPr>
          <w:rFonts w:ascii="Arial" w:eastAsia="Arial" w:hAnsi="Arial" w:cs="Arial"/>
        </w:rPr>
      </w:pPr>
      <w:r w:rsidRPr="006C6325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1882775</wp:posOffset>
                </wp:positionH>
                <wp:positionV relativeFrom="paragraph">
                  <wp:posOffset>52070</wp:posOffset>
                </wp:positionV>
                <wp:extent cx="293370" cy="26162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907" w:rsidRDefault="006039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8.25pt;margin-top:4.1pt;width:23.1pt;height:20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">
                <v:textbox>
                  <w:txbxContent>
                    <w:p w:rsidR="00603907" w:rsidRDefault="00603907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Arial"/>
          <w:sz w:val="24"/>
        </w:rPr>
        <w:tab/>
      </w:r>
      <w:r>
        <w:rPr>
          <w:rFonts w:eastAsia="Arial"/>
          <w:sz w:val="24"/>
        </w:rPr>
        <w:tab/>
        <w:t xml:space="preserve">   </w:t>
      </w:r>
      <w:r w:rsidR="00603907" w:rsidRPr="003C4ED4">
        <w:rPr>
          <w:rFonts w:eastAsia="Arial"/>
          <w:sz w:val="24"/>
        </w:rPr>
        <w:t>SI</w:t>
      </w:r>
      <w:r w:rsidR="00603907" w:rsidRPr="00AE62C7">
        <w:rPr>
          <w:rFonts w:ascii="Arial" w:eastAsia="Arial" w:hAnsi="Arial" w:cs="Arial"/>
        </w:rPr>
        <w:t xml:space="preserve"> </w:t>
      </w:r>
      <w:r w:rsidR="00603907">
        <w:rPr>
          <w:rFonts w:ascii="Arial" w:eastAsia="Arial" w:hAnsi="Arial" w:cs="Arial"/>
        </w:rPr>
        <w:t xml:space="preserve">                       </w:t>
      </w:r>
    </w:p>
    <w:p w:rsidR="00603907" w:rsidRPr="00603907" w:rsidRDefault="00603907" w:rsidP="00603907">
      <w:pPr>
        <w:tabs>
          <w:tab w:val="left" w:pos="0"/>
        </w:tabs>
        <w:spacing w:before="92" w:after="160" w:line="352" w:lineRule="auto"/>
        <w:ind w:left="720" w:right="690"/>
        <w:jc w:val="both"/>
        <w:rPr>
          <w:rFonts w:ascii="Arial" w:eastAsia="Arial" w:hAnsi="Arial" w:cs="Arial"/>
          <w:sz w:val="2"/>
        </w:rPr>
      </w:pPr>
      <w:r>
        <w:rPr>
          <w:rFonts w:ascii="Arial" w:eastAsia="Arial" w:hAnsi="Arial" w:cs="Arial"/>
        </w:rPr>
        <w:t xml:space="preserve">                          </w:t>
      </w:r>
    </w:p>
    <w:p w:rsidR="00603907" w:rsidRPr="003C4ED4" w:rsidRDefault="00014C96" w:rsidP="00603907">
      <w:pPr>
        <w:tabs>
          <w:tab w:val="left" w:pos="0"/>
        </w:tabs>
        <w:spacing w:before="92" w:after="160" w:line="352" w:lineRule="auto"/>
        <w:ind w:left="720" w:right="690"/>
        <w:jc w:val="both"/>
        <w:rPr>
          <w:rFonts w:eastAsia="Arial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67310</wp:posOffset>
                </wp:positionV>
                <wp:extent cx="293370" cy="261620"/>
                <wp:effectExtent l="0" t="0" r="0" b="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907" w:rsidRDefault="00603907" w:rsidP="006039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49pt;margin-top:5.3pt;width:23.1pt;height:20.6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">
                <v:textbox>
                  <w:txbxContent>
                    <w:p w:rsidR="00603907" w:rsidRDefault="00603907" w:rsidP="00603907"/>
                  </w:txbxContent>
                </v:textbox>
                <w10:wrap type="square"/>
              </v:shape>
            </w:pict>
          </mc:Fallback>
        </mc:AlternateContent>
      </w:r>
      <w:r w:rsidR="00603907">
        <w:rPr>
          <w:rFonts w:ascii="Arial" w:eastAsia="Arial" w:hAnsi="Arial" w:cs="Arial"/>
        </w:rPr>
        <w:t xml:space="preserve">                             </w:t>
      </w:r>
      <w:r w:rsidR="00603907" w:rsidRPr="003C4ED4">
        <w:rPr>
          <w:rFonts w:eastAsia="Arial"/>
          <w:sz w:val="24"/>
        </w:rPr>
        <w:t>NO</w:t>
      </w:r>
      <w:r w:rsidR="00603907" w:rsidRPr="003C4ED4">
        <w:rPr>
          <w:rFonts w:eastAsia="Arial"/>
        </w:rPr>
        <w:t xml:space="preserve"> </w:t>
      </w:r>
    </w:p>
    <w:bookmarkEnd w:id="0"/>
    <w:p w:rsidR="00FC2DEE" w:rsidRPr="00FC2DEE" w:rsidRDefault="00FC2DEE" w:rsidP="00FC2DEE">
      <w:pPr>
        <w:tabs>
          <w:tab w:val="num" w:pos="993"/>
        </w:tabs>
        <w:spacing w:after="240" w:line="360" w:lineRule="auto"/>
        <w:jc w:val="both"/>
        <w:rPr>
          <w:rFonts w:eastAsia="Batang"/>
          <w:sz w:val="24"/>
        </w:rPr>
      </w:pPr>
    </w:p>
    <w:p w:rsidR="00765512" w:rsidRPr="00B126A5" w:rsidRDefault="00765512" w:rsidP="00765512">
      <w:pPr>
        <w:numPr>
          <w:ilvl w:val="0"/>
          <w:numId w:val="2"/>
        </w:numPr>
        <w:tabs>
          <w:tab w:val="num" w:pos="993"/>
        </w:tabs>
        <w:spacing w:after="240" w:line="360" w:lineRule="auto"/>
        <w:jc w:val="both"/>
        <w:rPr>
          <w:rFonts w:eastAsia="Batang"/>
          <w:sz w:val="24"/>
        </w:rPr>
      </w:pPr>
      <w:r w:rsidRPr="0078219A">
        <w:rPr>
          <w:sz w:val="24"/>
          <w:szCs w:val="24"/>
        </w:rPr>
        <w:t>Cumplir con la normativa vigente en materia de ordenamiento territorial.</w:t>
      </w:r>
    </w:p>
    <w:p w:rsidR="00B126A5" w:rsidRDefault="00B126A5" w:rsidP="00B126A5">
      <w:pPr>
        <w:tabs>
          <w:tab w:val="num" w:pos="993"/>
        </w:tabs>
        <w:spacing w:after="240" w:line="360" w:lineRule="auto"/>
        <w:ind w:left="720"/>
        <w:jc w:val="both"/>
        <w:rPr>
          <w:rFonts w:eastAsia="Batang"/>
          <w:sz w:val="24"/>
        </w:rPr>
      </w:pPr>
    </w:p>
    <w:p w:rsidR="00B126A5" w:rsidRDefault="00B126A5" w:rsidP="00B126A5">
      <w:pPr>
        <w:tabs>
          <w:tab w:val="num" w:pos="993"/>
        </w:tabs>
        <w:spacing w:after="240" w:line="360" w:lineRule="auto"/>
        <w:ind w:left="720"/>
        <w:jc w:val="both"/>
        <w:rPr>
          <w:rFonts w:eastAsia="Batang"/>
          <w:sz w:val="24"/>
        </w:rPr>
      </w:pPr>
    </w:p>
    <w:p w:rsidR="00B126A5" w:rsidRPr="00294F3C" w:rsidRDefault="00B126A5" w:rsidP="00B126A5">
      <w:pPr>
        <w:tabs>
          <w:tab w:val="num" w:pos="993"/>
        </w:tabs>
        <w:spacing w:after="240" w:line="360" w:lineRule="auto"/>
        <w:ind w:left="720"/>
        <w:jc w:val="both"/>
        <w:rPr>
          <w:rFonts w:eastAsia="Batang"/>
          <w:sz w:val="24"/>
        </w:rPr>
      </w:pPr>
    </w:p>
    <w:p w:rsidR="001D45AE" w:rsidRPr="00130131" w:rsidRDefault="00BB596C" w:rsidP="006C6325">
      <w:pPr>
        <w:numPr>
          <w:ilvl w:val="0"/>
          <w:numId w:val="2"/>
        </w:numPr>
        <w:tabs>
          <w:tab w:val="num" w:pos="993"/>
        </w:tabs>
        <w:spacing w:after="240" w:line="360" w:lineRule="auto"/>
        <w:jc w:val="both"/>
        <w:rPr>
          <w:rFonts w:eastAsia="Batang"/>
          <w:sz w:val="24"/>
        </w:rPr>
      </w:pPr>
      <w:r w:rsidRPr="006C6325">
        <w:rPr>
          <w:rFonts w:eastAsia="Batang"/>
          <w:sz w:val="24"/>
        </w:rPr>
        <w:t xml:space="preserve">Se declara que las mejoras fijas se activarán y amortizarán siguiendo los criterios fiscales establecidos en el artículo 92 del Decreto </w:t>
      </w:r>
      <w:proofErr w:type="spellStart"/>
      <w:r w:rsidRPr="006C6325">
        <w:rPr>
          <w:rFonts w:eastAsia="Batang"/>
          <w:sz w:val="24"/>
        </w:rPr>
        <w:t>Nº</w:t>
      </w:r>
      <w:proofErr w:type="spellEnd"/>
      <w:r w:rsidRPr="006C6325">
        <w:rPr>
          <w:rFonts w:eastAsia="Batang"/>
          <w:sz w:val="24"/>
        </w:rPr>
        <w:t xml:space="preserve"> 150/007 de 26 de abril de 2007. </w:t>
      </w:r>
      <w:r w:rsidR="001D45AE" w:rsidRPr="006C6325">
        <w:rPr>
          <w:rFonts w:eastAsia="Batang"/>
          <w:sz w:val="24"/>
        </w:rPr>
        <w:t>En</w:t>
      </w:r>
      <w:r w:rsidR="006C6325" w:rsidRPr="006C6325">
        <w:rPr>
          <w:rFonts w:eastAsia="Batang"/>
          <w:sz w:val="24"/>
        </w:rPr>
        <w:t xml:space="preserve"> el</w:t>
      </w:r>
      <w:r w:rsidR="001D45AE" w:rsidRPr="006C6325">
        <w:rPr>
          <w:rFonts w:eastAsia="Batang"/>
          <w:sz w:val="24"/>
        </w:rPr>
        <w:t xml:space="preserve"> caso que el proyecto comprometa inversiones en mejoras fijas</w:t>
      </w:r>
      <w:r w:rsidR="006205AF" w:rsidRPr="006C6325">
        <w:rPr>
          <w:rFonts w:eastAsia="Batang"/>
          <w:sz w:val="24"/>
        </w:rPr>
        <w:t xml:space="preserve"> y </w:t>
      </w:r>
      <w:r w:rsidR="00C36A1F" w:rsidRPr="006C6325">
        <w:rPr>
          <w:rFonts w:eastAsia="Batang"/>
          <w:sz w:val="24"/>
        </w:rPr>
        <w:t xml:space="preserve">la localización específica y/o </w:t>
      </w:r>
      <w:r w:rsidR="006205AF" w:rsidRPr="006C6325">
        <w:rPr>
          <w:rFonts w:eastAsia="Batang"/>
          <w:sz w:val="24"/>
        </w:rPr>
        <w:t>la vinculación jurídica</w:t>
      </w:r>
      <w:r w:rsidR="00C36A1F" w:rsidRPr="006C6325">
        <w:rPr>
          <w:rFonts w:eastAsia="Batang"/>
          <w:sz w:val="24"/>
        </w:rPr>
        <w:t xml:space="preserve"> con el predio asiento de las inversiones,</w:t>
      </w:r>
      <w:r w:rsidR="006205AF" w:rsidRPr="006C6325">
        <w:rPr>
          <w:rFonts w:eastAsia="Batang"/>
          <w:sz w:val="24"/>
        </w:rPr>
        <w:t xml:space="preserve"> </w:t>
      </w:r>
      <w:r w:rsidR="00C36A1F" w:rsidRPr="006C6325">
        <w:rPr>
          <w:rFonts w:eastAsia="Batang"/>
          <w:sz w:val="24"/>
        </w:rPr>
        <w:t>no se encuentr</w:t>
      </w:r>
      <w:r w:rsidR="000E1CD8" w:rsidRPr="006C6325">
        <w:rPr>
          <w:rFonts w:eastAsia="Batang"/>
          <w:sz w:val="24"/>
        </w:rPr>
        <w:t>e</w:t>
      </w:r>
      <w:r w:rsidR="00C36A1F" w:rsidRPr="006C6325">
        <w:rPr>
          <w:rFonts w:eastAsia="Batang"/>
          <w:sz w:val="24"/>
        </w:rPr>
        <w:t xml:space="preserve"> definida al momento de la presentación del proyecto, se declara que la empresa se compromete a </w:t>
      </w:r>
      <w:r w:rsidRPr="006C6325">
        <w:rPr>
          <w:rFonts w:eastAsia="Batang"/>
          <w:sz w:val="24"/>
        </w:rPr>
        <w:t xml:space="preserve">presentar en instancias de la entrega de la información del </w:t>
      </w:r>
      <w:r w:rsidR="006C6325" w:rsidRPr="006C6325">
        <w:rPr>
          <w:rFonts w:eastAsia="Batang"/>
          <w:sz w:val="24"/>
        </w:rPr>
        <w:t>C</w:t>
      </w:r>
      <w:r w:rsidRPr="006C6325">
        <w:rPr>
          <w:rFonts w:eastAsia="Batang"/>
          <w:sz w:val="24"/>
        </w:rPr>
        <w:t xml:space="preserve">ontrol y </w:t>
      </w:r>
      <w:r w:rsidR="006C6325" w:rsidRPr="006C6325">
        <w:rPr>
          <w:rFonts w:eastAsia="Batang"/>
          <w:sz w:val="24"/>
        </w:rPr>
        <w:t>S</w:t>
      </w:r>
      <w:r w:rsidRPr="006C6325">
        <w:rPr>
          <w:rFonts w:eastAsia="Batang"/>
          <w:sz w:val="24"/>
        </w:rPr>
        <w:t>eguimiento</w:t>
      </w:r>
      <w:r w:rsidR="00553289" w:rsidRPr="006C6325">
        <w:rPr>
          <w:rFonts w:eastAsia="Batang"/>
          <w:sz w:val="24"/>
        </w:rPr>
        <w:t>,</w:t>
      </w:r>
      <w:r w:rsidRPr="006C6325">
        <w:rPr>
          <w:rFonts w:eastAsia="Batang"/>
          <w:sz w:val="24"/>
        </w:rPr>
        <w:t xml:space="preserve"> el contrato</w:t>
      </w:r>
      <w:r w:rsidR="002E6D05" w:rsidRPr="006C6325">
        <w:rPr>
          <w:rFonts w:eastAsia="Batang"/>
          <w:sz w:val="24"/>
        </w:rPr>
        <w:t xml:space="preserve"> que vincule el predio asiento de las inversiones con la empresa</w:t>
      </w:r>
      <w:r w:rsidRPr="006C6325">
        <w:rPr>
          <w:rFonts w:eastAsia="Batang"/>
          <w:sz w:val="24"/>
        </w:rPr>
        <w:t xml:space="preserve"> </w:t>
      </w:r>
      <w:r w:rsidR="002E6D05" w:rsidRPr="006C6325">
        <w:rPr>
          <w:rFonts w:eastAsia="Batang"/>
          <w:sz w:val="24"/>
        </w:rPr>
        <w:t xml:space="preserve">por el plazo mínimo que la normativa establece, </w:t>
      </w:r>
      <w:r w:rsidRPr="006C6325">
        <w:rPr>
          <w:rFonts w:eastAsia="Batang"/>
          <w:sz w:val="24"/>
        </w:rPr>
        <w:t>y</w:t>
      </w:r>
      <w:r w:rsidR="002E6D05" w:rsidRPr="006C6325">
        <w:rPr>
          <w:rFonts w:eastAsia="Batang"/>
          <w:sz w:val="24"/>
        </w:rPr>
        <w:t>,</w:t>
      </w:r>
      <w:r w:rsidRPr="006C6325">
        <w:rPr>
          <w:rFonts w:eastAsia="Batang"/>
          <w:sz w:val="24"/>
        </w:rPr>
        <w:t xml:space="preserve"> a declarar mediante Certificación Notarial requerida a estos efectos, la dirección, padrón y localización específica en el que </w:t>
      </w:r>
      <w:r w:rsidR="002E6D05" w:rsidRPr="006C6325">
        <w:rPr>
          <w:rFonts w:eastAsia="Batang"/>
          <w:sz w:val="24"/>
        </w:rPr>
        <w:t xml:space="preserve">efectivamente </w:t>
      </w:r>
      <w:r w:rsidRPr="006C6325">
        <w:rPr>
          <w:rFonts w:eastAsia="Batang"/>
          <w:sz w:val="24"/>
        </w:rPr>
        <w:t>se ejecuta</w:t>
      </w:r>
      <w:r w:rsidR="002E6D05" w:rsidRPr="006C6325">
        <w:rPr>
          <w:rFonts w:eastAsia="Batang"/>
          <w:sz w:val="24"/>
        </w:rPr>
        <w:t>n</w:t>
      </w:r>
      <w:r w:rsidRPr="006C6325">
        <w:rPr>
          <w:rFonts w:eastAsia="Batang"/>
          <w:sz w:val="24"/>
        </w:rPr>
        <w:t xml:space="preserve"> las inversiones comprometidas</w:t>
      </w:r>
      <w:r w:rsidR="000E1CD8" w:rsidRPr="006C6325">
        <w:rPr>
          <w:rFonts w:eastAsia="Batang"/>
          <w:sz w:val="24"/>
        </w:rPr>
        <w:t>, tomando en consideración el cumplimiento del indicador Descentralización</w:t>
      </w:r>
      <w:r w:rsidRPr="006C6325">
        <w:rPr>
          <w:rFonts w:eastAsia="Batang"/>
          <w:sz w:val="24"/>
        </w:rPr>
        <w:t>.</w:t>
      </w:r>
      <w:r w:rsidR="00C36A1F" w:rsidRPr="006C6325">
        <w:t xml:space="preserve"> </w:t>
      </w:r>
    </w:p>
    <w:p w:rsidR="00130131" w:rsidRPr="000355B6" w:rsidRDefault="000355B6" w:rsidP="00375828">
      <w:pPr>
        <w:numPr>
          <w:ilvl w:val="0"/>
          <w:numId w:val="2"/>
        </w:numPr>
        <w:tabs>
          <w:tab w:val="left" w:pos="0"/>
        </w:tabs>
        <w:spacing w:before="92" w:after="160" w:line="352" w:lineRule="auto"/>
        <w:ind w:right="690"/>
        <w:jc w:val="both"/>
        <w:rPr>
          <w:rFonts w:ascii="Arial" w:eastAsia="Arial" w:hAnsi="Arial" w:cs="Arial"/>
        </w:rPr>
      </w:pPr>
      <w:r>
        <w:rPr>
          <w:rFonts w:eastAsia="Batang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3961130</wp:posOffset>
                </wp:positionH>
                <wp:positionV relativeFrom="paragraph">
                  <wp:posOffset>370205</wp:posOffset>
                </wp:positionV>
                <wp:extent cx="293370" cy="257175"/>
                <wp:effectExtent l="0" t="0" r="11430" b="2857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131" w:rsidRDefault="00130131" w:rsidP="001301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11.9pt;margin-top:29.15pt;width:23.1pt;height:20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">
                <v:textbox>
                  <w:txbxContent>
                    <w:p w:rsidR="00130131" w:rsidRDefault="00130131" w:rsidP="00130131"/>
                  </w:txbxContent>
                </v:textbox>
                <w10:wrap type="square"/>
              </v:shape>
            </w:pict>
          </mc:Fallback>
        </mc:AlternateContent>
      </w:r>
      <w:r w:rsidR="00130131" w:rsidRPr="000355B6">
        <w:rPr>
          <w:rFonts w:eastAsia="Batang"/>
          <w:bCs/>
          <w:sz w:val="24"/>
        </w:rPr>
        <w:t xml:space="preserve">Se </w:t>
      </w:r>
      <w:r w:rsidR="003A5773" w:rsidRPr="000355B6">
        <w:rPr>
          <w:rFonts w:eastAsia="Batang"/>
          <w:bCs/>
          <w:sz w:val="24"/>
        </w:rPr>
        <w:t xml:space="preserve">integra en la presentación del proyecto </w:t>
      </w:r>
      <w:r w:rsidR="00130131" w:rsidRPr="000355B6">
        <w:rPr>
          <w:rFonts w:eastAsia="Batang"/>
          <w:bCs/>
          <w:sz w:val="24"/>
        </w:rPr>
        <w:t>mejoras fijas constituidas sobre un mismo inmueble con destino casa</w:t>
      </w:r>
      <w:r w:rsidR="003A5773" w:rsidRPr="000355B6">
        <w:rPr>
          <w:rFonts w:eastAsia="Batang"/>
          <w:bCs/>
          <w:sz w:val="24"/>
        </w:rPr>
        <w:t xml:space="preserve"> </w:t>
      </w:r>
      <w:r w:rsidR="00130131" w:rsidRPr="000355B6">
        <w:rPr>
          <w:rFonts w:eastAsia="Batang"/>
          <w:bCs/>
          <w:sz w:val="24"/>
        </w:rPr>
        <w:t xml:space="preserve">habitación: </w:t>
      </w:r>
      <w:r>
        <w:rPr>
          <w:rFonts w:eastAsia="Batang"/>
          <w:bCs/>
          <w:sz w:val="24"/>
        </w:rPr>
        <w:tab/>
      </w:r>
      <w:r w:rsidR="00130131" w:rsidRPr="000355B6">
        <w:rPr>
          <w:rFonts w:eastAsia="Arial"/>
          <w:sz w:val="24"/>
        </w:rPr>
        <w:t>SI</w:t>
      </w:r>
      <w:r w:rsidR="00130131" w:rsidRPr="000355B6">
        <w:rPr>
          <w:rFonts w:ascii="Arial" w:eastAsia="Arial" w:hAnsi="Arial" w:cs="Arial"/>
        </w:rPr>
        <w:t xml:space="preserve">                        </w:t>
      </w:r>
    </w:p>
    <w:p w:rsidR="00130131" w:rsidRPr="00603907" w:rsidRDefault="007B3982" w:rsidP="00130131">
      <w:pPr>
        <w:tabs>
          <w:tab w:val="left" w:pos="0"/>
        </w:tabs>
        <w:spacing w:before="92" w:after="160" w:line="352" w:lineRule="auto"/>
        <w:ind w:left="720" w:right="690"/>
        <w:jc w:val="both"/>
        <w:rPr>
          <w:rFonts w:ascii="Arial" w:eastAsia="Arial" w:hAnsi="Arial" w:cs="Arial"/>
          <w:sz w:val="2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>
                <wp:simplePos x="0" y="0"/>
                <wp:positionH relativeFrom="column">
                  <wp:posOffset>3999230</wp:posOffset>
                </wp:positionH>
                <wp:positionV relativeFrom="paragraph">
                  <wp:posOffset>180340</wp:posOffset>
                </wp:positionV>
                <wp:extent cx="293370" cy="257175"/>
                <wp:effectExtent l="0" t="0" r="11430" b="2857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773" w:rsidRDefault="003A5773" w:rsidP="003A5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14.9pt;margin-top:14.2pt;width:23.1pt;height:20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">
                <v:textbox>
                  <w:txbxContent>
                    <w:p w:rsidR="003A5773" w:rsidRDefault="003A5773" w:rsidP="003A5773"/>
                  </w:txbxContent>
                </v:textbox>
                <w10:wrap type="square"/>
              </v:shape>
            </w:pict>
          </mc:Fallback>
        </mc:AlternateContent>
      </w:r>
      <w:r w:rsidR="00130131">
        <w:rPr>
          <w:rFonts w:ascii="Arial" w:eastAsia="Arial" w:hAnsi="Arial" w:cs="Arial"/>
        </w:rPr>
        <w:t xml:space="preserve">                          </w:t>
      </w:r>
    </w:p>
    <w:p w:rsidR="00130131" w:rsidRPr="003C4ED4" w:rsidRDefault="00130131" w:rsidP="00130131">
      <w:pPr>
        <w:tabs>
          <w:tab w:val="left" w:pos="0"/>
        </w:tabs>
        <w:spacing w:before="92" w:after="160" w:line="352" w:lineRule="auto"/>
        <w:ind w:left="720" w:right="690"/>
        <w:jc w:val="both"/>
        <w:rPr>
          <w:rFonts w:eastAsia="Arial"/>
        </w:rPr>
      </w:pPr>
      <w:r>
        <w:rPr>
          <w:rFonts w:ascii="Arial" w:eastAsia="Arial" w:hAnsi="Arial" w:cs="Arial"/>
        </w:rPr>
        <w:t xml:space="preserve">                             </w:t>
      </w:r>
      <w:r>
        <w:rPr>
          <w:rFonts w:ascii="Arial" w:eastAsia="Arial" w:hAnsi="Arial" w:cs="Arial"/>
        </w:rPr>
        <w:tab/>
        <w:t xml:space="preserve">                             </w:t>
      </w:r>
      <w:r w:rsidR="003A5773">
        <w:rPr>
          <w:rFonts w:ascii="Arial" w:eastAsia="Arial" w:hAnsi="Arial" w:cs="Arial"/>
        </w:rPr>
        <w:t xml:space="preserve">        </w:t>
      </w:r>
      <w:r w:rsidR="000355B6">
        <w:rPr>
          <w:rFonts w:ascii="Arial" w:eastAsia="Arial" w:hAnsi="Arial" w:cs="Arial"/>
        </w:rPr>
        <w:tab/>
      </w:r>
      <w:r w:rsidR="007B3982">
        <w:rPr>
          <w:rFonts w:ascii="Arial" w:eastAsia="Arial" w:hAnsi="Arial" w:cs="Arial"/>
        </w:rPr>
        <w:tab/>
      </w:r>
      <w:r w:rsidR="003A5773">
        <w:rPr>
          <w:rFonts w:ascii="Arial" w:eastAsia="Arial" w:hAnsi="Arial" w:cs="Arial"/>
        </w:rPr>
        <w:t xml:space="preserve"> </w:t>
      </w:r>
      <w:r w:rsidRPr="003C4ED4">
        <w:rPr>
          <w:rFonts w:eastAsia="Arial"/>
          <w:sz w:val="24"/>
        </w:rPr>
        <w:t>NO</w:t>
      </w:r>
      <w:r w:rsidRPr="003C4ED4">
        <w:rPr>
          <w:rFonts w:eastAsia="Arial"/>
        </w:rPr>
        <w:t xml:space="preserve"> </w:t>
      </w:r>
      <w:r w:rsidR="003A5773">
        <w:rPr>
          <w:rFonts w:eastAsia="Arial"/>
        </w:rPr>
        <w:t xml:space="preserve">      </w:t>
      </w:r>
    </w:p>
    <w:p w:rsidR="003A5773" w:rsidRPr="007B3982" w:rsidRDefault="007B3982" w:rsidP="007B3982">
      <w:pPr>
        <w:numPr>
          <w:ilvl w:val="0"/>
          <w:numId w:val="2"/>
        </w:numPr>
        <w:tabs>
          <w:tab w:val="left" w:pos="0"/>
        </w:tabs>
        <w:spacing w:before="92" w:after="160" w:line="352" w:lineRule="auto"/>
        <w:ind w:right="690"/>
        <w:jc w:val="both"/>
        <w:rPr>
          <w:rFonts w:ascii="Arial" w:eastAsia="Arial" w:hAnsi="Arial" w:cs="Arial"/>
        </w:rPr>
      </w:pPr>
      <w:r>
        <w:rPr>
          <w:rFonts w:eastAsia="Batang"/>
          <w:bCs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866775</wp:posOffset>
                </wp:positionV>
                <wp:extent cx="352425" cy="276225"/>
                <wp:effectExtent l="0" t="0" r="28575" b="2857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773" w:rsidRDefault="003A5773" w:rsidP="003A5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91.45pt;margin-top:68.25pt;width:27.75pt;height:21.7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">
                <v:textbox>
                  <w:txbxContent>
                    <w:p w:rsidR="003A5773" w:rsidRDefault="003A5773" w:rsidP="003A5773"/>
                  </w:txbxContent>
                </v:textbox>
                <w10:wrap type="square"/>
              </v:shape>
            </w:pict>
          </mc:Fallback>
        </mc:AlternateContent>
      </w:r>
      <w:r w:rsidR="00130131" w:rsidRPr="000355B6">
        <w:rPr>
          <w:rFonts w:eastAsia="Batang"/>
          <w:bCs/>
          <w:sz w:val="24"/>
        </w:rPr>
        <w:t xml:space="preserve">Se declara que las mejoras fijas constituidas sobre un mismo inmueble con destino casa habitación cumplen las condiciones dispuestas en la Circular </w:t>
      </w:r>
      <w:proofErr w:type="spellStart"/>
      <w:r w:rsidR="00130131" w:rsidRPr="000355B6">
        <w:rPr>
          <w:rFonts w:eastAsia="Batang"/>
          <w:bCs/>
          <w:sz w:val="24"/>
        </w:rPr>
        <w:t>N°</w:t>
      </w:r>
      <w:proofErr w:type="spellEnd"/>
      <w:r w:rsidR="00130131" w:rsidRPr="000355B6">
        <w:rPr>
          <w:rFonts w:eastAsia="Batang"/>
          <w:bCs/>
          <w:sz w:val="24"/>
        </w:rPr>
        <w:t xml:space="preserve"> 6/2021, regulándose las mejoras por la Ley N°10.751, de 25 de junio de 1946, Ley de Propiedad Horizontal</w:t>
      </w:r>
      <w:r w:rsidR="003A5773" w:rsidRPr="000355B6">
        <w:rPr>
          <w:rFonts w:eastAsia="Batang"/>
          <w:bCs/>
          <w:sz w:val="24"/>
        </w:rPr>
        <w:t xml:space="preserve">: </w:t>
      </w:r>
      <w:r w:rsidR="009F61E5" w:rsidRPr="000355B6">
        <w:rPr>
          <w:rFonts w:eastAsia="Batang"/>
          <w:bCs/>
          <w:sz w:val="24"/>
        </w:rPr>
        <w:t xml:space="preserve"> </w:t>
      </w:r>
      <w:r>
        <w:rPr>
          <w:rFonts w:eastAsia="Batang"/>
          <w:bCs/>
          <w:sz w:val="24"/>
        </w:rPr>
        <w:t xml:space="preserve">    </w:t>
      </w:r>
      <w:r w:rsidR="003A5773" w:rsidRPr="007B3982">
        <w:rPr>
          <w:rFonts w:eastAsia="Arial"/>
          <w:sz w:val="24"/>
        </w:rPr>
        <w:t>SI</w:t>
      </w:r>
      <w:r w:rsidR="003A5773" w:rsidRPr="007B3982">
        <w:rPr>
          <w:rFonts w:ascii="Arial" w:eastAsia="Arial" w:hAnsi="Arial" w:cs="Arial"/>
        </w:rPr>
        <w:t xml:space="preserve">                        </w:t>
      </w:r>
    </w:p>
    <w:p w:rsidR="003A5773" w:rsidRPr="009F61E5" w:rsidRDefault="000355B6" w:rsidP="009F61E5">
      <w:pPr>
        <w:tabs>
          <w:tab w:val="left" w:pos="0"/>
        </w:tabs>
        <w:spacing w:before="92" w:after="160" w:line="352" w:lineRule="auto"/>
        <w:ind w:left="720" w:right="690"/>
        <w:jc w:val="both"/>
        <w:rPr>
          <w:rFonts w:ascii="Arial" w:eastAsia="Arial" w:hAnsi="Arial" w:cs="Arial"/>
          <w:sz w:val="2"/>
        </w:rPr>
      </w:pPr>
      <w:r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161925</wp:posOffset>
                </wp:positionV>
                <wp:extent cx="310515" cy="285750"/>
                <wp:effectExtent l="0" t="0" r="13335" b="1905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5773" w:rsidRDefault="003A5773" w:rsidP="003A57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95.95pt;margin-top:12.75pt;width:24.45pt;height:22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">
                <v:textbox>
                  <w:txbxContent>
                    <w:p w:rsidR="003A5773" w:rsidRDefault="003A5773" w:rsidP="003A5773"/>
                  </w:txbxContent>
                </v:textbox>
                <w10:wrap type="square"/>
              </v:shape>
            </w:pict>
          </mc:Fallback>
        </mc:AlternateContent>
      </w:r>
      <w:r w:rsidR="003A5773">
        <w:rPr>
          <w:rFonts w:ascii="Arial" w:eastAsia="Arial" w:hAnsi="Arial" w:cs="Arial"/>
        </w:rPr>
        <w:t xml:space="preserve">                         </w:t>
      </w:r>
      <w:r w:rsidR="009F61E5">
        <w:rPr>
          <w:rFonts w:ascii="Arial" w:eastAsia="Arial" w:hAnsi="Arial" w:cs="Arial"/>
        </w:rPr>
        <w:t xml:space="preserve">                                                      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7B3982">
        <w:rPr>
          <w:rFonts w:ascii="Arial" w:eastAsia="Arial" w:hAnsi="Arial" w:cs="Arial"/>
        </w:rPr>
        <w:tab/>
        <w:t xml:space="preserve">           </w:t>
      </w:r>
      <w:r w:rsidR="003A5773" w:rsidRPr="003C4ED4">
        <w:rPr>
          <w:rFonts w:eastAsia="Arial"/>
          <w:sz w:val="24"/>
        </w:rPr>
        <w:t>NO</w:t>
      </w:r>
      <w:r w:rsidR="003A5773" w:rsidRPr="003C4ED4">
        <w:rPr>
          <w:rFonts w:eastAsia="Arial"/>
        </w:rPr>
        <w:t xml:space="preserve"> </w:t>
      </w:r>
    </w:p>
    <w:p w:rsidR="00B126A5" w:rsidRDefault="00B126A5" w:rsidP="00B126A5">
      <w:pPr>
        <w:tabs>
          <w:tab w:val="num" w:pos="993"/>
        </w:tabs>
        <w:spacing w:after="240" w:line="360" w:lineRule="auto"/>
        <w:ind w:left="720"/>
        <w:jc w:val="both"/>
        <w:rPr>
          <w:rFonts w:eastAsia="Batang"/>
          <w:sz w:val="24"/>
        </w:rPr>
      </w:pPr>
    </w:p>
    <w:p w:rsidR="00B126A5" w:rsidRDefault="00B126A5" w:rsidP="00B126A5">
      <w:pPr>
        <w:tabs>
          <w:tab w:val="num" w:pos="993"/>
        </w:tabs>
        <w:spacing w:after="240" w:line="360" w:lineRule="auto"/>
        <w:ind w:left="720"/>
        <w:jc w:val="both"/>
        <w:rPr>
          <w:rFonts w:eastAsia="Batang"/>
          <w:sz w:val="24"/>
        </w:rPr>
      </w:pPr>
    </w:p>
    <w:p w:rsidR="00B126A5" w:rsidRDefault="00B126A5" w:rsidP="00B126A5">
      <w:pPr>
        <w:tabs>
          <w:tab w:val="num" w:pos="993"/>
        </w:tabs>
        <w:spacing w:after="240" w:line="360" w:lineRule="auto"/>
        <w:ind w:left="720"/>
        <w:jc w:val="both"/>
        <w:rPr>
          <w:rFonts w:eastAsia="Batang"/>
          <w:sz w:val="24"/>
        </w:rPr>
      </w:pPr>
    </w:p>
    <w:p w:rsidR="00FE31D3" w:rsidRDefault="00FE31D3" w:rsidP="00FE31D3">
      <w:pPr>
        <w:tabs>
          <w:tab w:val="num" w:pos="993"/>
        </w:tabs>
        <w:spacing w:after="240" w:line="360" w:lineRule="auto"/>
        <w:ind w:left="720"/>
        <w:jc w:val="both"/>
        <w:rPr>
          <w:rFonts w:eastAsia="Batang"/>
          <w:sz w:val="24"/>
        </w:rPr>
      </w:pPr>
    </w:p>
    <w:p w:rsidR="009F61E5" w:rsidRPr="009F61E5" w:rsidRDefault="009F61E5" w:rsidP="009F61E5">
      <w:pPr>
        <w:numPr>
          <w:ilvl w:val="0"/>
          <w:numId w:val="2"/>
        </w:numPr>
        <w:tabs>
          <w:tab w:val="num" w:pos="993"/>
        </w:tabs>
        <w:spacing w:after="240" w:line="360" w:lineRule="auto"/>
        <w:jc w:val="both"/>
        <w:rPr>
          <w:rFonts w:eastAsia="Batang"/>
          <w:sz w:val="24"/>
        </w:rPr>
      </w:pPr>
      <w:r w:rsidRPr="009F61E5">
        <w:rPr>
          <w:rFonts w:eastAsia="Batang"/>
          <w:sz w:val="24"/>
        </w:rPr>
        <w:t>Informar si el proyecto incluye inversiones que reciban subsidios de organismos públicos. En dicho caso se deberá indicar en el cuadro de inversiones las que fueron objeto de los beneficios.</w:t>
      </w:r>
    </w:p>
    <w:p w:rsidR="0038034A" w:rsidRPr="00E116ED" w:rsidRDefault="004A5BE5" w:rsidP="0038034A">
      <w:pPr>
        <w:numPr>
          <w:ilvl w:val="0"/>
          <w:numId w:val="2"/>
        </w:numPr>
        <w:tabs>
          <w:tab w:val="num" w:pos="993"/>
        </w:tabs>
        <w:spacing w:after="240" w:line="360" w:lineRule="auto"/>
        <w:jc w:val="both"/>
        <w:rPr>
          <w:rFonts w:eastAsia="Batang"/>
          <w:sz w:val="24"/>
        </w:rPr>
      </w:pPr>
      <w:r w:rsidRPr="00E116ED">
        <w:rPr>
          <w:rFonts w:eastAsia="Batang"/>
          <w:sz w:val="24"/>
        </w:rPr>
        <w:t>Se declara no estar comprendido en</w:t>
      </w:r>
      <w:r w:rsidR="0038034A" w:rsidRPr="00E116ED">
        <w:rPr>
          <w:rFonts w:eastAsia="Batang"/>
          <w:sz w:val="24"/>
        </w:rPr>
        <w:t xml:space="preserve"> el artículo 2</w:t>
      </w:r>
      <w:r w:rsidR="003F50BC" w:rsidRPr="00E116ED">
        <w:rPr>
          <w:rFonts w:eastAsia="Batang"/>
          <w:sz w:val="24"/>
        </w:rPr>
        <w:t>º</w:t>
      </w:r>
      <w:r w:rsidR="0038034A" w:rsidRPr="00E116ED">
        <w:rPr>
          <w:rFonts w:eastAsia="Batang"/>
          <w:sz w:val="24"/>
        </w:rPr>
        <w:t xml:space="preserve"> del reglamento de evaluación de </w:t>
      </w:r>
      <w:r w:rsidR="00E116ED">
        <w:rPr>
          <w:rFonts w:eastAsia="Batang"/>
          <w:sz w:val="24"/>
        </w:rPr>
        <w:t>impacto ambiental aprobado por D</w:t>
      </w:r>
      <w:r w:rsidR="0038034A" w:rsidRPr="00E116ED">
        <w:rPr>
          <w:rFonts w:eastAsia="Batang"/>
          <w:sz w:val="24"/>
        </w:rPr>
        <w:t xml:space="preserve">ecreto 349/005 </w:t>
      </w:r>
      <w:r w:rsidRPr="00E116ED">
        <w:rPr>
          <w:rFonts w:eastAsia="Batang"/>
          <w:sz w:val="24"/>
        </w:rPr>
        <w:t xml:space="preserve">de 21 de setiembre de 2005 </w:t>
      </w:r>
      <w:r w:rsidR="0038034A" w:rsidRPr="00E116ED">
        <w:rPr>
          <w:rFonts w:eastAsia="Batang"/>
          <w:sz w:val="24"/>
        </w:rPr>
        <w:t>o en su defecto se adjunta el documento de haber iniciado la gestión para la obtención del certificado de DINAMA</w:t>
      </w:r>
      <w:r w:rsidRPr="00E116ED">
        <w:rPr>
          <w:rFonts w:eastAsia="Batang"/>
          <w:sz w:val="24"/>
        </w:rPr>
        <w:t>.</w:t>
      </w:r>
    </w:p>
    <w:p w:rsidR="00CE5C98" w:rsidRDefault="00CE5C98" w:rsidP="0038034A">
      <w:pPr>
        <w:numPr>
          <w:ilvl w:val="0"/>
          <w:numId w:val="2"/>
        </w:numPr>
        <w:tabs>
          <w:tab w:val="num" w:pos="993"/>
        </w:tabs>
        <w:spacing w:after="240" w:line="360" w:lineRule="auto"/>
        <w:jc w:val="both"/>
        <w:rPr>
          <w:rFonts w:eastAsia="Batang"/>
          <w:sz w:val="24"/>
        </w:rPr>
      </w:pPr>
      <w:r w:rsidRPr="00E116ED">
        <w:rPr>
          <w:rFonts w:eastAsia="Batang"/>
          <w:sz w:val="24"/>
        </w:rPr>
        <w:t>Se declara no estar comprendido en l</w:t>
      </w:r>
      <w:r w:rsidR="009E2ABF" w:rsidRPr="00E116ED">
        <w:rPr>
          <w:rFonts w:eastAsia="Batang"/>
          <w:sz w:val="24"/>
        </w:rPr>
        <w:t xml:space="preserve">as </w:t>
      </w:r>
      <w:r w:rsidR="003F50BC" w:rsidRPr="00E116ED">
        <w:rPr>
          <w:rFonts w:eastAsia="Batang"/>
          <w:sz w:val="24"/>
        </w:rPr>
        <w:t xml:space="preserve">condiciones establecidas en la </w:t>
      </w:r>
      <w:r w:rsidR="003F50BC" w:rsidRPr="003C4ED4">
        <w:rPr>
          <w:rFonts w:eastAsia="Batang"/>
          <w:sz w:val="24"/>
        </w:rPr>
        <w:t>C</w:t>
      </w:r>
      <w:r w:rsidR="008A3702" w:rsidRPr="003C4ED4">
        <w:rPr>
          <w:rFonts w:eastAsia="Batang"/>
          <w:sz w:val="24"/>
        </w:rPr>
        <w:t>ircular 6/18</w:t>
      </w:r>
      <w:r w:rsidR="009E2ABF" w:rsidRPr="003C4ED4">
        <w:rPr>
          <w:rFonts w:eastAsia="Batang"/>
          <w:sz w:val="24"/>
        </w:rPr>
        <w:t>,</w:t>
      </w:r>
      <w:r w:rsidR="009E2ABF" w:rsidRPr="00E116ED">
        <w:rPr>
          <w:rFonts w:eastAsia="Batang"/>
          <w:sz w:val="24"/>
        </w:rPr>
        <w:t xml:space="preserve"> Plan de Uso y Manejo de Suelos para empresas agropecuarias que invo</w:t>
      </w:r>
      <w:r w:rsidR="003C1D43" w:rsidRPr="00E116ED">
        <w:rPr>
          <w:rFonts w:eastAsia="Batang"/>
          <w:sz w:val="24"/>
        </w:rPr>
        <w:t>lucren actividad agrícola o en su defecto se adjunta constancia de haber presentado el Plan de Uso y Manejo de Suelos ante DGRN.</w:t>
      </w:r>
    </w:p>
    <w:p w:rsidR="00E116ED" w:rsidRPr="00E116ED" w:rsidRDefault="00F744E9" w:rsidP="004716B1">
      <w:pPr>
        <w:numPr>
          <w:ilvl w:val="0"/>
          <w:numId w:val="2"/>
        </w:numPr>
        <w:tabs>
          <w:tab w:val="num" w:pos="993"/>
        </w:tabs>
        <w:spacing w:after="240" w:line="360" w:lineRule="auto"/>
        <w:jc w:val="both"/>
        <w:rPr>
          <w:rFonts w:eastAsia="Batang"/>
          <w:sz w:val="24"/>
        </w:rPr>
      </w:pPr>
      <w:r w:rsidRPr="00E116ED">
        <w:rPr>
          <w:rFonts w:eastAsia="Batang"/>
          <w:sz w:val="24"/>
        </w:rPr>
        <w:t xml:space="preserve">Los indicadores que dan lugar al otorgamiento de los beneficios no se relacionaran con resultados de signo contrario originado en actividades similares a las que son objeto del beneficio, obtenido por empresas vinculadas. </w:t>
      </w:r>
    </w:p>
    <w:p w:rsidR="003C4ED4" w:rsidRDefault="003D6F8A" w:rsidP="00CC7D87">
      <w:pPr>
        <w:numPr>
          <w:ilvl w:val="0"/>
          <w:numId w:val="2"/>
        </w:numPr>
        <w:tabs>
          <w:tab w:val="num" w:pos="993"/>
        </w:tabs>
        <w:spacing w:after="240" w:line="360" w:lineRule="auto"/>
        <w:jc w:val="both"/>
        <w:rPr>
          <w:rFonts w:eastAsia="Batang"/>
          <w:sz w:val="24"/>
        </w:rPr>
      </w:pPr>
      <w:r>
        <w:rPr>
          <w:rFonts w:eastAsia="Batang"/>
          <w:noProof/>
          <w:sz w:val="24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416560</wp:posOffset>
                </wp:positionV>
                <wp:extent cx="256540" cy="247015"/>
                <wp:effectExtent l="0" t="0" r="10160" b="2032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ED4" w:rsidRDefault="003C4ED4" w:rsidP="003C4ED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83.55pt;margin-top:32.8pt;width:20.2pt;height:19.45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">
                <v:textbox style="mso-fit-shape-to-text:t">
                  <w:txbxContent>
                    <w:p w:rsidR="003C4ED4" w:rsidRDefault="003C4ED4" w:rsidP="003C4ED4"/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Batang"/>
          <w:noProof/>
          <w:sz w:val="24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>
                <wp:simplePos x="0" y="0"/>
                <wp:positionH relativeFrom="column">
                  <wp:posOffset>2331085</wp:posOffset>
                </wp:positionH>
                <wp:positionV relativeFrom="paragraph">
                  <wp:posOffset>-3175</wp:posOffset>
                </wp:positionV>
                <wp:extent cx="256540" cy="253365"/>
                <wp:effectExtent l="0" t="0" r="10160" b="1333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ED4" w:rsidRDefault="003C4ED4" w:rsidP="003C4E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83.55pt;margin-top:-.25pt;width:20.2pt;height:19.9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">
                <v:textbox>
                  <w:txbxContent>
                    <w:p w:rsidR="003C4ED4" w:rsidRDefault="003C4ED4" w:rsidP="003C4ED4"/>
                  </w:txbxContent>
                </v:textbox>
                <w10:wrap type="square"/>
              </v:shape>
            </w:pict>
          </mc:Fallback>
        </mc:AlternateContent>
      </w:r>
      <w:r w:rsidR="003C4ED4">
        <w:rPr>
          <w:rFonts w:eastAsia="Batang"/>
          <w:sz w:val="24"/>
        </w:rPr>
        <w:t xml:space="preserve">EMPRESA NUEVA: </w:t>
      </w:r>
      <w:r>
        <w:rPr>
          <w:rFonts w:eastAsia="Batang"/>
          <w:sz w:val="24"/>
        </w:rPr>
        <w:t xml:space="preserve"> </w:t>
      </w:r>
      <w:r w:rsidR="003C4ED4">
        <w:rPr>
          <w:rFonts w:eastAsia="Batang"/>
          <w:sz w:val="24"/>
        </w:rPr>
        <w:t xml:space="preserve"> SI         </w:t>
      </w:r>
    </w:p>
    <w:p w:rsidR="003C4ED4" w:rsidRDefault="003C4ED4" w:rsidP="003C4ED4">
      <w:pPr>
        <w:tabs>
          <w:tab w:val="num" w:pos="993"/>
        </w:tabs>
        <w:spacing w:after="240" w:line="360" w:lineRule="auto"/>
        <w:ind w:left="720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 xml:space="preserve">                                     NO</w:t>
      </w:r>
      <w:r w:rsidR="000407F8">
        <w:rPr>
          <w:rFonts w:eastAsia="Batang"/>
          <w:sz w:val="24"/>
        </w:rPr>
        <w:t xml:space="preserve"> </w:t>
      </w:r>
    </w:p>
    <w:p w:rsidR="006A2E7C" w:rsidRDefault="00347356" w:rsidP="006A2E7C">
      <w:pPr>
        <w:tabs>
          <w:tab w:val="num" w:pos="993"/>
        </w:tabs>
        <w:spacing w:after="240" w:line="360" w:lineRule="auto"/>
        <w:ind w:left="720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>En</w:t>
      </w:r>
      <w:r w:rsidR="003C4ED4">
        <w:rPr>
          <w:rFonts w:eastAsia="Batang"/>
          <w:sz w:val="24"/>
        </w:rPr>
        <w:t xml:space="preserve"> </w:t>
      </w:r>
      <w:r>
        <w:rPr>
          <w:rFonts w:eastAsia="Batang"/>
          <w:sz w:val="24"/>
        </w:rPr>
        <w:t xml:space="preserve">caso de </w:t>
      </w:r>
      <w:r w:rsidR="003C4ED4">
        <w:rPr>
          <w:rFonts w:eastAsia="Batang"/>
          <w:sz w:val="24"/>
        </w:rPr>
        <w:t>e</w:t>
      </w:r>
      <w:r w:rsidR="00325DAD" w:rsidRPr="00E116ED">
        <w:rPr>
          <w:rFonts w:eastAsia="Batang"/>
          <w:sz w:val="24"/>
        </w:rPr>
        <w:t>mpre</w:t>
      </w:r>
      <w:r>
        <w:rPr>
          <w:rFonts w:eastAsia="Batang"/>
          <w:sz w:val="24"/>
        </w:rPr>
        <w:t xml:space="preserve">sa nueva que </w:t>
      </w:r>
      <w:r w:rsidR="000407F8">
        <w:rPr>
          <w:rFonts w:eastAsia="Batang"/>
          <w:sz w:val="24"/>
        </w:rPr>
        <w:t>opta</w:t>
      </w:r>
      <w:r w:rsidR="00325DAD" w:rsidRPr="00E116ED">
        <w:rPr>
          <w:rFonts w:eastAsia="Batang"/>
          <w:sz w:val="24"/>
        </w:rPr>
        <w:t xml:space="preserve"> por los incentivos </w:t>
      </w:r>
      <w:r w:rsidR="000407F8">
        <w:rPr>
          <w:rFonts w:eastAsia="Batang"/>
          <w:sz w:val="24"/>
        </w:rPr>
        <w:t xml:space="preserve">adicionales </w:t>
      </w:r>
      <w:r w:rsidR="00325DAD" w:rsidRPr="00E116ED">
        <w:rPr>
          <w:rFonts w:eastAsia="Batang"/>
          <w:sz w:val="24"/>
        </w:rPr>
        <w:t xml:space="preserve">para micro y pequeñas empresas </w:t>
      </w:r>
      <w:r w:rsidR="00CC7D87">
        <w:rPr>
          <w:rFonts w:eastAsia="Batang"/>
          <w:sz w:val="24"/>
        </w:rPr>
        <w:t>regulado en el artículo 20</w:t>
      </w:r>
      <w:r w:rsidR="00C64FD6">
        <w:rPr>
          <w:rFonts w:eastAsia="Batang"/>
          <w:sz w:val="24"/>
        </w:rPr>
        <w:t>º</w:t>
      </w:r>
      <w:r w:rsidR="00E116ED">
        <w:rPr>
          <w:rFonts w:eastAsia="Batang"/>
          <w:sz w:val="24"/>
        </w:rPr>
        <w:t xml:space="preserve"> del D</w:t>
      </w:r>
      <w:r w:rsidR="00CC7D87">
        <w:rPr>
          <w:rFonts w:eastAsia="Batang"/>
          <w:sz w:val="24"/>
        </w:rPr>
        <w:t xml:space="preserve">ecreto </w:t>
      </w:r>
      <w:proofErr w:type="spellStart"/>
      <w:r w:rsidR="00373F9F">
        <w:rPr>
          <w:rFonts w:eastAsia="Batang"/>
          <w:sz w:val="24"/>
        </w:rPr>
        <w:t>Nº</w:t>
      </w:r>
      <w:proofErr w:type="spellEnd"/>
      <w:r w:rsidR="00373F9F">
        <w:rPr>
          <w:rFonts w:eastAsia="Batang"/>
          <w:sz w:val="24"/>
        </w:rPr>
        <w:t xml:space="preserve"> </w:t>
      </w:r>
      <w:r w:rsidR="00373F9F" w:rsidRPr="00373F9F">
        <w:rPr>
          <w:rFonts w:eastAsia="Batang"/>
          <w:sz w:val="24"/>
        </w:rPr>
        <w:t>268</w:t>
      </w:r>
      <w:r w:rsidR="00325DAD" w:rsidRPr="00373F9F">
        <w:rPr>
          <w:rFonts w:eastAsia="Batang"/>
          <w:sz w:val="24"/>
        </w:rPr>
        <w:t>/0</w:t>
      </w:r>
      <w:r w:rsidR="00CC7D87" w:rsidRPr="00373F9F">
        <w:rPr>
          <w:rFonts w:eastAsia="Batang"/>
          <w:sz w:val="24"/>
        </w:rPr>
        <w:t>20</w:t>
      </w:r>
      <w:r w:rsidR="009947C1" w:rsidRPr="00373F9F">
        <w:rPr>
          <w:rFonts w:eastAsia="Batang"/>
          <w:sz w:val="24"/>
        </w:rPr>
        <w:t>:</w:t>
      </w:r>
      <w:r w:rsidR="006A2E7C" w:rsidRPr="00373F9F">
        <w:rPr>
          <w:rFonts w:eastAsia="Batang"/>
          <w:sz w:val="24"/>
        </w:rPr>
        <w:t xml:space="preserve"> </w:t>
      </w:r>
    </w:p>
    <w:p w:rsidR="006A2E7C" w:rsidRDefault="003D6F8A" w:rsidP="006A2E7C">
      <w:pPr>
        <w:tabs>
          <w:tab w:val="num" w:pos="993"/>
        </w:tabs>
        <w:spacing w:after="240" w:line="360" w:lineRule="auto"/>
        <w:ind w:left="720"/>
        <w:jc w:val="both"/>
        <w:rPr>
          <w:rFonts w:eastAsia="Batang"/>
          <w:sz w:val="24"/>
        </w:rPr>
      </w:pPr>
      <w:r>
        <w:rPr>
          <w:rFonts w:eastAsia="Batang"/>
          <w:noProof/>
          <w:sz w:val="24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412115</wp:posOffset>
                </wp:positionV>
                <wp:extent cx="256540" cy="247015"/>
                <wp:effectExtent l="0" t="0" r="10160" b="2032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E7C" w:rsidRDefault="006A2E7C" w:rsidP="006A2E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63.35pt;margin-top:32.45pt;width:20.2pt;height:19.4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">
                <v:textbox style="mso-fit-shape-to-text:t">
                  <w:txbxContent>
                    <w:p w:rsidR="006A2E7C" w:rsidRDefault="006A2E7C" w:rsidP="006A2E7C"/>
                  </w:txbxContent>
                </v:textbox>
                <w10:wrap type="square"/>
              </v:shape>
            </w:pict>
          </mc:Fallback>
        </mc:AlternateContent>
      </w:r>
      <w:r w:rsidR="00014C96">
        <w:rPr>
          <w:rFonts w:eastAsia="Batang"/>
          <w:noProof/>
          <w:sz w:val="24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0</wp:posOffset>
                </wp:positionV>
                <wp:extent cx="256540" cy="247015"/>
                <wp:effectExtent l="0" t="0" r="10160" b="2032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2E7C" w:rsidRDefault="006A2E7C" w:rsidP="006A2E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63.35pt;margin-top:0;width:20.2pt;height:19.4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">
                <v:textbox style="mso-fit-shape-to-text:t">
                  <w:txbxContent>
                    <w:p w:rsidR="006A2E7C" w:rsidRDefault="006A2E7C" w:rsidP="006A2E7C"/>
                  </w:txbxContent>
                </v:textbox>
                <w10:wrap type="square"/>
              </v:shape>
            </w:pict>
          </mc:Fallback>
        </mc:AlternateContent>
      </w:r>
      <w:r w:rsidR="006A2E7C">
        <w:rPr>
          <w:rFonts w:eastAsia="Batang"/>
          <w:sz w:val="24"/>
        </w:rPr>
        <w:t xml:space="preserve">SE COMPROMETE  </w:t>
      </w:r>
      <w:r w:rsidR="005A297D">
        <w:rPr>
          <w:rFonts w:eastAsia="Batang"/>
          <w:sz w:val="24"/>
        </w:rPr>
        <w:t xml:space="preserve"> </w:t>
      </w:r>
      <w:r w:rsidR="006A2E7C">
        <w:rPr>
          <w:rFonts w:eastAsia="Batang"/>
          <w:sz w:val="24"/>
        </w:rPr>
        <w:t xml:space="preserve">                             </w:t>
      </w:r>
    </w:p>
    <w:p w:rsidR="006A2E7C" w:rsidRDefault="006A2E7C" w:rsidP="006A2E7C">
      <w:pPr>
        <w:tabs>
          <w:tab w:val="num" w:pos="993"/>
        </w:tabs>
        <w:spacing w:after="240" w:line="360" w:lineRule="auto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 xml:space="preserve">           NO SE COMPROMETE </w:t>
      </w:r>
    </w:p>
    <w:p w:rsidR="006A2E7C" w:rsidRPr="006A2E7C" w:rsidRDefault="006A2E7C" w:rsidP="006A2E7C">
      <w:pPr>
        <w:ind w:firstLine="708"/>
        <w:rPr>
          <w:rFonts w:eastAsia="Batang"/>
          <w:sz w:val="24"/>
        </w:rPr>
      </w:pPr>
      <w:r>
        <w:rPr>
          <w:rFonts w:eastAsia="Batang"/>
          <w:sz w:val="24"/>
        </w:rPr>
        <w:t xml:space="preserve">a quedar comprendida en alguna de </w:t>
      </w:r>
      <w:r w:rsidR="009947C1">
        <w:rPr>
          <w:rFonts w:eastAsia="Batang"/>
          <w:sz w:val="24"/>
        </w:rPr>
        <w:t xml:space="preserve">las categorías (Micro o Pequeña) de acuerdo </w:t>
      </w:r>
    </w:p>
    <w:p w:rsidR="009947C1" w:rsidRDefault="009947C1" w:rsidP="009947C1">
      <w:pPr>
        <w:tabs>
          <w:tab w:val="num" w:pos="993"/>
        </w:tabs>
        <w:spacing w:after="240" w:line="360" w:lineRule="auto"/>
        <w:ind w:left="709"/>
        <w:jc w:val="both"/>
        <w:rPr>
          <w:rFonts w:eastAsia="Batang"/>
          <w:sz w:val="24"/>
        </w:rPr>
      </w:pPr>
      <w:r>
        <w:rPr>
          <w:rFonts w:eastAsia="Batang"/>
          <w:sz w:val="24"/>
        </w:rPr>
        <w:t xml:space="preserve">con la definición dada por el Decreto </w:t>
      </w:r>
      <w:proofErr w:type="spellStart"/>
      <w:r>
        <w:rPr>
          <w:rFonts w:eastAsia="Batang"/>
          <w:sz w:val="24"/>
        </w:rPr>
        <w:t>Nº</w:t>
      </w:r>
      <w:proofErr w:type="spellEnd"/>
      <w:r>
        <w:rPr>
          <w:rFonts w:eastAsia="Batang"/>
          <w:sz w:val="24"/>
        </w:rPr>
        <w:t xml:space="preserve"> 504/007, en el ejercicio siguiente al que comiencen sus actividades.</w:t>
      </w:r>
    </w:p>
    <w:p w:rsidR="00704C7E" w:rsidRPr="00704C7E" w:rsidRDefault="00704C7E" w:rsidP="00704C7E">
      <w:pPr>
        <w:tabs>
          <w:tab w:val="num" w:pos="993"/>
        </w:tabs>
        <w:spacing w:after="240" w:line="360" w:lineRule="auto"/>
        <w:ind w:left="720"/>
        <w:jc w:val="both"/>
        <w:rPr>
          <w:lang w:val="es-MX"/>
        </w:rPr>
      </w:pPr>
      <w:bookmarkStart w:id="1" w:name="_GoBack"/>
      <w:bookmarkEnd w:id="1"/>
    </w:p>
    <w:p w:rsidR="009947C1" w:rsidRPr="009F61E5" w:rsidRDefault="00014C96" w:rsidP="009F61E5">
      <w:pPr>
        <w:numPr>
          <w:ilvl w:val="0"/>
          <w:numId w:val="2"/>
        </w:numPr>
        <w:tabs>
          <w:tab w:val="num" w:pos="993"/>
        </w:tabs>
        <w:spacing w:after="240" w:line="360" w:lineRule="auto"/>
        <w:jc w:val="both"/>
        <w:rPr>
          <w:lang w:val="es-MX"/>
        </w:rPr>
      </w:pPr>
      <w:r w:rsidRPr="009947C1">
        <w:rPr>
          <w:noProof/>
          <w:sz w:val="18"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414655</wp:posOffset>
                </wp:positionV>
                <wp:extent cx="256540" cy="247015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C1" w:rsidRDefault="009947C1" w:rsidP="009947C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19.55pt;margin-top:32.65pt;width:20.2pt;height:19.4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">
                <v:textbox style="mso-fit-shape-to-text:t">
                  <w:txbxContent>
                    <w:p w:rsidR="009947C1" w:rsidRDefault="009947C1" w:rsidP="009947C1"/>
                  </w:txbxContent>
                </v:textbox>
                <w10:wrap type="square"/>
              </v:shape>
            </w:pict>
          </mc:Fallback>
        </mc:AlternateContent>
      </w:r>
      <w:r w:rsidRPr="009947C1">
        <w:rPr>
          <w:noProof/>
          <w:lang w:val="es-UY" w:eastAsia="es-UY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-4445</wp:posOffset>
                </wp:positionV>
                <wp:extent cx="256540" cy="247015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7C1" w:rsidRDefault="009947C1" w:rsidP="009947C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19.55pt;margin-top:-.35pt;width:20.2pt;height:19.4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">
                <v:textbox style="mso-fit-shape-to-text:t">
                  <w:txbxContent>
                    <w:p w:rsidR="009947C1" w:rsidRDefault="009947C1" w:rsidP="009947C1"/>
                  </w:txbxContent>
                </v:textbox>
                <w10:wrap type="square"/>
              </v:shape>
            </w:pict>
          </mc:Fallback>
        </mc:AlternateContent>
      </w:r>
      <w:r w:rsidR="00CC7D87" w:rsidRPr="009947C1">
        <w:rPr>
          <w:rFonts w:eastAsia="Batang"/>
          <w:sz w:val="24"/>
          <w:szCs w:val="24"/>
        </w:rPr>
        <w:t>PROYECTOS TURÍSTICOS</w:t>
      </w:r>
      <w:r w:rsidR="009947C1">
        <w:rPr>
          <w:rFonts w:eastAsia="Batang"/>
          <w:sz w:val="24"/>
          <w:szCs w:val="24"/>
        </w:rPr>
        <w:t>:</w:t>
      </w:r>
      <w:r w:rsidR="00CC7D87" w:rsidRPr="009947C1">
        <w:rPr>
          <w:rFonts w:eastAsia="Batang"/>
          <w:sz w:val="24"/>
          <w:szCs w:val="24"/>
        </w:rPr>
        <w:t xml:space="preserve"> </w:t>
      </w:r>
      <w:r w:rsidR="009947C1" w:rsidRPr="009947C1">
        <w:rPr>
          <w:rFonts w:eastAsia="Batang"/>
          <w:sz w:val="24"/>
          <w:szCs w:val="24"/>
        </w:rPr>
        <w:t xml:space="preserve"> SI</w:t>
      </w:r>
    </w:p>
    <w:p w:rsidR="009F61E5" w:rsidRDefault="009F61E5" w:rsidP="009947C1">
      <w:pPr>
        <w:tabs>
          <w:tab w:val="num" w:pos="993"/>
        </w:tabs>
        <w:spacing w:after="240" w:line="360" w:lineRule="auto"/>
        <w:ind w:left="720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                                                 NO</w:t>
      </w:r>
    </w:p>
    <w:p w:rsidR="00362CA9" w:rsidRDefault="009947C1" w:rsidP="00BF7D9A">
      <w:pPr>
        <w:tabs>
          <w:tab w:val="num" w:pos="993"/>
        </w:tabs>
        <w:spacing w:after="240" w:line="360" w:lineRule="auto"/>
        <w:ind w:left="720"/>
        <w:jc w:val="both"/>
        <w:rPr>
          <w:lang w:val="es-MX"/>
        </w:rPr>
      </w:pPr>
      <w:r w:rsidRPr="009947C1">
        <w:rPr>
          <w:rFonts w:eastAsia="Batang"/>
          <w:sz w:val="24"/>
          <w:szCs w:val="24"/>
        </w:rPr>
        <w:t xml:space="preserve">Siendo proyecto turístico y alcanzando </w:t>
      </w:r>
      <w:r w:rsidR="00CC7D87" w:rsidRPr="009947C1">
        <w:rPr>
          <w:rFonts w:eastAsia="Arial"/>
          <w:sz w:val="24"/>
          <w:szCs w:val="24"/>
        </w:rPr>
        <w:t>puntaje por el indicador Descentralización</w:t>
      </w:r>
      <w:r w:rsidRPr="009947C1">
        <w:rPr>
          <w:rFonts w:eastAsia="Arial"/>
          <w:sz w:val="24"/>
          <w:szCs w:val="24"/>
        </w:rPr>
        <w:t xml:space="preserve"> específico para este tipo de proyectos</w:t>
      </w:r>
      <w:r w:rsidR="00CC7D87" w:rsidRPr="009947C1">
        <w:rPr>
          <w:rFonts w:eastAsia="Arial"/>
          <w:sz w:val="24"/>
          <w:szCs w:val="24"/>
        </w:rPr>
        <w:t xml:space="preserve">, la empresa se compromete a que </w:t>
      </w:r>
      <w:r w:rsidR="00CC7D87" w:rsidRPr="009947C1">
        <w:rPr>
          <w:rFonts w:eastAsia="Arial"/>
          <w:sz w:val="24"/>
          <w:szCs w:val="24"/>
          <w:lang w:eastAsia="en-US"/>
        </w:rPr>
        <w:t xml:space="preserve">una vez concluida la obra, el establecimiento turístico cumplirá con los requerimientos para la clasificación comprometida. </w:t>
      </w:r>
    </w:p>
    <w:p w:rsidR="00362CA9" w:rsidRDefault="00362CA9" w:rsidP="00362CA9">
      <w:pPr>
        <w:tabs>
          <w:tab w:val="num" w:pos="993"/>
        </w:tabs>
        <w:spacing w:after="240" w:line="360" w:lineRule="auto"/>
        <w:ind w:left="720"/>
        <w:jc w:val="both"/>
        <w:rPr>
          <w:rFonts w:eastAsia="Batang"/>
          <w:sz w:val="24"/>
          <w:szCs w:val="24"/>
        </w:rPr>
      </w:pPr>
    </w:p>
    <w:p w:rsidR="00362CA9" w:rsidRDefault="00362CA9" w:rsidP="00362CA9">
      <w:pPr>
        <w:tabs>
          <w:tab w:val="num" w:pos="993"/>
        </w:tabs>
        <w:spacing w:after="240" w:line="360" w:lineRule="auto"/>
        <w:ind w:left="720"/>
        <w:jc w:val="both"/>
        <w:rPr>
          <w:rFonts w:eastAsia="Batang"/>
          <w:sz w:val="24"/>
          <w:szCs w:val="24"/>
        </w:rPr>
      </w:pPr>
      <w:r w:rsidRPr="00362CA9">
        <w:rPr>
          <w:rFonts w:eastAsia="Batang"/>
          <w:sz w:val="24"/>
          <w:szCs w:val="24"/>
        </w:rPr>
        <w:t>Quien suscribe, está legalmente habilitado para hacerlo en nombre de la empresa que está representando, con plenas facultades para ello y declara conocer que la omisión de datos, como así también la errónea y/o falsa declaración, pueden ser pasibles de las penalidades previstas en el artículo 239 del Código Penal.</w:t>
      </w:r>
    </w:p>
    <w:p w:rsidR="00362CA9" w:rsidRPr="00362CA9" w:rsidRDefault="00362CA9" w:rsidP="00362CA9">
      <w:pPr>
        <w:tabs>
          <w:tab w:val="num" w:pos="993"/>
        </w:tabs>
        <w:spacing w:after="240" w:line="360" w:lineRule="auto"/>
        <w:ind w:left="720"/>
        <w:jc w:val="both"/>
        <w:rPr>
          <w:rFonts w:eastAsia="Batang"/>
          <w:sz w:val="24"/>
          <w:szCs w:val="24"/>
        </w:rPr>
      </w:pPr>
    </w:p>
    <w:p w:rsidR="00BF7D9A" w:rsidRPr="00127487" w:rsidRDefault="00014C96" w:rsidP="00BF7D9A">
      <w:pPr>
        <w:tabs>
          <w:tab w:val="num" w:pos="993"/>
        </w:tabs>
        <w:spacing w:after="240" w:line="360" w:lineRule="auto"/>
        <w:ind w:left="720"/>
        <w:jc w:val="both"/>
        <w:rPr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276860</wp:posOffset>
                </wp:positionV>
                <wp:extent cx="895350" cy="7048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487" w:rsidRPr="00127487" w:rsidRDefault="00127487" w:rsidP="0012748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27487">
                              <w:rPr>
                                <w:sz w:val="16"/>
                              </w:rPr>
                              <w:t>TIMBRE</w:t>
                            </w:r>
                          </w:p>
                          <w:p w:rsidR="00127487" w:rsidRPr="00127487" w:rsidRDefault="00127487" w:rsidP="0012748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27487" w:rsidRPr="00127487" w:rsidRDefault="00127487" w:rsidP="0012748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27487">
                              <w:rPr>
                                <w:sz w:val="16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40" style="position:absolute;left:0;text-align:left;margin-left:67.2pt;margin-top:21.8pt;width:70.5pt;height:5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">
                <v:textbox>
                  <w:txbxContent>
                    <w:p w:rsidR="00127487" w:rsidRPr="00127487" w:rsidRDefault="00127487" w:rsidP="00127487">
                      <w:pPr>
                        <w:jc w:val="center"/>
                        <w:rPr>
                          <w:sz w:val="16"/>
                        </w:rPr>
                      </w:pPr>
                      <w:r w:rsidRPr="00127487">
                        <w:rPr>
                          <w:sz w:val="16"/>
                        </w:rPr>
                        <w:t>TIMBRE</w:t>
                      </w:r>
                    </w:p>
                    <w:p w:rsidR="00127487" w:rsidRPr="00127487" w:rsidRDefault="00127487" w:rsidP="00127487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127487" w:rsidRPr="00127487" w:rsidRDefault="00127487" w:rsidP="00127487">
                      <w:pPr>
                        <w:jc w:val="center"/>
                        <w:rPr>
                          <w:sz w:val="16"/>
                        </w:rPr>
                      </w:pPr>
                      <w:r w:rsidRPr="00127487">
                        <w:rPr>
                          <w:sz w:val="16"/>
                        </w:rPr>
                        <w:t>PROFESIONAL</w:t>
                      </w:r>
                    </w:p>
                  </w:txbxContent>
                </v:textbox>
              </v:rect>
            </w:pict>
          </mc:Fallback>
        </mc:AlternateContent>
      </w:r>
    </w:p>
    <w:p w:rsidR="00C2260D" w:rsidRPr="009735A5" w:rsidRDefault="00127487" w:rsidP="00127487">
      <w:pPr>
        <w:spacing w:line="480" w:lineRule="auto"/>
        <w:jc w:val="center"/>
        <w:rPr>
          <w:sz w:val="18"/>
          <w:lang w:val="es-MX"/>
        </w:rPr>
      </w:pPr>
      <w:r>
        <w:rPr>
          <w:lang w:val="es-MX"/>
        </w:rPr>
        <w:t xml:space="preserve">                                                                  </w:t>
      </w:r>
      <w:r w:rsidR="009735A5">
        <w:rPr>
          <w:lang w:val="es-MX"/>
        </w:rPr>
        <w:t xml:space="preserve">                      </w:t>
      </w:r>
      <w:r w:rsidRPr="009735A5">
        <w:rPr>
          <w:sz w:val="18"/>
          <w:lang w:val="es-MX"/>
        </w:rPr>
        <w:t>F</w:t>
      </w:r>
      <w:r w:rsidR="009735A5">
        <w:rPr>
          <w:sz w:val="18"/>
          <w:lang w:val="es-MX"/>
        </w:rPr>
        <w:t>RMA:________________________</w:t>
      </w:r>
      <w:r w:rsidR="00C2260D" w:rsidRPr="009735A5">
        <w:rPr>
          <w:sz w:val="18"/>
          <w:lang w:val="es-MX"/>
        </w:rPr>
        <w:t>_</w:t>
      </w:r>
      <w:r w:rsidR="009735A5">
        <w:rPr>
          <w:sz w:val="18"/>
          <w:lang w:val="es-MX"/>
        </w:rPr>
        <w:t>________</w:t>
      </w:r>
    </w:p>
    <w:p w:rsidR="00C2260D" w:rsidRPr="009735A5" w:rsidRDefault="009735A5" w:rsidP="009735A5">
      <w:pPr>
        <w:tabs>
          <w:tab w:val="left" w:pos="1365"/>
          <w:tab w:val="right" w:pos="8504"/>
        </w:tabs>
        <w:spacing w:line="480" w:lineRule="auto"/>
        <w:rPr>
          <w:sz w:val="18"/>
          <w:lang w:val="es-MX"/>
        </w:rPr>
      </w:pPr>
      <w:r>
        <w:rPr>
          <w:sz w:val="18"/>
          <w:lang w:val="es-MX"/>
        </w:rPr>
        <w:t xml:space="preserve">                                                                                                        </w:t>
      </w:r>
      <w:r w:rsidR="00C2260D" w:rsidRPr="009735A5">
        <w:rPr>
          <w:sz w:val="18"/>
          <w:lang w:val="es-MX"/>
        </w:rPr>
        <w:t>ACLARACIÓN:______________________</w:t>
      </w:r>
      <w:r>
        <w:rPr>
          <w:sz w:val="18"/>
          <w:lang w:val="es-MX"/>
        </w:rPr>
        <w:t>____</w:t>
      </w:r>
    </w:p>
    <w:p w:rsidR="00C2260D" w:rsidRPr="009947C1" w:rsidRDefault="00E27D1A" w:rsidP="006C6325">
      <w:pPr>
        <w:spacing w:line="480" w:lineRule="auto"/>
        <w:jc w:val="center"/>
        <w:rPr>
          <w:sz w:val="18"/>
          <w:lang w:val="es-MX"/>
        </w:rPr>
      </w:pPr>
      <w:r w:rsidRPr="009735A5">
        <w:rPr>
          <w:sz w:val="18"/>
          <w:lang w:val="es-MX"/>
        </w:rPr>
        <w:t xml:space="preserve">                                                                                                 </w:t>
      </w:r>
      <w:r w:rsidR="00127487" w:rsidRPr="009735A5">
        <w:rPr>
          <w:sz w:val="18"/>
          <w:lang w:val="es-MX"/>
        </w:rPr>
        <w:t xml:space="preserve"> </w:t>
      </w:r>
      <w:r w:rsidR="00C2260D" w:rsidRPr="009735A5">
        <w:rPr>
          <w:sz w:val="18"/>
          <w:lang w:val="es-MX"/>
        </w:rPr>
        <w:t>C.I.:_____________</w:t>
      </w:r>
      <w:r w:rsidR="009735A5">
        <w:rPr>
          <w:sz w:val="18"/>
          <w:lang w:val="es-MX"/>
        </w:rPr>
        <w:t>____</w:t>
      </w:r>
      <w:r w:rsidR="00C2260D" w:rsidRPr="009735A5">
        <w:rPr>
          <w:sz w:val="18"/>
          <w:lang w:val="es-MX"/>
        </w:rPr>
        <w:t xml:space="preserve">   </w:t>
      </w:r>
      <w:r w:rsidRPr="009735A5">
        <w:rPr>
          <w:sz w:val="18"/>
          <w:lang w:val="es-MX"/>
        </w:rPr>
        <w:t xml:space="preserve"> </w:t>
      </w:r>
      <w:r w:rsidR="00C2260D" w:rsidRPr="009735A5">
        <w:rPr>
          <w:sz w:val="18"/>
          <w:lang w:val="es-MX"/>
        </w:rPr>
        <w:t>FECHA:_______</w:t>
      </w:r>
      <w:r w:rsidR="006C6325">
        <w:rPr>
          <w:sz w:val="18"/>
          <w:lang w:val="es-MX"/>
        </w:rPr>
        <w:t>______</w:t>
      </w:r>
      <w:r w:rsidR="009947C1">
        <w:rPr>
          <w:sz w:val="18"/>
          <w:lang w:val="es-MX"/>
        </w:rPr>
        <w:tab/>
      </w:r>
    </w:p>
    <w:sectPr w:rsidR="00C2260D" w:rsidRPr="009947C1" w:rsidSect="00FE31D3">
      <w:headerReference w:type="default" r:id="rId8"/>
      <w:pgSz w:w="11906" w:h="16838"/>
      <w:pgMar w:top="2410" w:right="1701" w:bottom="1417" w:left="1701" w:header="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8A4" w:rsidRDefault="00C728A4">
      <w:r>
        <w:separator/>
      </w:r>
    </w:p>
  </w:endnote>
  <w:endnote w:type="continuationSeparator" w:id="0">
    <w:p w:rsidR="00C728A4" w:rsidRDefault="00C7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8A4" w:rsidRDefault="00C728A4">
      <w:r>
        <w:separator/>
      </w:r>
    </w:p>
  </w:footnote>
  <w:footnote w:type="continuationSeparator" w:id="0">
    <w:p w:rsidR="00C728A4" w:rsidRDefault="00C72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E2E" w:rsidRDefault="000F6E2E" w:rsidP="00FE31D3">
    <w:pPr>
      <w:spacing w:line="240" w:lineRule="atLeast"/>
      <w:rPr>
        <w:rFonts w:ascii="Bookman Old Style" w:hAnsi="Bookman Old Style"/>
        <w:b/>
        <w:color w:val="0000FF"/>
      </w:rPr>
    </w:pPr>
  </w:p>
  <w:p w:rsidR="000F6E2E" w:rsidRDefault="000F6E2E" w:rsidP="00D85076">
    <w:pPr>
      <w:spacing w:line="240" w:lineRule="atLeast"/>
      <w:jc w:val="center"/>
      <w:rPr>
        <w:rFonts w:ascii="Bookman Old Style" w:hAnsi="Bookman Old Style"/>
        <w:b/>
        <w:color w:val="0000FF"/>
      </w:rPr>
    </w:pPr>
  </w:p>
  <w:p w:rsidR="000F6E2E" w:rsidRDefault="000F6E2E" w:rsidP="00D85076">
    <w:pPr>
      <w:spacing w:line="240" w:lineRule="atLeast"/>
      <w:jc w:val="center"/>
      <w:rPr>
        <w:rFonts w:ascii="Bookman Old Style" w:hAnsi="Bookman Old Style"/>
        <w:b/>
        <w:color w:val="0000FF"/>
      </w:rPr>
    </w:pPr>
  </w:p>
  <w:p w:rsidR="000F6E2E" w:rsidRDefault="00FE31D3">
    <w:pPr>
      <w:pStyle w:val="Encabezado"/>
    </w:pPr>
    <w:r>
      <w:t xml:space="preserve">                                                              </w:t>
    </w:r>
    <w:r>
      <w:rPr>
        <w:noProof/>
      </w:rPr>
      <w:drawing>
        <wp:inline distT="0" distB="0" distL="0" distR="0">
          <wp:extent cx="1533525" cy="1386267"/>
          <wp:effectExtent l="0" t="0" r="0" b="4445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95" cy="143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76B6F"/>
    <w:multiLevelType w:val="multilevel"/>
    <w:tmpl w:val="B2FC1396"/>
    <w:lvl w:ilvl="0">
      <w:start w:val="1"/>
      <w:numFmt w:val="decimal"/>
      <w:lvlText w:val="%1)."/>
      <w:lvlJc w:val="left"/>
      <w:pPr>
        <w:tabs>
          <w:tab w:val="num" w:pos="1134"/>
        </w:tabs>
        <w:ind w:left="1134" w:hanging="1134"/>
      </w:pPr>
      <w:rPr>
        <w:b/>
        <w:i w:val="0"/>
        <w:sz w:val="28"/>
        <w:u w:val="none"/>
      </w:rPr>
    </w:lvl>
    <w:lvl w:ilvl="1">
      <w:start w:val="1"/>
      <w:numFmt w:val="decimal"/>
      <w:lvlText w:val="%1.%2)."/>
      <w:lvlJc w:val="left"/>
      <w:pPr>
        <w:tabs>
          <w:tab w:val="num" w:pos="1080"/>
        </w:tabs>
        <w:ind w:left="792" w:hanging="432"/>
      </w:pPr>
      <w:rPr>
        <w:b/>
        <w:i w:val="0"/>
        <w:sz w:val="24"/>
        <w:u w:val="none"/>
      </w:rPr>
    </w:lvl>
    <w:lvl w:ilvl="2">
      <w:start w:val="1"/>
      <w:numFmt w:val="decimal"/>
      <w:lvlText w:val="%1.%2.%3)."/>
      <w:lvlJc w:val="left"/>
      <w:pPr>
        <w:tabs>
          <w:tab w:val="num" w:pos="1440"/>
        </w:tabs>
        <w:ind w:left="1224" w:hanging="504"/>
      </w:pPr>
      <w:rPr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4CB26BB"/>
    <w:multiLevelType w:val="multilevel"/>
    <w:tmpl w:val="A7260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21354"/>
    <w:multiLevelType w:val="multilevel"/>
    <w:tmpl w:val="4C0E4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716B5"/>
    <w:multiLevelType w:val="hybridMultilevel"/>
    <w:tmpl w:val="F224DDF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C5FBE"/>
    <w:multiLevelType w:val="hybridMultilevel"/>
    <w:tmpl w:val="BE0A2690"/>
    <w:lvl w:ilvl="0" w:tplc="8D2685D4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1B"/>
    <w:rsid w:val="00014C96"/>
    <w:rsid w:val="000355B6"/>
    <w:rsid w:val="000407F8"/>
    <w:rsid w:val="000772DE"/>
    <w:rsid w:val="000C5A3A"/>
    <w:rsid w:val="000D2F68"/>
    <w:rsid w:val="000E1CD8"/>
    <w:rsid w:val="000F568F"/>
    <w:rsid w:val="000F6E2E"/>
    <w:rsid w:val="00127487"/>
    <w:rsid w:val="00130131"/>
    <w:rsid w:val="001661E8"/>
    <w:rsid w:val="00180E0D"/>
    <w:rsid w:val="0018293E"/>
    <w:rsid w:val="001C4CD2"/>
    <w:rsid w:val="001D3BD0"/>
    <w:rsid w:val="001D45AE"/>
    <w:rsid w:val="00203AF7"/>
    <w:rsid w:val="00285C39"/>
    <w:rsid w:val="00294F3C"/>
    <w:rsid w:val="002A2B67"/>
    <w:rsid w:val="002E6D05"/>
    <w:rsid w:val="00322A39"/>
    <w:rsid w:val="00325DAD"/>
    <w:rsid w:val="003433D2"/>
    <w:rsid w:val="0034385A"/>
    <w:rsid w:val="00347356"/>
    <w:rsid w:val="00353D52"/>
    <w:rsid w:val="00362CA9"/>
    <w:rsid w:val="00373F9F"/>
    <w:rsid w:val="0038034A"/>
    <w:rsid w:val="00390768"/>
    <w:rsid w:val="003A5773"/>
    <w:rsid w:val="003B1728"/>
    <w:rsid w:val="003C1D43"/>
    <w:rsid w:val="003C4ED4"/>
    <w:rsid w:val="003D6F8A"/>
    <w:rsid w:val="003E5470"/>
    <w:rsid w:val="003F50BC"/>
    <w:rsid w:val="003F6D88"/>
    <w:rsid w:val="00414488"/>
    <w:rsid w:val="004254C1"/>
    <w:rsid w:val="00433A96"/>
    <w:rsid w:val="004419D1"/>
    <w:rsid w:val="00456C17"/>
    <w:rsid w:val="0046289A"/>
    <w:rsid w:val="004716B1"/>
    <w:rsid w:val="004819A6"/>
    <w:rsid w:val="004A5BE5"/>
    <w:rsid w:val="004A7294"/>
    <w:rsid w:val="004B46F0"/>
    <w:rsid w:val="004C61A4"/>
    <w:rsid w:val="004E3603"/>
    <w:rsid w:val="005012F8"/>
    <w:rsid w:val="0050260E"/>
    <w:rsid w:val="005302DF"/>
    <w:rsid w:val="00535171"/>
    <w:rsid w:val="00553289"/>
    <w:rsid w:val="0055472A"/>
    <w:rsid w:val="00570123"/>
    <w:rsid w:val="00575EAC"/>
    <w:rsid w:val="005A297D"/>
    <w:rsid w:val="00603907"/>
    <w:rsid w:val="006205AF"/>
    <w:rsid w:val="006645DB"/>
    <w:rsid w:val="0068279A"/>
    <w:rsid w:val="006A2E7C"/>
    <w:rsid w:val="006C6325"/>
    <w:rsid w:val="006E6706"/>
    <w:rsid w:val="00704C7E"/>
    <w:rsid w:val="00733675"/>
    <w:rsid w:val="00734DE3"/>
    <w:rsid w:val="00765512"/>
    <w:rsid w:val="00771423"/>
    <w:rsid w:val="007877C3"/>
    <w:rsid w:val="007945E4"/>
    <w:rsid w:val="007B3982"/>
    <w:rsid w:val="007D3618"/>
    <w:rsid w:val="007F450C"/>
    <w:rsid w:val="00815233"/>
    <w:rsid w:val="0082791A"/>
    <w:rsid w:val="00874E0A"/>
    <w:rsid w:val="00875C2F"/>
    <w:rsid w:val="00881D74"/>
    <w:rsid w:val="008961DC"/>
    <w:rsid w:val="008A3702"/>
    <w:rsid w:val="009465BD"/>
    <w:rsid w:val="0095741C"/>
    <w:rsid w:val="009735A5"/>
    <w:rsid w:val="009947C1"/>
    <w:rsid w:val="009C51E1"/>
    <w:rsid w:val="009C65ED"/>
    <w:rsid w:val="009E2ABF"/>
    <w:rsid w:val="009F61E5"/>
    <w:rsid w:val="00A257BF"/>
    <w:rsid w:val="00A406CC"/>
    <w:rsid w:val="00A56519"/>
    <w:rsid w:val="00A77D62"/>
    <w:rsid w:val="00A92D1B"/>
    <w:rsid w:val="00AE62C7"/>
    <w:rsid w:val="00B00B68"/>
    <w:rsid w:val="00B126A5"/>
    <w:rsid w:val="00B9641B"/>
    <w:rsid w:val="00BB596C"/>
    <w:rsid w:val="00BF7D9A"/>
    <w:rsid w:val="00C06C3B"/>
    <w:rsid w:val="00C07D22"/>
    <w:rsid w:val="00C2260D"/>
    <w:rsid w:val="00C36A1F"/>
    <w:rsid w:val="00C63438"/>
    <w:rsid w:val="00C64FD6"/>
    <w:rsid w:val="00C728A4"/>
    <w:rsid w:val="00C844A5"/>
    <w:rsid w:val="00C96431"/>
    <w:rsid w:val="00C96FC8"/>
    <w:rsid w:val="00CC7D87"/>
    <w:rsid w:val="00CE5C98"/>
    <w:rsid w:val="00D13825"/>
    <w:rsid w:val="00D22343"/>
    <w:rsid w:val="00D85076"/>
    <w:rsid w:val="00E00B1F"/>
    <w:rsid w:val="00E116ED"/>
    <w:rsid w:val="00E27D1A"/>
    <w:rsid w:val="00E5555C"/>
    <w:rsid w:val="00E65BF6"/>
    <w:rsid w:val="00E74B14"/>
    <w:rsid w:val="00EB5D88"/>
    <w:rsid w:val="00F05E06"/>
    <w:rsid w:val="00F55E03"/>
    <w:rsid w:val="00F744E9"/>
    <w:rsid w:val="00F85195"/>
    <w:rsid w:val="00FC2DEE"/>
    <w:rsid w:val="00FE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;"/>
  <w14:docId w14:val="77B4CEDE"/>
  <w15:chartTrackingRefBased/>
  <w15:docId w15:val="{3B81529F-EAD1-44D0-A545-48F07D3C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rFonts w:eastAsia="Batang"/>
      <w:b/>
      <w:sz w:val="30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spacing w:line="360" w:lineRule="auto"/>
      <w:jc w:val="both"/>
    </w:pPr>
    <w:rPr>
      <w:sz w:val="24"/>
    </w:rPr>
  </w:style>
  <w:style w:type="paragraph" w:styleId="Sangradetextonormal">
    <w:name w:val="Body Text Indent"/>
    <w:basedOn w:val="Normal"/>
    <w:pPr>
      <w:spacing w:line="360" w:lineRule="auto"/>
      <w:ind w:left="709"/>
      <w:jc w:val="both"/>
    </w:pPr>
    <w:rPr>
      <w:rFonts w:eastAsia="Batang"/>
      <w:sz w:val="24"/>
    </w:rPr>
  </w:style>
  <w:style w:type="paragraph" w:styleId="Encabezado">
    <w:name w:val="header"/>
    <w:basedOn w:val="Normal"/>
    <w:rsid w:val="00D850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85076"/>
    <w:pPr>
      <w:tabs>
        <w:tab w:val="center" w:pos="4252"/>
        <w:tab w:val="right" w:pos="8504"/>
      </w:tabs>
    </w:pPr>
  </w:style>
  <w:style w:type="paragraph" w:customStyle="1" w:styleId="Default">
    <w:name w:val="Default"/>
    <w:rsid w:val="00F05E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UY" w:eastAsia="es-UY"/>
    </w:rPr>
  </w:style>
  <w:style w:type="table" w:styleId="Tablaconcuadrcula">
    <w:name w:val="Table Grid"/>
    <w:basedOn w:val="Tablanormal"/>
    <w:rsid w:val="00874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1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C4CB9-1A8E-4429-B7B0-02F8E70D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787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mef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mef</dc:creator>
  <cp:keywords/>
  <cp:lastModifiedBy>Patricia Tapia</cp:lastModifiedBy>
  <cp:revision>12</cp:revision>
  <dcterms:created xsi:type="dcterms:W3CDTF">2022-01-26T12:25:00Z</dcterms:created>
  <dcterms:modified xsi:type="dcterms:W3CDTF">2022-01-27T18:07:00Z</dcterms:modified>
</cp:coreProperties>
</file>