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82AF" w14:textId="0968D35D" w:rsidR="00D5736D" w:rsidRPr="00D5736D" w:rsidRDefault="00D5736D" w:rsidP="00D5736D">
      <w:pPr>
        <w:rPr>
          <w:b/>
        </w:rPr>
      </w:pPr>
      <w:r w:rsidRPr="00D5736D">
        <w:rPr>
          <w:b/>
        </w:rPr>
        <w:t>AUTORIZACIÓN DE ACREDITACIÓN DE PAGOS EN CUENTA CORRIENTE BANCARIA O CAJA DE AHORRO</w:t>
      </w:r>
      <w:r>
        <w:rPr>
          <w:b/>
        </w:rPr>
        <w:t xml:space="preserve">, </w:t>
      </w:r>
      <w:r w:rsidRPr="00D5736D">
        <w:rPr>
          <w:b/>
        </w:rPr>
        <w:t>PERSONAS FISICAS.</w:t>
      </w:r>
    </w:p>
    <w:p w14:paraId="72896935" w14:textId="0508D09A" w:rsidR="00D5736D" w:rsidRPr="00D5736D" w:rsidRDefault="00D5736D" w:rsidP="00D5736D">
      <w:pPr>
        <w:jc w:val="right"/>
      </w:pPr>
      <w:proofErr w:type="gramStart"/>
      <w:r w:rsidRPr="00D5736D">
        <w:t>Montevideo,</w:t>
      </w:r>
      <w:r w:rsidR="00763704">
        <w:t>…</w:t>
      </w:r>
      <w:proofErr w:type="gramEnd"/>
      <w:r w:rsidRPr="00D5736D">
        <w:t>….de……</w:t>
      </w:r>
      <w:r w:rsidR="00B949F8">
        <w:t>…</w:t>
      </w:r>
      <w:r w:rsidR="00763704">
        <w:t>..</w:t>
      </w:r>
      <w:r w:rsidR="00B949F8">
        <w:t>……</w:t>
      </w:r>
      <w:r w:rsidRPr="00D5736D">
        <w:t>…….de</w:t>
      </w:r>
      <w:r w:rsidR="00B949F8">
        <w:t xml:space="preserve"> </w:t>
      </w:r>
      <w:r w:rsidRPr="00D5736D">
        <w:t>20</w:t>
      </w:r>
      <w:r w:rsidR="00AA6EF8">
        <w:t>2</w:t>
      </w:r>
      <w:r w:rsidR="00C27D87">
        <w:t>4</w:t>
      </w:r>
      <w:r w:rsidRPr="00D5736D">
        <w:t>.</w:t>
      </w:r>
    </w:p>
    <w:p w14:paraId="1C961D34" w14:textId="5E3C8A4B" w:rsidR="00D5736D" w:rsidRPr="00C27D87" w:rsidRDefault="00910928" w:rsidP="00C27D87">
      <w:pPr>
        <w:spacing w:after="0"/>
        <w:rPr>
          <w:b/>
          <w:bCs/>
        </w:rPr>
      </w:pPr>
      <w:r w:rsidRPr="00C27D87">
        <w:rPr>
          <w:b/>
          <w:bCs/>
        </w:rPr>
        <w:t>Sr</w:t>
      </w:r>
      <w:r w:rsidR="00D5736D" w:rsidRPr="00C27D87">
        <w:rPr>
          <w:b/>
          <w:bCs/>
        </w:rPr>
        <w:t>. Director General de la Granja</w:t>
      </w:r>
    </w:p>
    <w:p w14:paraId="45EB0C9C" w14:textId="77777777" w:rsidR="00D5736D" w:rsidRPr="00C27D87" w:rsidRDefault="00D5736D" w:rsidP="00C27D87">
      <w:pPr>
        <w:spacing w:after="0"/>
        <w:rPr>
          <w:b/>
          <w:bCs/>
        </w:rPr>
      </w:pPr>
      <w:r w:rsidRPr="00C27D87">
        <w:rPr>
          <w:b/>
          <w:bCs/>
        </w:rPr>
        <w:t xml:space="preserve">Ing. Agr. </w:t>
      </w:r>
      <w:r w:rsidR="006669D6" w:rsidRPr="00C27D87">
        <w:rPr>
          <w:b/>
          <w:bCs/>
        </w:rPr>
        <w:t>Nicolás Chiesa</w:t>
      </w:r>
    </w:p>
    <w:p w14:paraId="654FA9C4" w14:textId="77777777" w:rsidR="00D5736D" w:rsidRPr="00D5736D" w:rsidRDefault="00D5736D" w:rsidP="00C27D87">
      <w:pPr>
        <w:spacing w:after="0"/>
      </w:pPr>
      <w:r w:rsidRPr="00C27D87">
        <w:rPr>
          <w:b/>
          <w:bCs/>
        </w:rPr>
        <w:t>Presente</w:t>
      </w:r>
    </w:p>
    <w:p w14:paraId="3B03EB67" w14:textId="77777777" w:rsidR="00C27D87" w:rsidRDefault="00D5736D" w:rsidP="00381C6B">
      <w:pPr>
        <w:jc w:val="both"/>
      </w:pPr>
      <w:r w:rsidRPr="00D5736D">
        <w:t xml:space="preserve"> </w:t>
      </w:r>
    </w:p>
    <w:p w14:paraId="484F0729" w14:textId="3FED28A7" w:rsidR="00CA1111" w:rsidRDefault="00D5736D" w:rsidP="00763704">
      <w:pPr>
        <w:ind w:firstLine="708"/>
        <w:jc w:val="both"/>
      </w:pPr>
      <w:r w:rsidRPr="00D5736D">
        <w:t>Quién</w:t>
      </w:r>
      <w:r w:rsidR="00B949F8">
        <w:t xml:space="preserve"> </w:t>
      </w:r>
      <w:r w:rsidRPr="00D5736D">
        <w:t xml:space="preserve">suscribe (nombres y </w:t>
      </w:r>
      <w:proofErr w:type="gramStart"/>
      <w:r w:rsidRPr="00D5736D">
        <w:t>apellidos)</w:t>
      </w:r>
      <w:r w:rsidR="00B949F8">
        <w:t>…</w:t>
      </w:r>
      <w:proofErr w:type="gramEnd"/>
      <w:r w:rsidR="00B949F8">
        <w:t xml:space="preserve">……………………………………………………….. </w:t>
      </w:r>
      <w:r w:rsidRPr="00D5736D">
        <w:t>.................................................................,</w:t>
      </w:r>
      <w:r w:rsidR="00B949F8">
        <w:t xml:space="preserve"> </w:t>
      </w:r>
      <w:r w:rsidR="00910928">
        <w:t xml:space="preserve">con cedula de identidad </w:t>
      </w:r>
      <w:proofErr w:type="spellStart"/>
      <w:r w:rsidR="00910928">
        <w:t>Nº</w:t>
      </w:r>
      <w:proofErr w:type="spellEnd"/>
      <w:r w:rsidR="00910928">
        <w:t>…………</w:t>
      </w:r>
      <w:r w:rsidR="00B949F8">
        <w:t>…………</w:t>
      </w:r>
      <w:r w:rsidR="00910928">
        <w:t>.</w:t>
      </w:r>
      <w:r w:rsidRPr="00D5736D">
        <w:t xml:space="preserve"> con domicilio legal / real en la calle.........................Nº................de la localidad de ..............................., Departamento de........................., autoriza a que todo pago que deba realizar el Ministerio de Ganadería, Agricultura y Pesca a través de la Dirección General de la Granja por concepto de subsidios otorgados, en el marco de lo dispuesto por</w:t>
      </w:r>
      <w:r w:rsidRPr="00D5736D">
        <w:rPr>
          <w:lang w:val="es-MX"/>
        </w:rPr>
        <w:t xml:space="preserve"> que el </w:t>
      </w:r>
      <w:r w:rsidRPr="00D5736D">
        <w:t>Artículo</w:t>
      </w:r>
      <w:r w:rsidRPr="00D5736D">
        <w:rPr>
          <w:lang w:val="es-MX"/>
        </w:rPr>
        <w:t xml:space="preserve"> 1 de la Ley Nº 18.827 de </w:t>
      </w:r>
      <w:smartTag w:uri="urn:schemas-microsoft-com:office:smarttags" w:element="date">
        <w:smartTagPr>
          <w:attr w:name="Year" w:val="2011"/>
          <w:attr w:name="Day" w:val="21"/>
          <w:attr w:name="Month" w:val="10"/>
          <w:attr w:name="ls" w:val="trans"/>
        </w:smartTagPr>
        <w:r w:rsidRPr="00D5736D">
          <w:rPr>
            <w:lang w:val="es-MX"/>
          </w:rPr>
          <w:t>21 de octubre de 2011</w:t>
        </w:r>
      </w:smartTag>
      <w:r w:rsidRPr="00D5736D">
        <w:rPr>
          <w:lang w:val="es-MX"/>
        </w:rPr>
        <w:t xml:space="preserve"> </w:t>
      </w:r>
      <w:r w:rsidRPr="00D5736D">
        <w:t xml:space="preserve">y  el Artículo 187 de la Ley No. 18.172, de </w:t>
      </w:r>
      <w:smartTag w:uri="urn:schemas-microsoft-com:office:smarttags" w:element="date">
        <w:smartTagPr>
          <w:attr w:name="Year" w:val="2007"/>
          <w:attr w:name="Day" w:val="31"/>
          <w:attr w:name="Month" w:val="8"/>
          <w:attr w:name="ls" w:val="trans"/>
        </w:smartTagPr>
        <w:r w:rsidRPr="00D5736D">
          <w:t>31 de agosto de 2007</w:t>
        </w:r>
      </w:smartTag>
      <w:r w:rsidRPr="00D5736D">
        <w:rPr>
          <w:lang w:val="es-MX"/>
        </w:rPr>
        <w:t xml:space="preserve"> que creó el Fondo de Fomento de la Granja (ex Fondo de Reconstrucción y Fomento de la Granja);</w:t>
      </w:r>
      <w:r w:rsidRPr="00D5736D">
        <w:t xml:space="preserve"> sea efectuado en la cuenta bancaria que a continuación se detalla</w:t>
      </w:r>
      <w:r w:rsidR="00CA1111">
        <w:t>.</w:t>
      </w:r>
    </w:p>
    <w:tbl>
      <w:tblPr>
        <w:tblStyle w:val="Tablaconcuadrcula"/>
        <w:tblW w:w="0" w:type="auto"/>
        <w:tblLook w:val="04A0" w:firstRow="1" w:lastRow="0" w:firstColumn="1" w:lastColumn="0" w:noHBand="0" w:noVBand="1"/>
      </w:tblPr>
      <w:tblGrid>
        <w:gridCol w:w="1980"/>
        <w:gridCol w:w="1701"/>
        <w:gridCol w:w="3963"/>
      </w:tblGrid>
      <w:tr w:rsidR="00763704" w14:paraId="7B805A2D" w14:textId="77777777" w:rsidTr="00763704">
        <w:trPr>
          <w:trHeight w:val="454"/>
        </w:trPr>
        <w:tc>
          <w:tcPr>
            <w:tcW w:w="7644" w:type="dxa"/>
            <w:gridSpan w:val="3"/>
            <w:tcBorders>
              <w:top w:val="nil"/>
              <w:left w:val="nil"/>
              <w:right w:val="nil"/>
            </w:tcBorders>
            <w:vAlign w:val="center"/>
          </w:tcPr>
          <w:p w14:paraId="237285B6" w14:textId="5F8F658C" w:rsidR="00763704" w:rsidRPr="00237BD0" w:rsidRDefault="00763704" w:rsidP="00763704">
            <w:pPr>
              <w:jc w:val="center"/>
              <w:rPr>
                <w:b/>
                <w:bCs/>
              </w:rPr>
            </w:pPr>
            <w:r w:rsidRPr="00237BD0">
              <w:rPr>
                <w:b/>
                <w:bCs/>
              </w:rPr>
              <w:t>DATOS DE LA CUENTA BANCARIA</w:t>
            </w:r>
          </w:p>
        </w:tc>
      </w:tr>
      <w:tr w:rsidR="00CA1111" w14:paraId="43445A7C" w14:textId="77777777" w:rsidTr="00CA1111">
        <w:trPr>
          <w:trHeight w:val="454"/>
        </w:trPr>
        <w:tc>
          <w:tcPr>
            <w:tcW w:w="3681" w:type="dxa"/>
            <w:gridSpan w:val="2"/>
            <w:vAlign w:val="center"/>
          </w:tcPr>
          <w:p w14:paraId="06105FFF" w14:textId="75AA531E" w:rsidR="00CA1111" w:rsidRDefault="00CA1111" w:rsidP="00CA1111">
            <w:proofErr w:type="spellStart"/>
            <w:r>
              <w:t>N°</w:t>
            </w:r>
            <w:proofErr w:type="spellEnd"/>
            <w:r>
              <w:t xml:space="preserve"> CUENTA CORRIENTE / DE AHORRO </w:t>
            </w:r>
          </w:p>
        </w:tc>
        <w:tc>
          <w:tcPr>
            <w:tcW w:w="3963" w:type="dxa"/>
            <w:vAlign w:val="center"/>
          </w:tcPr>
          <w:p w14:paraId="3D3F5FA0" w14:textId="77777777" w:rsidR="00CA1111" w:rsidRDefault="00CA1111" w:rsidP="00CA1111"/>
        </w:tc>
      </w:tr>
      <w:tr w:rsidR="00CA1111" w14:paraId="670B9FF4" w14:textId="77777777" w:rsidTr="00763704">
        <w:trPr>
          <w:trHeight w:val="454"/>
        </w:trPr>
        <w:tc>
          <w:tcPr>
            <w:tcW w:w="1980" w:type="dxa"/>
            <w:vAlign w:val="center"/>
          </w:tcPr>
          <w:p w14:paraId="30502D53" w14:textId="16C9B678" w:rsidR="00CA1111" w:rsidRDefault="00CA1111" w:rsidP="00CA1111">
            <w:r>
              <w:t>TITULARIDAD</w:t>
            </w:r>
          </w:p>
        </w:tc>
        <w:tc>
          <w:tcPr>
            <w:tcW w:w="5664" w:type="dxa"/>
            <w:gridSpan w:val="2"/>
            <w:vAlign w:val="center"/>
          </w:tcPr>
          <w:p w14:paraId="0EE7A0AC" w14:textId="77777777" w:rsidR="00CA1111" w:rsidRDefault="00CA1111" w:rsidP="00CA1111"/>
        </w:tc>
      </w:tr>
      <w:tr w:rsidR="00CA1111" w14:paraId="5F4A7DA0" w14:textId="77777777" w:rsidTr="00763704">
        <w:trPr>
          <w:trHeight w:val="454"/>
        </w:trPr>
        <w:tc>
          <w:tcPr>
            <w:tcW w:w="1980" w:type="dxa"/>
            <w:vAlign w:val="center"/>
          </w:tcPr>
          <w:p w14:paraId="440439B1" w14:textId="2098F2EC" w:rsidR="00CA1111" w:rsidRDefault="00CA1111" w:rsidP="00CA1111">
            <w:r>
              <w:t>DENOMINACIÓN</w:t>
            </w:r>
          </w:p>
        </w:tc>
        <w:tc>
          <w:tcPr>
            <w:tcW w:w="5664" w:type="dxa"/>
            <w:gridSpan w:val="2"/>
            <w:vAlign w:val="center"/>
          </w:tcPr>
          <w:p w14:paraId="71262446" w14:textId="77777777" w:rsidR="00CA1111" w:rsidRDefault="00CA1111" w:rsidP="00CA1111"/>
        </w:tc>
      </w:tr>
      <w:tr w:rsidR="00CA1111" w14:paraId="2456FDA1" w14:textId="77777777" w:rsidTr="00763704">
        <w:trPr>
          <w:trHeight w:val="454"/>
        </w:trPr>
        <w:tc>
          <w:tcPr>
            <w:tcW w:w="1980" w:type="dxa"/>
            <w:tcBorders>
              <w:bottom w:val="single" w:sz="4" w:space="0" w:color="auto"/>
            </w:tcBorders>
            <w:vAlign w:val="center"/>
          </w:tcPr>
          <w:p w14:paraId="47C2480E" w14:textId="33C4BF42" w:rsidR="00CA1111" w:rsidRDefault="00CA1111" w:rsidP="00CA1111">
            <w:r>
              <w:t>BANCO</w:t>
            </w:r>
          </w:p>
        </w:tc>
        <w:tc>
          <w:tcPr>
            <w:tcW w:w="5664" w:type="dxa"/>
            <w:gridSpan w:val="2"/>
            <w:tcBorders>
              <w:bottom w:val="single" w:sz="4" w:space="0" w:color="auto"/>
            </w:tcBorders>
            <w:vAlign w:val="center"/>
          </w:tcPr>
          <w:p w14:paraId="03530E44" w14:textId="77777777" w:rsidR="00CA1111" w:rsidRDefault="00CA1111" w:rsidP="00CA1111"/>
        </w:tc>
      </w:tr>
      <w:tr w:rsidR="00CA1111" w14:paraId="7666F01F" w14:textId="77777777" w:rsidTr="00763704">
        <w:trPr>
          <w:trHeight w:val="454"/>
        </w:trPr>
        <w:tc>
          <w:tcPr>
            <w:tcW w:w="1980" w:type="dxa"/>
            <w:tcBorders>
              <w:bottom w:val="single" w:sz="4" w:space="0" w:color="365F91" w:themeColor="accent1" w:themeShade="BF"/>
            </w:tcBorders>
            <w:vAlign w:val="center"/>
          </w:tcPr>
          <w:p w14:paraId="384CC270" w14:textId="37C37D13" w:rsidR="00CA1111" w:rsidRDefault="00CA1111" w:rsidP="00CA1111">
            <w:r>
              <w:t>SUCURSAL</w:t>
            </w:r>
          </w:p>
        </w:tc>
        <w:tc>
          <w:tcPr>
            <w:tcW w:w="5664" w:type="dxa"/>
            <w:gridSpan w:val="2"/>
            <w:tcBorders>
              <w:bottom w:val="single" w:sz="4" w:space="0" w:color="365F91" w:themeColor="accent1" w:themeShade="BF"/>
            </w:tcBorders>
            <w:vAlign w:val="center"/>
          </w:tcPr>
          <w:p w14:paraId="73CC0EF6" w14:textId="77777777" w:rsidR="00CA1111" w:rsidRDefault="00CA1111" w:rsidP="00CA1111"/>
        </w:tc>
      </w:tr>
      <w:tr w:rsidR="00CA1111" w14:paraId="30989A76" w14:textId="77777777" w:rsidTr="00CA1111">
        <w:trPr>
          <w:trHeight w:val="170"/>
        </w:trPr>
        <w:tc>
          <w:tcPr>
            <w:tcW w:w="3681" w:type="dxa"/>
            <w:gridSpan w:val="2"/>
            <w:tcBorders>
              <w:top w:val="single" w:sz="4" w:space="0" w:color="365F91" w:themeColor="accent1" w:themeShade="BF"/>
              <w:left w:val="nil"/>
              <w:bottom w:val="nil"/>
              <w:right w:val="nil"/>
            </w:tcBorders>
            <w:vAlign w:val="center"/>
          </w:tcPr>
          <w:p w14:paraId="605EE4B3" w14:textId="77777777" w:rsidR="00CA1111" w:rsidRDefault="00CA1111" w:rsidP="00CA1111"/>
        </w:tc>
        <w:tc>
          <w:tcPr>
            <w:tcW w:w="3963" w:type="dxa"/>
            <w:tcBorders>
              <w:top w:val="single" w:sz="4" w:space="0" w:color="365F91" w:themeColor="accent1" w:themeShade="BF"/>
              <w:left w:val="nil"/>
              <w:bottom w:val="nil"/>
              <w:right w:val="nil"/>
            </w:tcBorders>
            <w:vAlign w:val="center"/>
          </w:tcPr>
          <w:p w14:paraId="33787E78" w14:textId="77777777" w:rsidR="00CA1111" w:rsidRDefault="00CA1111" w:rsidP="00CA1111"/>
        </w:tc>
      </w:tr>
    </w:tbl>
    <w:p w14:paraId="288DD8AC" w14:textId="1B14764C" w:rsidR="00D5736D" w:rsidRDefault="00D5736D" w:rsidP="00B949F8">
      <w:pPr>
        <w:jc w:val="both"/>
      </w:pPr>
      <w:r w:rsidRPr="00D5736D">
        <w:t>La orden de transferencia de fondos a la cuenta arriba indicada, efectuada por el Ministerio de Ganadería Agricultura y Pesca dentro de los términos contractuales, tendrá efectos liberatorios teniendo validez todos los depósitos que allí se efectúen, hasta tanto, cualquier cambio que se opere en la misma, no sea notificado fehacientemente a esta dependencia estatal.</w:t>
      </w:r>
    </w:p>
    <w:p w14:paraId="64BDF88D" w14:textId="77777777" w:rsidR="00D5736D" w:rsidRDefault="00D5736D" w:rsidP="00D5736D"/>
    <w:p w14:paraId="66F530A8" w14:textId="77777777" w:rsidR="00D5736D" w:rsidRDefault="00D5736D" w:rsidP="00D5736D"/>
    <w:p w14:paraId="67588B66" w14:textId="77777777" w:rsidR="00D5736D" w:rsidRPr="00D5736D" w:rsidRDefault="00D5736D" w:rsidP="00D5736D"/>
    <w:p w14:paraId="4AE8B73F" w14:textId="77777777" w:rsidR="007248B4" w:rsidRDefault="00D5736D" w:rsidP="00B949F8">
      <w:pPr>
        <w:jc w:val="both"/>
      </w:pPr>
      <w:r w:rsidRPr="00D5736D">
        <w:rPr>
          <w:sz w:val="16"/>
          <w:szCs w:val="16"/>
        </w:rPr>
        <w:t>Adjuntar:</w:t>
      </w:r>
      <w:r>
        <w:rPr>
          <w:sz w:val="16"/>
          <w:szCs w:val="16"/>
        </w:rPr>
        <w:t xml:space="preserve"> </w:t>
      </w:r>
      <w:r w:rsidR="00381C6B" w:rsidRPr="00D5736D">
        <w:rPr>
          <w:sz w:val="16"/>
          <w:szCs w:val="16"/>
        </w:rPr>
        <w:t xml:space="preserve">Constancia Bancaria del cuadro de datos de la cuenta y firma(s) del (de los) titular(es). (Dicha constancia puede ser sustituida por constancia electrónica, impresión de pantalla o comprobante de cajero, siempre que surjan todos los datos mencionados anteriormente). </w:t>
      </w:r>
    </w:p>
    <w:sectPr w:rsidR="007248B4" w:rsidSect="00B949F8">
      <w:pgSz w:w="11906" w:h="16838"/>
      <w:pgMar w:top="1440" w:right="2125" w:bottom="1440"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E177F"/>
    <w:multiLevelType w:val="hybridMultilevel"/>
    <w:tmpl w:val="C5D86DE4"/>
    <w:lvl w:ilvl="0" w:tplc="79A400CA">
      <w:start w:val="1"/>
      <w:numFmt w:val="decimal"/>
      <w:lvlText w:val="%1."/>
      <w:lvlJc w:val="left"/>
      <w:pPr>
        <w:ind w:left="720"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36D"/>
    <w:rsid w:val="001F38BC"/>
    <w:rsid w:val="00237BD0"/>
    <w:rsid w:val="002D546D"/>
    <w:rsid w:val="00381C6B"/>
    <w:rsid w:val="004C3D38"/>
    <w:rsid w:val="005F06CD"/>
    <w:rsid w:val="006669D6"/>
    <w:rsid w:val="007248B4"/>
    <w:rsid w:val="00763704"/>
    <w:rsid w:val="00910928"/>
    <w:rsid w:val="00AA6EF8"/>
    <w:rsid w:val="00B949F8"/>
    <w:rsid w:val="00C27D87"/>
    <w:rsid w:val="00CA1111"/>
    <w:rsid w:val="00D573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D409D83"/>
  <w15:docId w15:val="{3BA10EA0-BF50-4A36-96B5-2434D433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A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278</Words>
  <Characters>1530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Bagnulo Gladys</dc:creator>
  <cp:lastModifiedBy>Perez Claudio</cp:lastModifiedBy>
  <cp:revision>6</cp:revision>
  <cp:lastPrinted>2018-04-12T18:33:00Z</cp:lastPrinted>
  <dcterms:created xsi:type="dcterms:W3CDTF">2024-07-16T16:35:00Z</dcterms:created>
  <dcterms:modified xsi:type="dcterms:W3CDTF">2024-07-24T14:58:00Z</dcterms:modified>
</cp:coreProperties>
</file>