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0611" w:rsidRPr="002323BF" w:rsidRDefault="00F40611" w:rsidP="002323BF">
      <w:pPr>
        <w:tabs>
          <w:tab w:val="left" w:pos="1495"/>
        </w:tabs>
        <w:spacing w:before="160" w:after="160" w:line="288" w:lineRule="auto"/>
        <w:rPr>
          <w:rFonts w:ascii="Open Sans SemiBold" w:hAnsi="Open Sans SemiBold" w:cs="Open Sans SemiBold"/>
          <w:b/>
          <w:sz w:val="22"/>
          <w:szCs w:val="22"/>
          <w:lang w:val="es-ES_tradnl"/>
        </w:rPr>
      </w:pPr>
      <w:r w:rsidRPr="002323BF">
        <w:rPr>
          <w:rFonts w:ascii="Open Sans SemiBold" w:hAnsi="Open Sans SemiBold" w:cs="Open Sans SemiBold"/>
          <w:b/>
          <w:sz w:val="22"/>
          <w:szCs w:val="22"/>
          <w:lang w:val="es-ES_tradnl"/>
        </w:rPr>
        <w:t>Declaración Jurada del Médico Tratante  para el Uso de Afatinib</w:t>
      </w:r>
    </w:p>
    <w:p w:rsidR="00F40611" w:rsidRPr="002323BF" w:rsidRDefault="00F40611" w:rsidP="002323BF">
      <w:pPr>
        <w:tabs>
          <w:tab w:val="left" w:pos="1495"/>
        </w:tabs>
        <w:spacing w:before="160" w:after="160" w:line="288" w:lineRule="auto"/>
        <w:rPr>
          <w:lang w:val="es-ES_tradnl"/>
        </w:rPr>
      </w:pPr>
      <w:r w:rsidRPr="002323BF">
        <w:rPr>
          <w:lang w:val="es-ES_tradnl"/>
        </w:rPr>
        <w:t>El que suscribe Dr/Dra.....................................................................................</w:t>
      </w:r>
      <w:r w:rsidRPr="002323BF">
        <w:rPr>
          <w:lang w:val="es-ES"/>
        </w:rPr>
        <w:t xml:space="preserve"> </w:t>
      </w:r>
      <w:r w:rsidRPr="002323BF">
        <w:rPr>
          <w:lang w:val="es-ES_tradnl"/>
        </w:rPr>
        <w:t>con título de Especialista en..............................................................................  habilitado por el Ministerio de Salud Pública</w:t>
      </w:r>
    </w:p>
    <w:p w:rsidR="00F40611" w:rsidRPr="002323BF" w:rsidRDefault="00F40611" w:rsidP="002323BF">
      <w:pPr>
        <w:tabs>
          <w:tab w:val="left" w:pos="1495"/>
        </w:tabs>
        <w:spacing w:before="160" w:after="160" w:line="288" w:lineRule="auto"/>
        <w:rPr>
          <w:b/>
          <w:lang w:val="es-ES_tradnl"/>
        </w:rPr>
      </w:pPr>
      <w:r w:rsidRPr="002323BF">
        <w:rPr>
          <w:b/>
          <w:lang w:val="es-ES_tradnl"/>
        </w:rPr>
        <w:t>DECLARO:</w:t>
      </w:r>
    </w:p>
    <w:p w:rsidR="00F40611" w:rsidRPr="002323BF" w:rsidRDefault="00F40611" w:rsidP="002323BF">
      <w:pPr>
        <w:numPr>
          <w:ilvl w:val="0"/>
          <w:numId w:val="11"/>
        </w:numPr>
        <w:tabs>
          <w:tab w:val="left" w:pos="1495"/>
        </w:tabs>
        <w:spacing w:before="160" w:after="160" w:line="288" w:lineRule="auto"/>
        <w:rPr>
          <w:lang w:val="es-ES_tradnl"/>
        </w:rPr>
      </w:pPr>
      <w:r w:rsidRPr="002323BF">
        <w:rPr>
          <w:lang w:val="es-ES_tradnl"/>
        </w:rPr>
        <w:t xml:space="preserve">Que estoy en total conocimiento de que AFATINIB es un inhibidor potente, selectivo e irreversible de receptores de la familia ErbB (incluyendo el EGFR (receptor del factor de crecimiento epidérmico o ErbB1), ErbB2, ErbB3 y ErbB4). </w:t>
      </w:r>
    </w:p>
    <w:p w:rsidR="00F40611" w:rsidRPr="002323BF" w:rsidRDefault="00F40611" w:rsidP="002323BF">
      <w:pPr>
        <w:numPr>
          <w:ilvl w:val="0"/>
          <w:numId w:val="11"/>
        </w:numPr>
        <w:tabs>
          <w:tab w:val="left" w:pos="1495"/>
        </w:tabs>
        <w:spacing w:before="160" w:after="160" w:line="288" w:lineRule="auto"/>
        <w:rPr>
          <w:lang w:val="es-ES_tradnl"/>
        </w:rPr>
      </w:pPr>
      <w:r w:rsidRPr="002323BF">
        <w:rPr>
          <w:lang w:val="es-ES_tradnl"/>
        </w:rPr>
        <w:t xml:space="preserve">Que está indicado en monoterapia para el </w:t>
      </w:r>
      <w:r w:rsidRPr="002323BF">
        <w:rPr>
          <w:lang w:val="es-ES"/>
        </w:rPr>
        <w:t xml:space="preserve">tratamiento de pacientes adultos naïve a inhibidores de la tirosinquinasa del Receptor del Factor de Crecimiento Epidérmico (EGFR) con cáncer de pulmón no microcítico localmente avanzado o metastásico con mutaciones activadoras del EGFR. </w:t>
      </w:r>
    </w:p>
    <w:p w:rsidR="00F40611" w:rsidRPr="002323BF" w:rsidRDefault="00F40611" w:rsidP="002323BF">
      <w:pPr>
        <w:numPr>
          <w:ilvl w:val="0"/>
          <w:numId w:val="11"/>
        </w:numPr>
        <w:tabs>
          <w:tab w:val="left" w:pos="1495"/>
        </w:tabs>
        <w:spacing w:before="160" w:after="160" w:line="288" w:lineRule="auto"/>
        <w:rPr>
          <w:lang w:val="es-ES"/>
        </w:rPr>
      </w:pPr>
      <w:r w:rsidRPr="002323BF">
        <w:rPr>
          <w:lang w:val="es-ES_tradnl"/>
        </w:rPr>
        <w:t>Que</w:t>
      </w:r>
      <w:r w:rsidRPr="002323BF">
        <w:rPr>
          <w:lang w:val="es-ES"/>
        </w:rPr>
        <w:t xml:space="preserve"> </w:t>
      </w:r>
      <w:r w:rsidRPr="002323BF">
        <w:rPr>
          <w:lang w:val="es-ES_tradnl"/>
        </w:rPr>
        <w:t xml:space="preserve">AFATINIB </w:t>
      </w:r>
      <w:r w:rsidRPr="002323BF">
        <w:rPr>
          <w:lang w:val="es-ES"/>
        </w:rPr>
        <w:t>ha sido clasificado Categoría D según FDA y se aconseja como medida de precaución evitar el embarazo durante el tratamiento, utilizando un método anticonceptivo efectivo hasta un mes después de la finalización de la última dosis.</w:t>
      </w:r>
    </w:p>
    <w:p w:rsidR="00F40611" w:rsidRPr="002323BF" w:rsidRDefault="00F40611" w:rsidP="002323BF">
      <w:pPr>
        <w:numPr>
          <w:ilvl w:val="0"/>
          <w:numId w:val="11"/>
        </w:numPr>
        <w:tabs>
          <w:tab w:val="left" w:pos="1495"/>
        </w:tabs>
        <w:spacing w:before="160" w:after="160" w:line="288" w:lineRule="auto"/>
        <w:rPr>
          <w:lang w:val="es-ES"/>
        </w:rPr>
      </w:pPr>
      <w:r w:rsidRPr="002323BF">
        <w:rPr>
          <w:lang w:val="es-ES"/>
        </w:rPr>
        <w:t>Que el tratamiento con AFATINIB no ha sido suficientemente estudiado en pacientes con insuficiencia hepática grave por lo que no se recomienda el tratamiento en esta población de pacientes. En el caso de pacientes con hepatopatía preexistente, se recomienda realizar pruebas de función hepática periódicas.</w:t>
      </w:r>
    </w:p>
    <w:p w:rsidR="00F40611" w:rsidRPr="002323BF" w:rsidRDefault="00F40611" w:rsidP="002323BF">
      <w:pPr>
        <w:numPr>
          <w:ilvl w:val="0"/>
          <w:numId w:val="11"/>
        </w:numPr>
        <w:tabs>
          <w:tab w:val="left" w:pos="1495"/>
        </w:tabs>
        <w:spacing w:before="160" w:after="160" w:line="288" w:lineRule="auto"/>
        <w:rPr>
          <w:lang w:val="es-ES_tradnl"/>
        </w:rPr>
      </w:pPr>
      <w:r w:rsidRPr="002323BF">
        <w:rPr>
          <w:lang w:val="es-ES_tradnl"/>
        </w:rPr>
        <w:t xml:space="preserve">Que asumo la total responsabilidad que corresponde a mí y/o a la institución en la cual atiendo a mi paciente, con relación  a la investigación y la definición de los determinantes de las reacciones adversas que puedan aparecer durante el tratamiento con AFATINIB en especial en mujeres en edad fértil, debiendo la paciente adoptar las precauciones de anticoncepción en caso de ser imprescindible su indicación. </w:t>
      </w:r>
    </w:p>
    <w:p w:rsidR="00F40611" w:rsidRPr="002323BF" w:rsidRDefault="00F40611" w:rsidP="002323BF">
      <w:pPr>
        <w:numPr>
          <w:ilvl w:val="0"/>
          <w:numId w:val="12"/>
        </w:numPr>
        <w:tabs>
          <w:tab w:val="left" w:pos="1495"/>
        </w:tabs>
        <w:spacing w:before="160" w:after="160" w:line="288" w:lineRule="auto"/>
        <w:rPr>
          <w:b/>
          <w:lang w:val="es-ES_tradnl"/>
        </w:rPr>
      </w:pPr>
      <w:r w:rsidRPr="002323BF">
        <w:rPr>
          <w:lang w:val="es-ES_tradnl"/>
        </w:rPr>
        <w:t>Que notificaré personalmente o al responsable de Farmacovigilancia  de la Institución de asistencia médica a la cual pertenezco, toda sospecha de reacción adversa vinculada a AFATINIB que presente el/la paciente,  para su comunicación a la Unidad de Farmacovigilancia del Ministerio de Salud.</w:t>
      </w:r>
      <w:r w:rsidRPr="002323BF">
        <w:rPr>
          <w:b/>
          <w:lang w:val="es-ES_tradnl"/>
        </w:rPr>
        <w:t xml:space="preserve"> </w:t>
      </w:r>
    </w:p>
    <w:p w:rsidR="00F40611" w:rsidRPr="002323BF" w:rsidRDefault="00F40611" w:rsidP="002323BF">
      <w:pPr>
        <w:suppressAutoHyphens w:val="0"/>
        <w:spacing w:after="0"/>
        <w:rPr>
          <w:b/>
          <w:lang w:val="es-ES_tradnl"/>
        </w:rPr>
      </w:pPr>
      <w:r w:rsidRPr="002323BF">
        <w:rPr>
          <w:b/>
          <w:lang w:val="es-ES_tradnl"/>
        </w:rPr>
        <w:br w:type="page"/>
      </w:r>
    </w:p>
    <w:p w:rsidR="00F40611" w:rsidRPr="002323BF" w:rsidRDefault="00F40611" w:rsidP="002323BF">
      <w:pPr>
        <w:tabs>
          <w:tab w:val="left" w:pos="1495"/>
        </w:tabs>
        <w:rPr>
          <w:b/>
          <w:lang w:val="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498"/>
        <w:gridCol w:w="4509"/>
      </w:tblGrid>
      <w:tr w:rsidR="00F40611" w:rsidRPr="002323BF" w:rsidTr="00F40611">
        <w:tc>
          <w:tcPr>
            <w:tcW w:w="5000"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40611" w:rsidRPr="002323BF" w:rsidRDefault="00F40611" w:rsidP="002323BF">
            <w:pPr>
              <w:numPr>
                <w:ilvl w:val="0"/>
                <w:numId w:val="6"/>
              </w:numPr>
              <w:tabs>
                <w:tab w:val="left" w:pos="1495"/>
              </w:tabs>
              <w:rPr>
                <w:b/>
                <w:iCs/>
                <w:lang w:val="es-ES_tradnl"/>
              </w:rPr>
            </w:pPr>
            <w:r w:rsidRPr="002323BF">
              <w:rPr>
                <w:b/>
                <w:lang w:val="es-ES_tradnl"/>
              </w:rPr>
              <w:t xml:space="preserve">Datos del Profesional Médico </w:t>
            </w:r>
          </w:p>
        </w:tc>
      </w:tr>
      <w:tr w:rsidR="00F40611" w:rsidRPr="002323BF" w:rsidTr="00201143">
        <w:tc>
          <w:tcPr>
            <w:tcW w:w="5000" w:type="pct"/>
            <w:gridSpan w:val="3"/>
            <w:tcBorders>
              <w:top w:val="single" w:sz="4" w:space="0" w:color="auto"/>
              <w:left w:val="single" w:sz="4" w:space="0" w:color="auto"/>
              <w:bottom w:val="single" w:sz="4" w:space="0" w:color="auto"/>
              <w:right w:val="single" w:sz="4" w:space="0" w:color="auto"/>
            </w:tcBorders>
            <w:hideMark/>
          </w:tcPr>
          <w:p w:rsidR="00F40611" w:rsidRPr="002323BF" w:rsidRDefault="00F40611" w:rsidP="002323BF">
            <w:pPr>
              <w:tabs>
                <w:tab w:val="left" w:pos="1495"/>
              </w:tabs>
              <w:rPr>
                <w:lang w:val="es-ES"/>
              </w:rPr>
            </w:pPr>
            <w:r w:rsidRPr="002323BF">
              <w:rPr>
                <w:lang w:val="es-ES_tradnl"/>
              </w:rPr>
              <w:t>Ciudad                                                  Departamento</w:t>
            </w:r>
          </w:p>
        </w:tc>
      </w:tr>
      <w:tr w:rsidR="00F40611" w:rsidRPr="002323BF" w:rsidTr="00201143">
        <w:tc>
          <w:tcPr>
            <w:tcW w:w="2497" w:type="pct"/>
            <w:tcBorders>
              <w:top w:val="single" w:sz="4" w:space="0" w:color="auto"/>
              <w:left w:val="single" w:sz="4" w:space="0" w:color="auto"/>
              <w:bottom w:val="single" w:sz="4" w:space="0" w:color="auto"/>
              <w:right w:val="single" w:sz="4" w:space="0" w:color="auto"/>
            </w:tcBorders>
          </w:tcPr>
          <w:p w:rsidR="00F40611" w:rsidRPr="002323BF" w:rsidRDefault="00F40611" w:rsidP="002323BF">
            <w:pPr>
              <w:tabs>
                <w:tab w:val="left" w:pos="1495"/>
              </w:tabs>
              <w:rPr>
                <w:b/>
                <w:iCs/>
                <w:lang w:val="es-ES_tradnl"/>
              </w:rPr>
            </w:pPr>
          </w:p>
        </w:tc>
        <w:tc>
          <w:tcPr>
            <w:tcW w:w="2503" w:type="pct"/>
            <w:gridSpan w:val="2"/>
            <w:tcBorders>
              <w:top w:val="single" w:sz="4" w:space="0" w:color="auto"/>
              <w:left w:val="single" w:sz="4" w:space="0" w:color="auto"/>
              <w:bottom w:val="single" w:sz="4" w:space="0" w:color="auto"/>
              <w:right w:val="single" w:sz="4" w:space="0" w:color="auto"/>
            </w:tcBorders>
          </w:tcPr>
          <w:p w:rsidR="00F40611" w:rsidRPr="002323BF" w:rsidRDefault="00F40611" w:rsidP="002323BF">
            <w:pPr>
              <w:tabs>
                <w:tab w:val="left" w:pos="1495"/>
              </w:tabs>
              <w:rPr>
                <w:iCs/>
                <w:lang w:val="es-ES_tradnl"/>
              </w:rPr>
            </w:pPr>
          </w:p>
        </w:tc>
      </w:tr>
      <w:tr w:rsidR="00F40611" w:rsidRPr="002323BF" w:rsidTr="00201143">
        <w:tc>
          <w:tcPr>
            <w:tcW w:w="5000" w:type="pct"/>
            <w:gridSpan w:val="3"/>
            <w:tcBorders>
              <w:top w:val="single" w:sz="4" w:space="0" w:color="auto"/>
              <w:left w:val="single" w:sz="4" w:space="0" w:color="auto"/>
              <w:bottom w:val="single" w:sz="4" w:space="0" w:color="auto"/>
              <w:right w:val="single" w:sz="4" w:space="0" w:color="auto"/>
            </w:tcBorders>
            <w:hideMark/>
          </w:tcPr>
          <w:p w:rsidR="00F40611" w:rsidRPr="002323BF" w:rsidRDefault="00F40611" w:rsidP="002323BF">
            <w:pPr>
              <w:tabs>
                <w:tab w:val="left" w:pos="1495"/>
              </w:tabs>
              <w:rPr>
                <w:iCs/>
                <w:lang w:val="es-ES_tradnl"/>
              </w:rPr>
            </w:pPr>
            <w:r w:rsidRPr="002323BF">
              <w:rPr>
                <w:lang w:val="es-ES_tradnl"/>
              </w:rPr>
              <w:t>Teléfono                                               Correo electrónico</w:t>
            </w:r>
          </w:p>
        </w:tc>
      </w:tr>
      <w:tr w:rsidR="00F40611" w:rsidRPr="002323BF" w:rsidTr="00201143">
        <w:tc>
          <w:tcPr>
            <w:tcW w:w="2497" w:type="pct"/>
            <w:tcBorders>
              <w:top w:val="single" w:sz="4" w:space="0" w:color="auto"/>
              <w:left w:val="single" w:sz="4" w:space="0" w:color="auto"/>
              <w:bottom w:val="single" w:sz="4" w:space="0" w:color="auto"/>
              <w:right w:val="single" w:sz="4" w:space="0" w:color="auto"/>
            </w:tcBorders>
          </w:tcPr>
          <w:p w:rsidR="00F40611" w:rsidRPr="002323BF" w:rsidRDefault="00F40611" w:rsidP="002323BF">
            <w:pPr>
              <w:tabs>
                <w:tab w:val="left" w:pos="1495"/>
              </w:tabs>
              <w:rPr>
                <w:b/>
                <w:iCs/>
                <w:lang w:val="es-ES_tradnl"/>
              </w:rPr>
            </w:pPr>
          </w:p>
        </w:tc>
        <w:tc>
          <w:tcPr>
            <w:tcW w:w="2503" w:type="pct"/>
            <w:gridSpan w:val="2"/>
            <w:tcBorders>
              <w:top w:val="single" w:sz="4" w:space="0" w:color="auto"/>
              <w:left w:val="single" w:sz="4" w:space="0" w:color="auto"/>
              <w:bottom w:val="single" w:sz="4" w:space="0" w:color="auto"/>
              <w:right w:val="single" w:sz="4" w:space="0" w:color="auto"/>
            </w:tcBorders>
          </w:tcPr>
          <w:p w:rsidR="00F40611" w:rsidRPr="002323BF" w:rsidRDefault="00F40611" w:rsidP="002323BF">
            <w:pPr>
              <w:tabs>
                <w:tab w:val="left" w:pos="1495"/>
              </w:tabs>
              <w:rPr>
                <w:iCs/>
                <w:lang w:val="es-ES_tradnl"/>
              </w:rPr>
            </w:pPr>
          </w:p>
        </w:tc>
      </w:tr>
      <w:tr w:rsidR="00F40611" w:rsidRPr="002323BF" w:rsidTr="00201143">
        <w:tc>
          <w:tcPr>
            <w:tcW w:w="5000" w:type="pct"/>
            <w:gridSpan w:val="3"/>
            <w:tcBorders>
              <w:top w:val="single" w:sz="4" w:space="0" w:color="auto"/>
              <w:left w:val="single" w:sz="4" w:space="0" w:color="auto"/>
              <w:bottom w:val="single" w:sz="4" w:space="0" w:color="auto"/>
              <w:right w:val="single" w:sz="4" w:space="0" w:color="auto"/>
            </w:tcBorders>
            <w:hideMark/>
          </w:tcPr>
          <w:p w:rsidR="00F40611" w:rsidRPr="002323BF" w:rsidRDefault="00F40611" w:rsidP="002323BF">
            <w:pPr>
              <w:tabs>
                <w:tab w:val="left" w:pos="1495"/>
              </w:tabs>
              <w:rPr>
                <w:iCs/>
                <w:lang w:val="es-ES_tradnl"/>
              </w:rPr>
            </w:pPr>
            <w:r w:rsidRPr="002323BF">
              <w:rPr>
                <w:lang w:val="es-ES"/>
              </w:rPr>
              <w:t xml:space="preserve">          Cédula de Identidad                                       N° CJP</w:t>
            </w:r>
            <w:r w:rsidRPr="002323BF">
              <w:rPr>
                <w:lang w:val="es-ES_tradnl"/>
              </w:rPr>
              <w:t xml:space="preserve"> </w:t>
            </w:r>
          </w:p>
        </w:tc>
      </w:tr>
      <w:tr w:rsidR="00F40611" w:rsidRPr="002323BF" w:rsidTr="00201143">
        <w:tc>
          <w:tcPr>
            <w:tcW w:w="2497" w:type="pct"/>
            <w:tcBorders>
              <w:top w:val="single" w:sz="4" w:space="0" w:color="auto"/>
              <w:left w:val="single" w:sz="4" w:space="0" w:color="auto"/>
              <w:bottom w:val="single" w:sz="4" w:space="0" w:color="auto"/>
              <w:right w:val="single" w:sz="4" w:space="0" w:color="auto"/>
            </w:tcBorders>
          </w:tcPr>
          <w:p w:rsidR="00F40611" w:rsidRPr="002323BF" w:rsidRDefault="00F40611" w:rsidP="002323BF">
            <w:pPr>
              <w:tabs>
                <w:tab w:val="left" w:pos="1495"/>
              </w:tabs>
              <w:rPr>
                <w:b/>
                <w:iCs/>
                <w:lang w:val="es-ES_tradnl"/>
              </w:rPr>
            </w:pPr>
          </w:p>
        </w:tc>
        <w:tc>
          <w:tcPr>
            <w:tcW w:w="2503" w:type="pct"/>
            <w:gridSpan w:val="2"/>
            <w:tcBorders>
              <w:top w:val="single" w:sz="4" w:space="0" w:color="auto"/>
              <w:left w:val="single" w:sz="4" w:space="0" w:color="auto"/>
              <w:bottom w:val="single" w:sz="4" w:space="0" w:color="auto"/>
              <w:right w:val="single" w:sz="4" w:space="0" w:color="auto"/>
            </w:tcBorders>
          </w:tcPr>
          <w:p w:rsidR="00F40611" w:rsidRPr="002323BF" w:rsidRDefault="00F40611" w:rsidP="002323BF">
            <w:pPr>
              <w:tabs>
                <w:tab w:val="left" w:pos="1495"/>
              </w:tabs>
              <w:rPr>
                <w:iCs/>
                <w:lang w:val="es-ES_tradnl"/>
              </w:rPr>
            </w:pPr>
          </w:p>
        </w:tc>
      </w:tr>
      <w:tr w:rsidR="00F40611" w:rsidRPr="002323BF" w:rsidTr="00201143">
        <w:tc>
          <w:tcPr>
            <w:tcW w:w="2746" w:type="pct"/>
            <w:gridSpan w:val="2"/>
            <w:tcBorders>
              <w:top w:val="single" w:sz="4" w:space="0" w:color="auto"/>
              <w:left w:val="single" w:sz="4" w:space="0" w:color="auto"/>
              <w:bottom w:val="single" w:sz="4" w:space="0" w:color="auto"/>
              <w:right w:val="single" w:sz="4" w:space="0" w:color="auto"/>
            </w:tcBorders>
            <w:hideMark/>
          </w:tcPr>
          <w:p w:rsidR="00F40611" w:rsidRPr="002323BF" w:rsidRDefault="00F40611" w:rsidP="002323BF">
            <w:pPr>
              <w:tabs>
                <w:tab w:val="left" w:pos="1495"/>
              </w:tabs>
              <w:rPr>
                <w:iCs/>
                <w:lang w:val="es-ES_tradnl"/>
              </w:rPr>
            </w:pPr>
            <w:r w:rsidRPr="002323BF">
              <w:rPr>
                <w:iCs/>
                <w:lang w:val="es-ES_tradnl"/>
              </w:rPr>
              <w:t>Fecha:</w:t>
            </w:r>
          </w:p>
        </w:tc>
        <w:tc>
          <w:tcPr>
            <w:tcW w:w="2254" w:type="pct"/>
            <w:tcBorders>
              <w:top w:val="single" w:sz="4" w:space="0" w:color="auto"/>
              <w:left w:val="single" w:sz="4" w:space="0" w:color="auto"/>
              <w:bottom w:val="single" w:sz="4" w:space="0" w:color="auto"/>
              <w:right w:val="single" w:sz="4" w:space="0" w:color="auto"/>
            </w:tcBorders>
          </w:tcPr>
          <w:p w:rsidR="00F40611" w:rsidRPr="002323BF" w:rsidRDefault="00F40611" w:rsidP="002323BF">
            <w:pPr>
              <w:tabs>
                <w:tab w:val="left" w:pos="1495"/>
              </w:tabs>
              <w:rPr>
                <w:iCs/>
                <w:lang w:val="es-ES_tradnl"/>
              </w:rPr>
            </w:pPr>
            <w:r w:rsidRPr="002323BF">
              <w:rPr>
                <w:iCs/>
                <w:lang w:val="es-ES_tradnl"/>
              </w:rPr>
              <w:t>Firma:</w:t>
            </w:r>
          </w:p>
        </w:tc>
      </w:tr>
    </w:tbl>
    <w:p w:rsidR="00F40611" w:rsidRPr="002323BF" w:rsidRDefault="00F40611" w:rsidP="002323BF">
      <w:pPr>
        <w:tabs>
          <w:tab w:val="left" w:pos="1495"/>
        </w:tabs>
        <w:rPr>
          <w:b/>
          <w:i/>
          <w:lang w:val="es-ES_tradnl"/>
        </w:rPr>
      </w:pPr>
    </w:p>
    <w:p w:rsidR="00F40611" w:rsidRPr="002323BF" w:rsidRDefault="00F40611" w:rsidP="002323BF">
      <w:pPr>
        <w:tabs>
          <w:tab w:val="left" w:pos="1495"/>
        </w:tabs>
        <w:rPr>
          <w:b/>
          <w:lang w:val="es-ES_tradnl"/>
        </w:rPr>
      </w:pPr>
      <w:r w:rsidRPr="002323BF">
        <w:rPr>
          <w:b/>
          <w:lang w:val="es-ES_tradnl"/>
        </w:rPr>
        <w:t>Completar la opción que corresponda:</w:t>
      </w:r>
    </w:p>
    <w:p w:rsidR="00F40611" w:rsidRPr="002323BF" w:rsidRDefault="00F40611" w:rsidP="002323BF">
      <w:pPr>
        <w:tabs>
          <w:tab w:val="left" w:pos="1495"/>
        </w:tabs>
        <w:rPr>
          <w:b/>
          <w:lang w:val="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7"/>
        <w:gridCol w:w="5775"/>
      </w:tblGrid>
      <w:tr w:rsidR="00F40611" w:rsidRPr="002323BF" w:rsidTr="00201143">
        <w:tc>
          <w:tcPr>
            <w:tcW w:w="2113" w:type="pct"/>
            <w:tcBorders>
              <w:top w:val="single" w:sz="4" w:space="0" w:color="auto"/>
              <w:left w:val="single" w:sz="4" w:space="0" w:color="auto"/>
              <w:bottom w:val="single" w:sz="4" w:space="0" w:color="auto"/>
              <w:right w:val="single" w:sz="4" w:space="0" w:color="auto"/>
            </w:tcBorders>
          </w:tcPr>
          <w:p w:rsidR="00F40611" w:rsidRPr="002323BF" w:rsidRDefault="00F40611" w:rsidP="002323BF">
            <w:pPr>
              <w:tabs>
                <w:tab w:val="left" w:pos="1495"/>
              </w:tabs>
              <w:rPr>
                <w:b/>
                <w:lang w:val="es-ES_tradnl"/>
              </w:rPr>
            </w:pPr>
            <w:r w:rsidRPr="002323BF">
              <w:rPr>
                <w:b/>
                <w:lang w:val="es-ES_tradnl"/>
              </w:rPr>
              <w:t>Prestador Integral: (Nombre)</w:t>
            </w:r>
          </w:p>
        </w:tc>
        <w:tc>
          <w:tcPr>
            <w:tcW w:w="2887" w:type="pct"/>
            <w:tcBorders>
              <w:top w:val="single" w:sz="4" w:space="0" w:color="auto"/>
              <w:left w:val="single" w:sz="4" w:space="0" w:color="auto"/>
              <w:bottom w:val="single" w:sz="4" w:space="0" w:color="auto"/>
              <w:right w:val="single" w:sz="4" w:space="0" w:color="auto"/>
            </w:tcBorders>
          </w:tcPr>
          <w:p w:rsidR="00F40611" w:rsidRPr="002323BF" w:rsidRDefault="00F40611" w:rsidP="002323BF">
            <w:pPr>
              <w:tabs>
                <w:tab w:val="left" w:pos="1495"/>
              </w:tabs>
              <w:rPr>
                <w:iCs/>
                <w:lang w:val="es-ES_tradnl"/>
              </w:rPr>
            </w:pPr>
          </w:p>
        </w:tc>
      </w:tr>
      <w:tr w:rsidR="00F40611" w:rsidRPr="002323BF" w:rsidTr="00201143">
        <w:tc>
          <w:tcPr>
            <w:tcW w:w="2113" w:type="pct"/>
            <w:tcBorders>
              <w:top w:val="single" w:sz="4" w:space="0" w:color="auto"/>
              <w:left w:val="single" w:sz="4" w:space="0" w:color="auto"/>
              <w:bottom w:val="single" w:sz="4" w:space="0" w:color="auto"/>
              <w:right w:val="single" w:sz="4" w:space="0" w:color="auto"/>
            </w:tcBorders>
          </w:tcPr>
          <w:p w:rsidR="00F40611" w:rsidRPr="002323BF" w:rsidRDefault="00F40611" w:rsidP="002323BF">
            <w:pPr>
              <w:tabs>
                <w:tab w:val="left" w:pos="1495"/>
              </w:tabs>
              <w:rPr>
                <w:iCs/>
                <w:lang w:val="es-ES_tradnl"/>
              </w:rPr>
            </w:pPr>
            <w:r w:rsidRPr="002323BF">
              <w:rPr>
                <w:lang w:val="es-ES_tradnl"/>
              </w:rPr>
              <w:t>Sello y firma de la institución</w:t>
            </w:r>
          </w:p>
        </w:tc>
        <w:tc>
          <w:tcPr>
            <w:tcW w:w="2887" w:type="pct"/>
            <w:tcBorders>
              <w:top w:val="single" w:sz="4" w:space="0" w:color="auto"/>
              <w:left w:val="single" w:sz="4" w:space="0" w:color="auto"/>
              <w:bottom w:val="single" w:sz="4" w:space="0" w:color="auto"/>
              <w:right w:val="single" w:sz="4" w:space="0" w:color="auto"/>
            </w:tcBorders>
          </w:tcPr>
          <w:p w:rsidR="00F40611" w:rsidRPr="002323BF" w:rsidRDefault="00F40611" w:rsidP="002323BF">
            <w:pPr>
              <w:tabs>
                <w:tab w:val="left" w:pos="1495"/>
              </w:tabs>
              <w:rPr>
                <w:iCs/>
                <w:lang w:val="es-ES_tradnl"/>
              </w:rPr>
            </w:pPr>
          </w:p>
        </w:tc>
      </w:tr>
    </w:tbl>
    <w:p w:rsidR="00F40611" w:rsidRPr="002323BF" w:rsidRDefault="00F40611" w:rsidP="002323BF">
      <w:pPr>
        <w:tabs>
          <w:tab w:val="left" w:pos="1495"/>
        </w:tabs>
        <w:rPr>
          <w:b/>
          <w:i/>
          <w:lang w:val="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7"/>
        <w:gridCol w:w="5775"/>
      </w:tblGrid>
      <w:tr w:rsidR="00F40611" w:rsidRPr="002323BF" w:rsidTr="00201143">
        <w:tc>
          <w:tcPr>
            <w:tcW w:w="2113" w:type="pct"/>
            <w:tcBorders>
              <w:top w:val="single" w:sz="4" w:space="0" w:color="auto"/>
              <w:left w:val="single" w:sz="4" w:space="0" w:color="auto"/>
              <w:bottom w:val="single" w:sz="4" w:space="0" w:color="auto"/>
              <w:right w:val="single" w:sz="4" w:space="0" w:color="auto"/>
            </w:tcBorders>
          </w:tcPr>
          <w:p w:rsidR="00F40611" w:rsidRPr="002323BF" w:rsidRDefault="00F40611" w:rsidP="002323BF">
            <w:pPr>
              <w:tabs>
                <w:tab w:val="left" w:pos="1495"/>
              </w:tabs>
              <w:rPr>
                <w:lang w:val="es-ES_tradnl"/>
              </w:rPr>
            </w:pPr>
            <w:r w:rsidRPr="002323BF">
              <w:rPr>
                <w:b/>
                <w:lang w:val="es-ES_tradnl"/>
              </w:rPr>
              <w:t>Seguro Parcial / Privado: (Nombre)</w:t>
            </w:r>
          </w:p>
        </w:tc>
        <w:tc>
          <w:tcPr>
            <w:tcW w:w="2887" w:type="pct"/>
            <w:tcBorders>
              <w:top w:val="single" w:sz="4" w:space="0" w:color="auto"/>
              <w:left w:val="single" w:sz="4" w:space="0" w:color="auto"/>
              <w:bottom w:val="single" w:sz="4" w:space="0" w:color="auto"/>
              <w:right w:val="single" w:sz="4" w:space="0" w:color="auto"/>
            </w:tcBorders>
          </w:tcPr>
          <w:p w:rsidR="00F40611" w:rsidRPr="002323BF" w:rsidRDefault="00F40611" w:rsidP="002323BF">
            <w:pPr>
              <w:tabs>
                <w:tab w:val="left" w:pos="1495"/>
              </w:tabs>
              <w:rPr>
                <w:iCs/>
                <w:lang w:val="es-ES_tradnl"/>
              </w:rPr>
            </w:pPr>
          </w:p>
        </w:tc>
      </w:tr>
      <w:tr w:rsidR="00F40611" w:rsidRPr="002323BF" w:rsidTr="00201143">
        <w:tc>
          <w:tcPr>
            <w:tcW w:w="2113" w:type="pct"/>
            <w:tcBorders>
              <w:top w:val="single" w:sz="4" w:space="0" w:color="auto"/>
              <w:left w:val="single" w:sz="4" w:space="0" w:color="auto"/>
              <w:bottom w:val="single" w:sz="4" w:space="0" w:color="auto"/>
              <w:right w:val="single" w:sz="4" w:space="0" w:color="auto"/>
            </w:tcBorders>
          </w:tcPr>
          <w:p w:rsidR="00F40611" w:rsidRPr="002323BF" w:rsidRDefault="00F40611" w:rsidP="002323BF">
            <w:pPr>
              <w:tabs>
                <w:tab w:val="left" w:pos="1495"/>
              </w:tabs>
              <w:rPr>
                <w:lang w:val="es-ES_tradnl"/>
              </w:rPr>
            </w:pPr>
            <w:r w:rsidRPr="002323BF">
              <w:rPr>
                <w:lang w:val="es-ES_tradnl"/>
              </w:rPr>
              <w:t>Sello y firma de la institución</w:t>
            </w:r>
          </w:p>
        </w:tc>
        <w:tc>
          <w:tcPr>
            <w:tcW w:w="2887" w:type="pct"/>
            <w:tcBorders>
              <w:top w:val="single" w:sz="4" w:space="0" w:color="auto"/>
              <w:left w:val="single" w:sz="4" w:space="0" w:color="auto"/>
              <w:bottom w:val="single" w:sz="4" w:space="0" w:color="auto"/>
              <w:right w:val="single" w:sz="4" w:space="0" w:color="auto"/>
            </w:tcBorders>
          </w:tcPr>
          <w:p w:rsidR="00F40611" w:rsidRPr="002323BF" w:rsidRDefault="00F40611" w:rsidP="002323BF">
            <w:pPr>
              <w:tabs>
                <w:tab w:val="left" w:pos="1495"/>
              </w:tabs>
              <w:rPr>
                <w:iCs/>
                <w:lang w:val="es-ES_tradnl"/>
              </w:rPr>
            </w:pPr>
          </w:p>
        </w:tc>
      </w:tr>
    </w:tbl>
    <w:p w:rsidR="00F40611" w:rsidRPr="002323BF" w:rsidRDefault="00F40611" w:rsidP="002323BF">
      <w:pPr>
        <w:tabs>
          <w:tab w:val="left" w:pos="1495"/>
        </w:tabs>
        <w:rPr>
          <w:b/>
          <w:i/>
          <w:lang w:val="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7"/>
        <w:gridCol w:w="5775"/>
      </w:tblGrid>
      <w:tr w:rsidR="00F40611" w:rsidRPr="002323BF" w:rsidTr="00201143">
        <w:tc>
          <w:tcPr>
            <w:tcW w:w="2113" w:type="pct"/>
            <w:tcBorders>
              <w:top w:val="single" w:sz="4" w:space="0" w:color="auto"/>
              <w:left w:val="single" w:sz="4" w:space="0" w:color="auto"/>
              <w:bottom w:val="single" w:sz="4" w:space="0" w:color="auto"/>
              <w:right w:val="single" w:sz="4" w:space="0" w:color="auto"/>
            </w:tcBorders>
          </w:tcPr>
          <w:p w:rsidR="00F40611" w:rsidRPr="002323BF" w:rsidRDefault="00F40611" w:rsidP="002323BF">
            <w:pPr>
              <w:tabs>
                <w:tab w:val="left" w:pos="1495"/>
              </w:tabs>
              <w:rPr>
                <w:lang w:val="es-ES_tradnl"/>
              </w:rPr>
            </w:pPr>
            <w:r w:rsidRPr="002323BF">
              <w:rPr>
                <w:b/>
                <w:lang w:val="es-ES_tradnl"/>
              </w:rPr>
              <w:t>Profesional Independiente</w:t>
            </w:r>
          </w:p>
        </w:tc>
        <w:tc>
          <w:tcPr>
            <w:tcW w:w="2887" w:type="pct"/>
            <w:tcBorders>
              <w:top w:val="single" w:sz="4" w:space="0" w:color="auto"/>
              <w:left w:val="single" w:sz="4" w:space="0" w:color="auto"/>
              <w:bottom w:val="single" w:sz="4" w:space="0" w:color="auto"/>
              <w:right w:val="single" w:sz="4" w:space="0" w:color="auto"/>
            </w:tcBorders>
          </w:tcPr>
          <w:p w:rsidR="00F40611" w:rsidRPr="002323BF" w:rsidRDefault="00F40611" w:rsidP="002323BF">
            <w:pPr>
              <w:tabs>
                <w:tab w:val="left" w:pos="1495"/>
              </w:tabs>
              <w:rPr>
                <w:iCs/>
                <w:lang w:val="es-ES_tradnl"/>
              </w:rPr>
            </w:pPr>
          </w:p>
        </w:tc>
      </w:tr>
    </w:tbl>
    <w:p w:rsidR="00F40611" w:rsidRPr="002323BF" w:rsidRDefault="00F40611" w:rsidP="002323BF">
      <w:pPr>
        <w:tabs>
          <w:tab w:val="left" w:pos="1495"/>
        </w:tabs>
        <w:rPr>
          <w:b/>
          <w:i/>
          <w:lang w:val="es-ES_tradnl"/>
        </w:rPr>
      </w:pPr>
    </w:p>
    <w:p w:rsidR="00F40611" w:rsidRPr="002323BF" w:rsidRDefault="00F40611" w:rsidP="002323BF">
      <w:pPr>
        <w:tabs>
          <w:tab w:val="left" w:pos="1495"/>
        </w:tabs>
        <w:spacing w:before="160" w:after="160" w:line="288" w:lineRule="auto"/>
        <w:rPr>
          <w:b/>
          <w:lang w:val="es-ES_tradnl"/>
        </w:rPr>
      </w:pPr>
      <w:r w:rsidRPr="002323BF">
        <w:rPr>
          <w:b/>
          <w:i/>
          <w:lang w:val="es-ES_tradnl"/>
        </w:rPr>
        <w:br w:type="page"/>
      </w:r>
      <w:r w:rsidRPr="002323BF">
        <w:rPr>
          <w:b/>
          <w:lang w:val="es-ES_tradnl"/>
        </w:rPr>
        <w:lastRenderedPageBreak/>
        <w:t>Formulario de Información Técnica para el uso de AFATINIB</w:t>
      </w:r>
    </w:p>
    <w:p w:rsidR="00F40611" w:rsidRPr="002323BF" w:rsidRDefault="00F40611" w:rsidP="002323BF">
      <w:pPr>
        <w:tabs>
          <w:tab w:val="left" w:pos="1495"/>
        </w:tabs>
        <w:spacing w:before="160" w:after="160" w:line="288" w:lineRule="auto"/>
        <w:rPr>
          <w:b/>
          <w:u w:val="single"/>
          <w:lang w:val="es-ES_tradnl"/>
        </w:rPr>
      </w:pPr>
      <w:r w:rsidRPr="002323BF">
        <w:rPr>
          <w:b/>
          <w:u w:val="single"/>
          <w:lang w:val="es-ES_tradnl"/>
        </w:rPr>
        <w:t>Advertencia sobre el embarazo</w:t>
      </w:r>
    </w:p>
    <w:p w:rsidR="00F40611" w:rsidRPr="002323BF" w:rsidRDefault="00F40611" w:rsidP="002323BF">
      <w:pPr>
        <w:tabs>
          <w:tab w:val="left" w:pos="1495"/>
        </w:tabs>
        <w:spacing w:before="160" w:after="160" w:line="288" w:lineRule="auto"/>
        <w:rPr>
          <w:lang w:val="es-ES_tradnl"/>
        </w:rPr>
      </w:pPr>
      <w:r w:rsidRPr="002323BF">
        <w:rPr>
          <w:b/>
          <w:lang w:val="es-ES_tradnl"/>
        </w:rPr>
        <w:t>AFATINIB es un principio activo Categoría D según FDA no recomendándose su uso durante el embarazo.</w:t>
      </w:r>
    </w:p>
    <w:p w:rsidR="00F40611" w:rsidRPr="002323BF" w:rsidRDefault="00F40611" w:rsidP="002323BF">
      <w:pPr>
        <w:tabs>
          <w:tab w:val="left" w:pos="1495"/>
        </w:tabs>
        <w:spacing w:before="160" w:after="160" w:line="288" w:lineRule="auto"/>
        <w:rPr>
          <w:b/>
          <w:u w:val="single"/>
          <w:lang w:val="es-ES_tradnl"/>
        </w:rPr>
      </w:pPr>
      <w:r w:rsidRPr="002323BF">
        <w:rPr>
          <w:b/>
          <w:u w:val="single"/>
          <w:lang w:val="es-ES_tradnl"/>
        </w:rPr>
        <w:t>Vigilancia y seguimiento de prescripción y dispensación de AFATINIB</w:t>
      </w:r>
    </w:p>
    <w:p w:rsidR="00F40611" w:rsidRPr="002323BF" w:rsidRDefault="00F40611" w:rsidP="002323BF">
      <w:pPr>
        <w:tabs>
          <w:tab w:val="left" w:pos="1495"/>
        </w:tabs>
        <w:spacing w:before="160" w:after="160" w:line="288" w:lineRule="auto"/>
        <w:rPr>
          <w:i/>
          <w:lang w:val="es-ES_tradnl"/>
        </w:rPr>
      </w:pPr>
      <w:r w:rsidRPr="002323BF">
        <w:rPr>
          <w:b/>
          <w:i/>
          <w:lang w:val="es-ES_tradnl"/>
        </w:rPr>
        <w:t>Asesoramiento</w:t>
      </w:r>
    </w:p>
    <w:p w:rsidR="00F40611" w:rsidRPr="002323BF" w:rsidRDefault="00F40611" w:rsidP="002323BF">
      <w:pPr>
        <w:tabs>
          <w:tab w:val="left" w:pos="1495"/>
        </w:tabs>
        <w:spacing w:before="160" w:after="160" w:line="288" w:lineRule="auto"/>
        <w:rPr>
          <w:b/>
          <w:lang w:val="es-ES_tradnl"/>
        </w:rPr>
      </w:pPr>
      <w:r w:rsidRPr="002323BF">
        <w:rPr>
          <w:b/>
          <w:lang w:val="es-ES_tradnl"/>
        </w:rPr>
        <w:t xml:space="preserve">En mujeres con capacidad de gestación  se recomienda evitar el embarazo durante el tratamiento con  AFATINIB teniendo en cuenta que:  </w:t>
      </w:r>
    </w:p>
    <w:p w:rsidR="00F40611" w:rsidRPr="002323BF" w:rsidRDefault="00F40611" w:rsidP="002323BF">
      <w:pPr>
        <w:numPr>
          <w:ilvl w:val="0"/>
          <w:numId w:val="10"/>
        </w:numPr>
        <w:tabs>
          <w:tab w:val="left" w:pos="1495"/>
        </w:tabs>
        <w:spacing w:before="160" w:after="160" w:line="288" w:lineRule="auto"/>
        <w:rPr>
          <w:lang w:val="es-ES_tradnl"/>
        </w:rPr>
      </w:pPr>
      <w:r w:rsidRPr="002323BF">
        <w:rPr>
          <w:lang w:val="es-ES_tradnl"/>
        </w:rPr>
        <w:t>Comprende el potencial riesgo teratógeno.</w:t>
      </w:r>
    </w:p>
    <w:p w:rsidR="00F40611" w:rsidRPr="002323BF" w:rsidRDefault="00F40611" w:rsidP="002323BF">
      <w:pPr>
        <w:numPr>
          <w:ilvl w:val="0"/>
          <w:numId w:val="10"/>
        </w:numPr>
        <w:tabs>
          <w:tab w:val="left" w:pos="1495"/>
        </w:tabs>
        <w:spacing w:before="160" w:after="160" w:line="288" w:lineRule="auto"/>
        <w:rPr>
          <w:lang w:val="es-ES_tradnl"/>
        </w:rPr>
      </w:pPr>
      <w:r w:rsidRPr="002323BF">
        <w:rPr>
          <w:lang w:val="es-ES_tradnl"/>
        </w:rPr>
        <w:t>Comprende la necesidad de utilizar métodos anticonceptivos eficaces, durante todo el tiempo que dure el tratamiento y hasta un mes después de la finalización del mismo</w:t>
      </w:r>
    </w:p>
    <w:p w:rsidR="00F40611" w:rsidRPr="002323BF" w:rsidRDefault="00F40611" w:rsidP="002323BF">
      <w:pPr>
        <w:numPr>
          <w:ilvl w:val="0"/>
          <w:numId w:val="10"/>
        </w:numPr>
        <w:tabs>
          <w:tab w:val="left" w:pos="1495"/>
        </w:tabs>
        <w:spacing w:before="160" w:after="160" w:line="288" w:lineRule="auto"/>
        <w:rPr>
          <w:lang w:val="es-ES_tradnl"/>
        </w:rPr>
      </w:pPr>
      <w:r w:rsidRPr="002323BF">
        <w:rPr>
          <w:lang w:val="es-ES_tradnl"/>
        </w:rPr>
        <w:t>Aunque la  mujer con capacidad de gestación tiene amenorrea, debe seguir todos los consejos sobre anticoncepción eficaz.</w:t>
      </w:r>
    </w:p>
    <w:p w:rsidR="00F40611" w:rsidRPr="002323BF" w:rsidRDefault="00F40611" w:rsidP="002323BF">
      <w:pPr>
        <w:numPr>
          <w:ilvl w:val="0"/>
          <w:numId w:val="10"/>
        </w:numPr>
        <w:tabs>
          <w:tab w:val="left" w:pos="1495"/>
        </w:tabs>
        <w:spacing w:before="160" w:after="160" w:line="288" w:lineRule="auto"/>
        <w:rPr>
          <w:lang w:val="es-ES"/>
        </w:rPr>
      </w:pPr>
      <w:r w:rsidRPr="002323BF">
        <w:rPr>
          <w:lang w:val="es-ES_tradnl"/>
        </w:rPr>
        <w:t xml:space="preserve">Debe ser capaz de cumplir las medidas anticonceptivas eficaces. </w:t>
      </w:r>
    </w:p>
    <w:p w:rsidR="00F40611" w:rsidRPr="002323BF" w:rsidRDefault="00F40611" w:rsidP="002323BF">
      <w:pPr>
        <w:numPr>
          <w:ilvl w:val="0"/>
          <w:numId w:val="10"/>
        </w:numPr>
        <w:tabs>
          <w:tab w:val="left" w:pos="1495"/>
        </w:tabs>
        <w:spacing w:before="160" w:after="160" w:line="288" w:lineRule="auto"/>
        <w:rPr>
          <w:lang w:val="es-ES"/>
        </w:rPr>
      </w:pPr>
      <w:r w:rsidRPr="002323BF">
        <w:rPr>
          <w:lang w:val="es-ES"/>
        </w:rPr>
        <w:t>Debido al posible fallo de los tratamientos anticonceptivos hormonales, estos no pueden ser el único método anticonceptivo durante el tratamiento.</w:t>
      </w:r>
    </w:p>
    <w:p w:rsidR="00F40611" w:rsidRPr="002323BF" w:rsidRDefault="00F40611" w:rsidP="002323BF">
      <w:pPr>
        <w:numPr>
          <w:ilvl w:val="0"/>
          <w:numId w:val="10"/>
        </w:numPr>
        <w:tabs>
          <w:tab w:val="left" w:pos="1495"/>
        </w:tabs>
        <w:spacing w:before="160" w:after="160" w:line="288" w:lineRule="auto"/>
        <w:rPr>
          <w:lang w:val="es-ES_tradnl"/>
        </w:rPr>
      </w:pPr>
      <w:r w:rsidRPr="002323BF">
        <w:rPr>
          <w:lang w:val="es-ES_tradnl"/>
        </w:rPr>
        <w:t xml:space="preserve">Empleará dos métodos anticonceptivos de naturaleza complementaria, incluyendo uno de barrera. </w:t>
      </w:r>
    </w:p>
    <w:p w:rsidR="00F40611" w:rsidRPr="002323BF" w:rsidRDefault="00F40611" w:rsidP="002323BF">
      <w:pPr>
        <w:numPr>
          <w:ilvl w:val="0"/>
          <w:numId w:val="10"/>
        </w:numPr>
        <w:tabs>
          <w:tab w:val="left" w:pos="1495"/>
        </w:tabs>
        <w:spacing w:before="160" w:after="160" w:line="288" w:lineRule="auto"/>
        <w:rPr>
          <w:lang w:val="es-ES_tradnl"/>
        </w:rPr>
      </w:pPr>
      <w:r w:rsidRPr="002323BF">
        <w:rPr>
          <w:lang w:val="es-ES_tradnl"/>
        </w:rPr>
        <w:t>Está informada y comprende las potenciales consecuencias del embarazo y la necesidad de consultar rápidamente a un especialista si hay riesgo de embarazo.</w:t>
      </w:r>
    </w:p>
    <w:p w:rsidR="00F40611" w:rsidRPr="002323BF" w:rsidRDefault="00F40611" w:rsidP="002323BF">
      <w:pPr>
        <w:numPr>
          <w:ilvl w:val="0"/>
          <w:numId w:val="10"/>
        </w:numPr>
        <w:tabs>
          <w:tab w:val="left" w:pos="1495"/>
        </w:tabs>
        <w:spacing w:before="160" w:after="160" w:line="288" w:lineRule="auto"/>
        <w:rPr>
          <w:lang w:val="es-ES_tradnl"/>
        </w:rPr>
      </w:pPr>
      <w:r w:rsidRPr="002323BF">
        <w:rPr>
          <w:lang w:val="es-ES_tradnl"/>
        </w:rPr>
        <w:t>Comprende la necesidad de comenzar el tratamiento tan pronto como se le dispense AFATINIB y tras haber obtenido un resultado negativo en la prueba de embarazo.</w:t>
      </w:r>
    </w:p>
    <w:p w:rsidR="00F40611" w:rsidRPr="002323BF" w:rsidRDefault="00F40611" w:rsidP="002323BF">
      <w:pPr>
        <w:numPr>
          <w:ilvl w:val="0"/>
          <w:numId w:val="10"/>
        </w:numPr>
        <w:tabs>
          <w:tab w:val="left" w:pos="1495"/>
        </w:tabs>
        <w:spacing w:before="160" w:after="160" w:line="288" w:lineRule="auto"/>
        <w:rPr>
          <w:lang w:val="es-ES_tradnl"/>
        </w:rPr>
      </w:pPr>
      <w:r w:rsidRPr="002323BF">
        <w:rPr>
          <w:lang w:val="es-ES_tradnl"/>
        </w:rPr>
        <w:t>Comprende la necesidad de realizar pruebas de embarazo y acepta hacérselas cada cuatro semanas durante el periodo especificado,  excepto en el caso de que se halla sometido previamente a una ligadura de trompas de eficacia confirmada.</w:t>
      </w:r>
    </w:p>
    <w:p w:rsidR="00F40611" w:rsidRPr="002323BF" w:rsidRDefault="00F40611" w:rsidP="002323BF">
      <w:pPr>
        <w:numPr>
          <w:ilvl w:val="0"/>
          <w:numId w:val="8"/>
        </w:numPr>
        <w:tabs>
          <w:tab w:val="left" w:pos="1495"/>
        </w:tabs>
        <w:spacing w:before="160" w:after="160" w:line="288" w:lineRule="auto"/>
        <w:rPr>
          <w:lang w:val="es-ES_tradnl"/>
        </w:rPr>
      </w:pPr>
      <w:r w:rsidRPr="002323BF">
        <w:rPr>
          <w:lang w:val="es-ES_tradnl"/>
        </w:rPr>
        <w:t>Deberá comunicar a su médico tratante las reacciones adversas que se presente durante el tratamiento con AFATINIB.</w:t>
      </w:r>
    </w:p>
    <w:p w:rsidR="00F40611" w:rsidRPr="002323BF" w:rsidRDefault="00F40611" w:rsidP="002323BF">
      <w:pPr>
        <w:numPr>
          <w:ilvl w:val="0"/>
          <w:numId w:val="8"/>
        </w:numPr>
        <w:tabs>
          <w:tab w:val="left" w:pos="1495"/>
        </w:tabs>
        <w:spacing w:before="160" w:after="160" w:line="288" w:lineRule="auto"/>
        <w:rPr>
          <w:lang w:val="es-ES_tradnl"/>
        </w:rPr>
      </w:pPr>
      <w:r w:rsidRPr="002323BF">
        <w:rPr>
          <w:lang w:val="es-ES_tradnl"/>
        </w:rPr>
        <w:t>Confirma que comprende los riesgos y las precauciones necesarias asociadas al uso de AFATINIB.</w:t>
      </w:r>
    </w:p>
    <w:p w:rsidR="00F40611" w:rsidRPr="002323BF" w:rsidRDefault="00F40611" w:rsidP="002323BF">
      <w:pPr>
        <w:tabs>
          <w:tab w:val="left" w:pos="1495"/>
        </w:tabs>
        <w:spacing w:before="160" w:after="160" w:line="288" w:lineRule="auto"/>
        <w:rPr>
          <w:b/>
          <w:lang w:val="es-ES_tradnl"/>
        </w:rPr>
      </w:pPr>
      <w:r w:rsidRPr="002323BF">
        <w:rPr>
          <w:b/>
          <w:lang w:val="es-ES_tradnl"/>
        </w:rPr>
        <w:t xml:space="preserve">En el caso de pacientes de sexo masculino. </w:t>
      </w:r>
      <w:r w:rsidRPr="002323BF">
        <w:rPr>
          <w:lang w:val="es-ES_tradnl"/>
        </w:rPr>
        <w:t>No existen pruebas de que la fertilidad o la descendencia se alteren con la toma de Afatinib.</w:t>
      </w:r>
    </w:p>
    <w:p w:rsidR="00F40611" w:rsidRPr="002323BF" w:rsidRDefault="00F40611" w:rsidP="002323BF">
      <w:pPr>
        <w:tabs>
          <w:tab w:val="left" w:pos="1495"/>
        </w:tabs>
        <w:spacing w:before="160" w:after="160" w:line="288" w:lineRule="auto"/>
        <w:rPr>
          <w:lang w:val="es-ES_tradnl"/>
        </w:rPr>
      </w:pPr>
    </w:p>
    <w:p w:rsidR="00F40611" w:rsidRPr="002323BF" w:rsidRDefault="00F40611" w:rsidP="002323BF">
      <w:pPr>
        <w:tabs>
          <w:tab w:val="left" w:pos="1495"/>
        </w:tabs>
        <w:spacing w:before="160" w:after="160" w:line="288" w:lineRule="auto"/>
        <w:rPr>
          <w:i/>
          <w:lang w:val="es-ES_tradnl"/>
        </w:rPr>
      </w:pPr>
      <w:r w:rsidRPr="002323BF">
        <w:rPr>
          <w:i/>
          <w:lang w:val="es-ES_tradnl"/>
        </w:rPr>
        <w:lastRenderedPageBreak/>
        <w:t xml:space="preserve">*Criterios para definir  </w:t>
      </w:r>
      <w:r w:rsidRPr="002323BF">
        <w:rPr>
          <w:b/>
          <w:i/>
          <w:lang w:val="es-ES_tradnl"/>
        </w:rPr>
        <w:t>mujeres sin capacidad de gestación</w:t>
      </w:r>
      <w:r w:rsidRPr="002323BF">
        <w:rPr>
          <w:i/>
          <w:lang w:val="es-ES_tradnl"/>
        </w:rPr>
        <w:t>: Se considera que una paciente o la pareja de sexo femenino de un paciente de sexo masculino no tiene capacidad de gestación si se cumple al menos uno de los siguientes criterios:</w:t>
      </w:r>
    </w:p>
    <w:p w:rsidR="00F40611" w:rsidRPr="002323BF" w:rsidRDefault="00F40611" w:rsidP="002323BF">
      <w:pPr>
        <w:numPr>
          <w:ilvl w:val="0"/>
          <w:numId w:val="9"/>
        </w:numPr>
        <w:tabs>
          <w:tab w:val="left" w:pos="1495"/>
        </w:tabs>
        <w:spacing w:before="160" w:after="160" w:line="288" w:lineRule="auto"/>
        <w:rPr>
          <w:i/>
          <w:lang w:val="es-ES_tradnl"/>
        </w:rPr>
      </w:pPr>
      <w:r w:rsidRPr="002323BF">
        <w:rPr>
          <w:i/>
          <w:lang w:val="es-ES_tradnl"/>
        </w:rPr>
        <w:t>Edad ≥ 50 años y amenorrea natural durante ≥ 1 año (la amenorrea que puede ocurrir después de un tratamiento oncológico no descarta la capacidad de gestación.</w:t>
      </w:r>
    </w:p>
    <w:p w:rsidR="00F40611" w:rsidRPr="002323BF" w:rsidRDefault="00F40611" w:rsidP="002323BF">
      <w:pPr>
        <w:numPr>
          <w:ilvl w:val="0"/>
          <w:numId w:val="9"/>
        </w:numPr>
        <w:tabs>
          <w:tab w:val="left" w:pos="1495"/>
        </w:tabs>
        <w:spacing w:before="160" w:after="160" w:line="288" w:lineRule="auto"/>
        <w:rPr>
          <w:i/>
          <w:lang w:val="es-ES_tradnl"/>
        </w:rPr>
      </w:pPr>
      <w:r w:rsidRPr="002323BF">
        <w:rPr>
          <w:i/>
          <w:lang w:val="es-ES_tradnl"/>
        </w:rPr>
        <w:t>Insuficiencia ovárica prematura, confirmada por ginecólogo.</w:t>
      </w:r>
    </w:p>
    <w:p w:rsidR="00F40611" w:rsidRPr="002323BF" w:rsidRDefault="00F40611" w:rsidP="002323BF">
      <w:pPr>
        <w:numPr>
          <w:ilvl w:val="0"/>
          <w:numId w:val="9"/>
        </w:numPr>
        <w:tabs>
          <w:tab w:val="left" w:pos="1495"/>
        </w:tabs>
        <w:spacing w:before="160" w:after="160" w:line="288" w:lineRule="auto"/>
        <w:rPr>
          <w:i/>
          <w:lang w:val="es-ES_tradnl"/>
        </w:rPr>
      </w:pPr>
      <w:r w:rsidRPr="002323BF">
        <w:rPr>
          <w:i/>
          <w:lang w:val="es-ES_tradnl"/>
        </w:rPr>
        <w:t>Salpingo – oforectomía bilateral o histerectomía previas.</w:t>
      </w:r>
    </w:p>
    <w:p w:rsidR="00F40611" w:rsidRPr="002323BF" w:rsidRDefault="00F40611" w:rsidP="002323BF">
      <w:pPr>
        <w:numPr>
          <w:ilvl w:val="0"/>
          <w:numId w:val="9"/>
        </w:numPr>
        <w:tabs>
          <w:tab w:val="left" w:pos="1495"/>
        </w:tabs>
        <w:spacing w:before="160" w:after="160" w:line="288" w:lineRule="auto"/>
        <w:rPr>
          <w:i/>
          <w:lang w:val="es-ES_tradnl"/>
        </w:rPr>
      </w:pPr>
      <w:r w:rsidRPr="002323BF">
        <w:rPr>
          <w:i/>
          <w:lang w:val="es-ES_tradnl"/>
        </w:rPr>
        <w:t>Genotipo XY, síndrome de Turner o agenesia uterina.</w:t>
      </w:r>
    </w:p>
    <w:p w:rsidR="00F40611" w:rsidRPr="002323BF" w:rsidRDefault="00F40611" w:rsidP="002323BF">
      <w:pPr>
        <w:tabs>
          <w:tab w:val="left" w:pos="1495"/>
        </w:tabs>
        <w:spacing w:before="160" w:after="160" w:line="288" w:lineRule="auto"/>
        <w:rPr>
          <w:b/>
          <w:lang w:val="es-ES_tradnl"/>
        </w:rPr>
      </w:pPr>
    </w:p>
    <w:p w:rsidR="00F40611" w:rsidRPr="002323BF" w:rsidRDefault="00F40611" w:rsidP="002323BF">
      <w:pPr>
        <w:tabs>
          <w:tab w:val="left" w:pos="1495"/>
        </w:tabs>
        <w:spacing w:before="160" w:after="160" w:line="288" w:lineRule="auto"/>
        <w:rPr>
          <w:b/>
          <w:lang w:val="es-ES_tradnl"/>
        </w:rPr>
      </w:pPr>
    </w:p>
    <w:p w:rsidR="00F40611" w:rsidRPr="002323BF" w:rsidRDefault="00F40611" w:rsidP="002323BF">
      <w:pPr>
        <w:tabs>
          <w:tab w:val="left" w:pos="1495"/>
        </w:tabs>
        <w:spacing w:before="160" w:after="160" w:line="288" w:lineRule="auto"/>
        <w:rPr>
          <w:rFonts w:ascii="Open Sans SemiBold" w:hAnsi="Open Sans SemiBold" w:cs="Open Sans SemiBold"/>
          <w:b/>
          <w:sz w:val="22"/>
          <w:szCs w:val="22"/>
          <w:lang w:val="es-ES_tradnl"/>
        </w:rPr>
      </w:pPr>
      <w:r w:rsidRPr="002323BF">
        <w:rPr>
          <w:b/>
          <w:lang w:val="es-ES_tradnl"/>
        </w:rPr>
        <w:br w:type="page"/>
      </w:r>
      <w:r w:rsidRPr="002323BF">
        <w:rPr>
          <w:rFonts w:ascii="Open Sans SemiBold" w:hAnsi="Open Sans SemiBold" w:cs="Open Sans SemiBold"/>
          <w:b/>
          <w:sz w:val="22"/>
          <w:szCs w:val="22"/>
          <w:lang w:val="es-ES_tradnl"/>
        </w:rPr>
        <w:lastRenderedPageBreak/>
        <w:t>MINISTERIO DE SALUD</w:t>
      </w:r>
    </w:p>
    <w:p w:rsidR="00F40611" w:rsidRPr="002323BF" w:rsidRDefault="00F40611" w:rsidP="002323BF">
      <w:pPr>
        <w:tabs>
          <w:tab w:val="left" w:pos="1495"/>
        </w:tabs>
        <w:spacing w:before="160" w:after="160" w:line="288" w:lineRule="auto"/>
        <w:rPr>
          <w:rFonts w:ascii="Open Sans SemiBold" w:hAnsi="Open Sans SemiBold" w:cs="Open Sans SemiBold"/>
          <w:b/>
          <w:sz w:val="22"/>
          <w:szCs w:val="22"/>
          <w:lang w:val="es-ES_tradnl"/>
        </w:rPr>
      </w:pPr>
      <w:r w:rsidRPr="002323BF">
        <w:rPr>
          <w:rFonts w:ascii="Open Sans SemiBold" w:hAnsi="Open Sans SemiBold" w:cs="Open Sans SemiBold"/>
          <w:b/>
          <w:sz w:val="22"/>
          <w:szCs w:val="22"/>
          <w:lang w:val="es-ES_tradnl"/>
        </w:rPr>
        <w:t>Departamento de Medicamentos</w:t>
      </w:r>
    </w:p>
    <w:p w:rsidR="00F40611" w:rsidRPr="002323BF" w:rsidRDefault="00F40611" w:rsidP="002323BF">
      <w:pPr>
        <w:tabs>
          <w:tab w:val="left" w:pos="1495"/>
        </w:tabs>
        <w:spacing w:before="160" w:after="160" w:line="288" w:lineRule="auto"/>
        <w:rPr>
          <w:rFonts w:ascii="Open Sans SemiBold" w:hAnsi="Open Sans SemiBold" w:cs="Open Sans SemiBold"/>
          <w:b/>
          <w:sz w:val="22"/>
          <w:szCs w:val="22"/>
          <w:lang w:val="es-ES_tradnl"/>
        </w:rPr>
      </w:pPr>
      <w:r w:rsidRPr="002323BF">
        <w:rPr>
          <w:rFonts w:ascii="Open Sans SemiBold" w:hAnsi="Open Sans SemiBold" w:cs="Open Sans SemiBold"/>
          <w:b/>
          <w:sz w:val="22"/>
          <w:szCs w:val="22"/>
          <w:lang w:val="es-ES_tradnl"/>
        </w:rPr>
        <w:t>CONSENTIMIENTO INFORMADO  PARA LA PACIENTE</w:t>
      </w:r>
    </w:p>
    <w:p w:rsidR="00F40611" w:rsidRPr="002323BF" w:rsidRDefault="00F40611" w:rsidP="002323BF">
      <w:pPr>
        <w:tabs>
          <w:tab w:val="left" w:pos="1495"/>
        </w:tabs>
        <w:spacing w:before="160" w:after="160" w:line="288" w:lineRule="auto"/>
        <w:rPr>
          <w:lang w:val="es-ES_tradnl"/>
        </w:rPr>
      </w:pPr>
      <w:r w:rsidRPr="002323BF">
        <w:rPr>
          <w:lang w:val="es-ES_tradnl"/>
        </w:rPr>
        <w:t>Quien   suscribe...............................................................................................</w:t>
      </w:r>
    </w:p>
    <w:p w:rsidR="00F40611" w:rsidRPr="002323BF" w:rsidRDefault="00F40611" w:rsidP="002323BF">
      <w:pPr>
        <w:tabs>
          <w:tab w:val="left" w:pos="1495"/>
        </w:tabs>
        <w:spacing w:before="160" w:after="160" w:line="288" w:lineRule="auto"/>
        <w:rPr>
          <w:lang w:val="es-ES_tradnl"/>
        </w:rPr>
      </w:pPr>
      <w:r w:rsidRPr="002323BF">
        <w:rPr>
          <w:lang w:val="es-ES_tradnl"/>
        </w:rPr>
        <w:t>o su representante legal (en caso que corresponda)………………………………………..…………</w:t>
      </w:r>
    </w:p>
    <w:p w:rsidR="00F40611" w:rsidRPr="002323BF" w:rsidRDefault="00F40611" w:rsidP="002323BF">
      <w:pPr>
        <w:tabs>
          <w:tab w:val="left" w:pos="1495"/>
        </w:tabs>
        <w:spacing w:before="160" w:after="160" w:line="288" w:lineRule="auto"/>
        <w:rPr>
          <w:lang w:val="es-ES_tradnl"/>
        </w:rPr>
      </w:pPr>
      <w:r w:rsidRPr="002323BF">
        <w:rPr>
          <w:lang w:val="es-ES_tradnl"/>
        </w:rPr>
        <w:t>Declaro que he sido informada con todo detalle por mi médico tratante el Dr/a.............................................................. respecto a lo siguiente:</w:t>
      </w:r>
    </w:p>
    <w:p w:rsidR="00F40611" w:rsidRPr="002323BF" w:rsidRDefault="00F40611" w:rsidP="002323BF">
      <w:pPr>
        <w:numPr>
          <w:ilvl w:val="0"/>
          <w:numId w:val="7"/>
        </w:numPr>
        <w:tabs>
          <w:tab w:val="left" w:pos="1495"/>
        </w:tabs>
        <w:spacing w:before="160" w:after="160" w:line="288" w:lineRule="auto"/>
        <w:rPr>
          <w:lang w:val="es-ES"/>
        </w:rPr>
      </w:pPr>
      <w:r w:rsidRPr="002323BF">
        <w:rPr>
          <w:lang w:val="es-ES_tradnl"/>
        </w:rPr>
        <w:t>Que Afatinib</w:t>
      </w:r>
      <w:r w:rsidRPr="002323BF">
        <w:rPr>
          <w:b/>
          <w:lang w:val="es-ES_tradnl"/>
        </w:rPr>
        <w:t xml:space="preserve"> </w:t>
      </w:r>
      <w:r w:rsidRPr="002323BF">
        <w:rPr>
          <w:lang w:val="es-ES_tradnl"/>
        </w:rPr>
        <w:t>es un</w:t>
      </w:r>
      <w:r w:rsidRPr="002323BF">
        <w:rPr>
          <w:b/>
          <w:lang w:val="es-ES_tradnl"/>
        </w:rPr>
        <w:t xml:space="preserve"> </w:t>
      </w:r>
      <w:r w:rsidRPr="002323BF">
        <w:rPr>
          <w:lang w:val="es-ES_tradnl"/>
        </w:rPr>
        <w:t xml:space="preserve">medicamento que </w:t>
      </w:r>
      <w:r w:rsidRPr="002323BF">
        <w:rPr>
          <w:lang w:val="es-ES"/>
        </w:rPr>
        <w:t>se utiliza para tratar a pacientes adultos con un tipo específico de cáncer de pulmón (cáncer de pulmón no microcítico).</w:t>
      </w:r>
    </w:p>
    <w:p w:rsidR="00F40611" w:rsidRPr="002323BF" w:rsidRDefault="00F40611" w:rsidP="002323BF">
      <w:pPr>
        <w:numPr>
          <w:ilvl w:val="0"/>
          <w:numId w:val="7"/>
        </w:numPr>
        <w:tabs>
          <w:tab w:val="left" w:pos="1495"/>
        </w:tabs>
        <w:spacing w:before="160" w:after="160" w:line="288" w:lineRule="auto"/>
        <w:rPr>
          <w:lang w:val="es-ES_tradnl"/>
        </w:rPr>
      </w:pPr>
      <w:r w:rsidRPr="002323BF">
        <w:rPr>
          <w:lang w:val="es-ES"/>
        </w:rPr>
        <w:t>C</w:t>
      </w:r>
      <w:r w:rsidRPr="002323BF">
        <w:rPr>
          <w:lang w:val="es-ES_tradnl"/>
        </w:rPr>
        <w:t>omo medida de precaución se aconseja a las mujeres evitar el embarazo durante el tratamiento con Afatinib y al menos un mes después de la finalización de la última dosis.</w:t>
      </w:r>
    </w:p>
    <w:p w:rsidR="00F40611" w:rsidRPr="002323BF" w:rsidRDefault="00F40611" w:rsidP="002323BF">
      <w:pPr>
        <w:numPr>
          <w:ilvl w:val="0"/>
          <w:numId w:val="7"/>
        </w:numPr>
        <w:tabs>
          <w:tab w:val="left" w:pos="1495"/>
        </w:tabs>
        <w:spacing w:before="160" w:after="160" w:line="288" w:lineRule="auto"/>
        <w:rPr>
          <w:lang w:val="es-ES_tradnl"/>
        </w:rPr>
      </w:pPr>
      <w:r w:rsidRPr="002323BF">
        <w:rPr>
          <w:b/>
          <w:lang w:val="es-ES_tradnl"/>
        </w:rPr>
        <w:t>Solo para mujeres que reciban Afatinib y tengan</w:t>
      </w:r>
      <w:r w:rsidRPr="002323BF">
        <w:rPr>
          <w:lang w:val="es-ES_tradnl"/>
        </w:rPr>
        <w:t xml:space="preserve"> </w:t>
      </w:r>
      <w:r w:rsidRPr="002323BF">
        <w:rPr>
          <w:b/>
          <w:lang w:val="es-ES_tradnl"/>
        </w:rPr>
        <w:t xml:space="preserve">capacidad de gestación: </w:t>
      </w:r>
      <w:r w:rsidRPr="002323BF">
        <w:rPr>
          <w:lang w:val="es-ES_tradnl"/>
        </w:rPr>
        <w:t xml:space="preserve">Cuatro semanas previas al inicio del tratamiento he adoptado medidas anticonceptivas eficaces. </w:t>
      </w:r>
    </w:p>
    <w:p w:rsidR="00F40611" w:rsidRPr="002323BF" w:rsidRDefault="00F40611" w:rsidP="002323BF">
      <w:pPr>
        <w:numPr>
          <w:ilvl w:val="1"/>
          <w:numId w:val="7"/>
        </w:numPr>
        <w:tabs>
          <w:tab w:val="left" w:pos="1495"/>
        </w:tabs>
        <w:spacing w:before="160" w:after="160" w:line="288" w:lineRule="auto"/>
        <w:rPr>
          <w:lang w:val="es-ES_tradnl"/>
        </w:rPr>
      </w:pPr>
      <w:r w:rsidRPr="002323BF">
        <w:rPr>
          <w:lang w:val="es-ES_tradnl"/>
        </w:rPr>
        <w:t xml:space="preserve">En este momento no me encuentro embarazada de acuerdo al resultado de  los estudios que mi médico me indicó, que no tengo ninguna duda al respecto. Que no está en mis planes quedar embarazada durante el tratamiento por lo que  adoptaré  dos métodos anticonceptivos eficaces uno de ellos de barrera (preservativo). </w:t>
      </w:r>
    </w:p>
    <w:p w:rsidR="00F40611" w:rsidRPr="002323BF" w:rsidRDefault="00F40611" w:rsidP="002323BF">
      <w:pPr>
        <w:numPr>
          <w:ilvl w:val="0"/>
          <w:numId w:val="7"/>
        </w:numPr>
        <w:tabs>
          <w:tab w:val="left" w:pos="1495"/>
        </w:tabs>
        <w:spacing w:before="160" w:after="160" w:line="288" w:lineRule="auto"/>
        <w:rPr>
          <w:lang w:val="es-ES_tradnl"/>
        </w:rPr>
      </w:pPr>
      <w:r w:rsidRPr="002323BF">
        <w:rPr>
          <w:lang w:val="es-ES_tradnl"/>
        </w:rPr>
        <w:t>Que notificaré a mi médico tratante toda Reacción Adversa vinculada a Afatinib que presente durante el tratamiento.</w:t>
      </w:r>
    </w:p>
    <w:p w:rsidR="00F40611" w:rsidRPr="002323BF" w:rsidRDefault="00F40611" w:rsidP="002323BF">
      <w:pPr>
        <w:numPr>
          <w:ilvl w:val="0"/>
          <w:numId w:val="7"/>
        </w:numPr>
        <w:tabs>
          <w:tab w:val="left" w:pos="1495"/>
        </w:tabs>
        <w:spacing w:before="160" w:after="160" w:line="288" w:lineRule="auto"/>
        <w:ind w:left="714" w:hanging="357"/>
        <w:rPr>
          <w:lang w:val="es-ES_tradnl"/>
        </w:rPr>
      </w:pPr>
      <w:r w:rsidRPr="002323BF">
        <w:rPr>
          <w:lang w:val="es-ES_tradnl"/>
        </w:rPr>
        <w:t xml:space="preserve">Que autorizo informar al Ministerio de Salud los datos necesarios para cumplir con el seguimiento de mi tratamiento de acuerdo a lo dispuesto por el Artículo 9º de la </w:t>
      </w:r>
      <w:r w:rsidRPr="002323BF">
        <w:rPr>
          <w:b/>
          <w:lang w:val="es-ES_tradnl"/>
        </w:rPr>
        <w:t xml:space="preserve">Ley Nº 18.331 del 18 agosto de 2008 - Nº 27549: PROTECCIÓN DE DATOS PERSONALES Y ACCIÓN DE "HABEAS DATA”,  </w:t>
      </w:r>
      <w:r w:rsidRPr="002323BF">
        <w:rPr>
          <w:lang w:val="es-ES_tradnl"/>
        </w:rPr>
        <w:t>así como  las reacciones adversas que pueda presentar durante el mismo.</w:t>
      </w:r>
    </w:p>
    <w:p w:rsidR="00F40611" w:rsidRPr="002323BF" w:rsidRDefault="00F40611" w:rsidP="002323BF">
      <w:pPr>
        <w:suppressAutoHyphens w:val="0"/>
        <w:spacing w:before="160" w:after="160" w:line="288" w:lineRule="auto"/>
        <w:rPr>
          <w:lang w:val="es-ES_tradnl"/>
        </w:rPr>
      </w:pPr>
      <w:r w:rsidRPr="002323BF">
        <w:rPr>
          <w:lang w:val="es-ES_tradnl"/>
        </w:rPr>
        <w:br w:type="page"/>
      </w:r>
    </w:p>
    <w:p w:rsidR="00F40611" w:rsidRPr="002323BF" w:rsidRDefault="00F40611" w:rsidP="002323BF">
      <w:pPr>
        <w:tabs>
          <w:tab w:val="left" w:pos="1495"/>
        </w:tabs>
        <w:spacing w:before="160" w:after="160" w:line="288" w:lineRule="auto"/>
        <w:rPr>
          <w:lang w:val="es-ES_tradnl"/>
        </w:rPr>
      </w:pPr>
    </w:p>
    <w:p w:rsidR="00F40611" w:rsidRPr="002323BF" w:rsidRDefault="00F40611" w:rsidP="002323BF">
      <w:pPr>
        <w:tabs>
          <w:tab w:val="left" w:pos="1495"/>
        </w:tabs>
        <w:spacing w:before="160" w:after="160" w:line="288" w:lineRule="auto"/>
        <w:rPr>
          <w:lang w:val="es-ES_tradnl"/>
        </w:rPr>
      </w:pPr>
      <w:r w:rsidRPr="002323BF">
        <w:rPr>
          <w:noProof/>
          <w:lang w:val="es-UY" w:eastAsia="es-UY"/>
        </w:rPr>
        <mc:AlternateContent>
          <mc:Choice Requires="wps">
            <w:drawing>
              <wp:anchor distT="0" distB="0" distL="114300" distR="114300" simplePos="0" relativeHeight="251659264" behindDoc="0" locked="0" layoutInCell="1" allowOverlap="1" wp14:anchorId="6C167FF3" wp14:editId="3637858A">
                <wp:simplePos x="0" y="0"/>
                <wp:positionH relativeFrom="column">
                  <wp:posOffset>501015</wp:posOffset>
                </wp:positionH>
                <wp:positionV relativeFrom="paragraph">
                  <wp:posOffset>-52070</wp:posOffset>
                </wp:positionV>
                <wp:extent cx="4443095" cy="249555"/>
                <wp:effectExtent l="0" t="0" r="14605" b="1714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249555"/>
                        </a:xfrm>
                        <a:prstGeom prst="rect">
                          <a:avLst/>
                        </a:prstGeom>
                        <a:solidFill>
                          <a:srgbClr val="FFFFFF"/>
                        </a:solidFill>
                        <a:ln w="9525">
                          <a:solidFill>
                            <a:srgbClr val="000000"/>
                          </a:solidFill>
                          <a:miter lim="800000"/>
                          <a:headEnd/>
                          <a:tailEnd/>
                        </a:ln>
                      </wps:spPr>
                      <wps:txbx>
                        <w:txbxContent>
                          <w:p w:rsidR="00F40611" w:rsidRPr="00F72FBE" w:rsidRDefault="00F40611" w:rsidP="00F40611">
                            <w:pPr>
                              <w:jc w:val="center"/>
                              <w:rPr>
                                <w:b/>
                              </w:rPr>
                            </w:pPr>
                            <w:r w:rsidRPr="00F72FBE">
                              <w:rPr>
                                <w:b/>
                              </w:rPr>
                              <w:t>Resumen de historia clínica y tratamiento instituido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left:0;text-align:left;margin-left:39.45pt;margin-top:-4.1pt;width:349.8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">
                <v:textbox>
                  <w:txbxContent>
                    <w:p w:rsidR="00F40611" w:rsidRPr="00F72FBE" w:rsidRDefault="00F40611" w:rsidP="00F40611">
                      <w:pPr>
                        <w:jc w:val="center"/>
                        <w:rPr>
                          <w:b/>
                        </w:rPr>
                      </w:pPr>
                      <w:r w:rsidRPr="00F72FBE">
                        <w:rPr>
                          <w:b/>
                        </w:rPr>
                        <w:t>Resumen de historia clínica y tratamiento instituido</w:t>
                      </w:r>
                    </w:p>
                  </w:txbxContent>
                </v:textbox>
              </v:shape>
            </w:pict>
          </mc:Fallback>
        </mc:AlternateContent>
      </w:r>
    </w:p>
    <w:p w:rsidR="00F40611" w:rsidRPr="002323BF" w:rsidRDefault="00F40611" w:rsidP="002323BF">
      <w:pPr>
        <w:tabs>
          <w:tab w:val="left" w:pos="1495"/>
        </w:tabs>
        <w:spacing w:before="160" w:after="160" w:line="288" w:lineRule="auto"/>
        <w:rPr>
          <w:b/>
          <w:u w:val="single"/>
          <w:lang w:val="es-ES_tradnl"/>
        </w:rPr>
      </w:pPr>
    </w:p>
    <w:p w:rsidR="00F40611" w:rsidRPr="002323BF" w:rsidRDefault="00F40611" w:rsidP="002323BF">
      <w:pPr>
        <w:tabs>
          <w:tab w:val="left" w:pos="1495"/>
        </w:tabs>
        <w:spacing w:before="160" w:after="160" w:line="288" w:lineRule="auto"/>
        <w:rPr>
          <w:b/>
          <w:u w:val="single"/>
          <w:lang w:val="es-ES_tradnl"/>
        </w:rPr>
      </w:pPr>
      <w:r w:rsidRPr="002323BF">
        <w:rPr>
          <w:b/>
          <w:u w:val="single"/>
          <w:lang w:val="es-ES_tradnl"/>
        </w:rPr>
        <w:t>Con el asesoramiento de mi médico tratante y ante su presencia, firmo el presente consentimiento</w:t>
      </w:r>
    </w:p>
    <w:p w:rsidR="00F40611" w:rsidRPr="002323BF" w:rsidRDefault="00F40611" w:rsidP="002323BF">
      <w:pPr>
        <w:tabs>
          <w:tab w:val="left" w:pos="1495"/>
        </w:tabs>
        <w:spacing w:before="160" w:after="160" w:line="288" w:lineRule="auto"/>
        <w:rPr>
          <w:lang w:val="es-ES_tradnl"/>
        </w:rPr>
      </w:pPr>
      <w:r w:rsidRPr="002323BF">
        <w:rPr>
          <w:lang w:val="es-ES_tradnl"/>
        </w:rPr>
        <w:t xml:space="preserve">Lugar_____________________________________        Fecha_____________________________________                        </w:t>
      </w:r>
    </w:p>
    <w:p w:rsidR="00F40611" w:rsidRPr="002323BF" w:rsidRDefault="00F40611" w:rsidP="002323BF">
      <w:pPr>
        <w:tabs>
          <w:tab w:val="left" w:pos="1495"/>
        </w:tabs>
        <w:spacing w:before="160" w:after="160" w:line="288" w:lineRule="auto"/>
        <w:rPr>
          <w:b/>
          <w:lang w:val="es-ES_tradnl"/>
        </w:rPr>
      </w:pPr>
      <w:r w:rsidRPr="002323BF">
        <w:rPr>
          <w:b/>
          <w:lang w:val="es-ES_tradnl"/>
        </w:rPr>
        <w:t>Datos del paciente</w:t>
      </w:r>
    </w:p>
    <w:p w:rsidR="00F40611" w:rsidRPr="002323BF" w:rsidRDefault="00F40611" w:rsidP="002323BF">
      <w:pPr>
        <w:tabs>
          <w:tab w:val="left" w:pos="1495"/>
        </w:tabs>
        <w:spacing w:before="160" w:after="160" w:line="288" w:lineRule="auto"/>
        <w:rPr>
          <w:lang w:val="es-ES_tradnl"/>
        </w:rPr>
      </w:pPr>
      <w:r w:rsidRPr="002323BF">
        <w:rPr>
          <w:lang w:val="es-ES_tradnl"/>
        </w:rPr>
        <w:t>Nombre y Apellidos de la paciente  ______________________________________</w:t>
      </w:r>
    </w:p>
    <w:p w:rsidR="00F40611" w:rsidRPr="002323BF" w:rsidRDefault="00F40611" w:rsidP="002323BF">
      <w:pPr>
        <w:tabs>
          <w:tab w:val="left" w:pos="1495"/>
        </w:tabs>
        <w:spacing w:before="160" w:after="160" w:line="288" w:lineRule="auto"/>
        <w:rPr>
          <w:lang w:val="es-ES_tradnl"/>
        </w:rPr>
      </w:pPr>
      <w:r w:rsidRPr="002323BF">
        <w:rPr>
          <w:lang w:val="es-ES_tradnl"/>
        </w:rPr>
        <w:t>Cedula de identidad __________________     Fecha de nacimiento_____________</w:t>
      </w:r>
    </w:p>
    <w:p w:rsidR="00F40611" w:rsidRPr="002323BF" w:rsidRDefault="00F40611" w:rsidP="002323BF">
      <w:pPr>
        <w:tabs>
          <w:tab w:val="left" w:pos="1495"/>
        </w:tabs>
        <w:spacing w:before="160" w:after="160" w:line="288" w:lineRule="auto"/>
        <w:rPr>
          <w:lang w:val="es-ES_tradnl"/>
        </w:rPr>
      </w:pPr>
      <w:r w:rsidRPr="002323BF">
        <w:rPr>
          <w:lang w:val="es-ES_tradnl"/>
        </w:rPr>
        <w:t>Domicilio___________________________________________________________</w:t>
      </w:r>
    </w:p>
    <w:p w:rsidR="00F40611" w:rsidRPr="002323BF" w:rsidRDefault="00F40611" w:rsidP="002323BF">
      <w:pPr>
        <w:tabs>
          <w:tab w:val="left" w:pos="1495"/>
        </w:tabs>
        <w:spacing w:before="160" w:after="160" w:line="288" w:lineRule="auto"/>
        <w:rPr>
          <w:lang w:val="es-ES_tradnl"/>
        </w:rPr>
      </w:pPr>
      <w:r w:rsidRPr="002323BF">
        <w:rPr>
          <w:lang w:val="es-ES_tradnl"/>
        </w:rPr>
        <w:t>Ciudad________________________________         Departamento___________________________</w:t>
      </w:r>
    </w:p>
    <w:p w:rsidR="00F40611" w:rsidRPr="002323BF" w:rsidRDefault="00F40611" w:rsidP="002323BF">
      <w:pPr>
        <w:tabs>
          <w:tab w:val="left" w:pos="1495"/>
        </w:tabs>
        <w:spacing w:before="160" w:after="160" w:line="288" w:lineRule="auto"/>
        <w:rPr>
          <w:lang w:val="es-ES_tradnl"/>
        </w:rPr>
      </w:pPr>
      <w:r w:rsidRPr="002323BF">
        <w:rPr>
          <w:lang w:val="es-ES_tradnl"/>
        </w:rPr>
        <w:t xml:space="preserve">Teléfono________________________________ </w:t>
      </w:r>
    </w:p>
    <w:p w:rsidR="00F40611" w:rsidRPr="002323BF" w:rsidRDefault="00F40611" w:rsidP="002323BF">
      <w:pPr>
        <w:tabs>
          <w:tab w:val="left" w:pos="1495"/>
        </w:tabs>
        <w:spacing w:before="160" w:after="160" w:line="288" w:lineRule="auto"/>
        <w:rPr>
          <w:lang w:val="es-ES_tradnl"/>
        </w:rPr>
      </w:pPr>
      <w:r w:rsidRPr="002323BF">
        <w:rPr>
          <w:lang w:val="es-ES_tradnl"/>
        </w:rPr>
        <w:t xml:space="preserve">Correo electrónico____________________________________ </w:t>
      </w:r>
    </w:p>
    <w:p w:rsidR="00F40611" w:rsidRPr="002323BF" w:rsidRDefault="00F40611" w:rsidP="002323BF">
      <w:pPr>
        <w:tabs>
          <w:tab w:val="left" w:pos="1495"/>
        </w:tabs>
        <w:spacing w:before="160" w:after="160" w:line="288" w:lineRule="auto"/>
        <w:rPr>
          <w:lang w:val="es-ES_tradnl"/>
        </w:rPr>
      </w:pPr>
      <w:r w:rsidRPr="002323BF">
        <w:rPr>
          <w:lang w:val="es-ES_tradnl"/>
        </w:rPr>
        <w:t>Diagnóstico por el cual se indica Afatinib__________________________________</w:t>
      </w:r>
    </w:p>
    <w:p w:rsidR="00F40611" w:rsidRPr="002323BF" w:rsidRDefault="00F40611" w:rsidP="002323BF">
      <w:pPr>
        <w:tabs>
          <w:tab w:val="left" w:pos="1495"/>
        </w:tabs>
        <w:spacing w:before="160" w:after="160" w:line="288" w:lineRule="auto"/>
        <w:rPr>
          <w:b/>
          <w:lang w:val="es-ES_tradnl"/>
        </w:rPr>
      </w:pPr>
      <w:r w:rsidRPr="002323BF">
        <w:rPr>
          <w:b/>
          <w:lang w:val="es-ES_tradnl"/>
        </w:rPr>
        <w:t>Datos del responsable legal en caso que corresponda</w:t>
      </w:r>
    </w:p>
    <w:p w:rsidR="00F40611" w:rsidRPr="002323BF" w:rsidRDefault="00F40611" w:rsidP="002323BF">
      <w:pPr>
        <w:tabs>
          <w:tab w:val="left" w:pos="1495"/>
        </w:tabs>
        <w:spacing w:before="160" w:after="160" w:line="288" w:lineRule="auto"/>
        <w:rPr>
          <w:lang w:val="es-ES_tradnl"/>
        </w:rPr>
      </w:pPr>
      <w:r w:rsidRPr="002323BF">
        <w:rPr>
          <w:lang w:val="es-ES_tradnl"/>
        </w:rPr>
        <w:t>Calidad (padre/ madre, tutor, curador) ___________________________________</w:t>
      </w:r>
    </w:p>
    <w:p w:rsidR="00F40611" w:rsidRPr="002323BF" w:rsidRDefault="00F40611" w:rsidP="002323BF">
      <w:pPr>
        <w:tabs>
          <w:tab w:val="left" w:pos="1495"/>
        </w:tabs>
        <w:spacing w:before="160" w:after="160" w:line="288" w:lineRule="auto"/>
        <w:rPr>
          <w:lang w:val="es-ES_tradnl"/>
        </w:rPr>
      </w:pPr>
      <w:r w:rsidRPr="002323BF">
        <w:rPr>
          <w:lang w:val="es-ES_tradnl"/>
        </w:rPr>
        <w:t>Nombre y Apellidos___________________________________________________</w:t>
      </w:r>
    </w:p>
    <w:p w:rsidR="00F40611" w:rsidRPr="002323BF" w:rsidRDefault="00F40611" w:rsidP="002323BF">
      <w:pPr>
        <w:tabs>
          <w:tab w:val="left" w:pos="1495"/>
        </w:tabs>
        <w:spacing w:before="160" w:after="160" w:line="288" w:lineRule="auto"/>
        <w:rPr>
          <w:lang w:val="es-ES_tradnl"/>
        </w:rPr>
      </w:pPr>
      <w:r w:rsidRPr="002323BF">
        <w:rPr>
          <w:lang w:val="es-ES_tradnl"/>
        </w:rPr>
        <w:t>Cedula de identidad___________________________________________________</w:t>
      </w:r>
    </w:p>
    <w:p w:rsidR="00F40611" w:rsidRPr="002323BF" w:rsidRDefault="00F40611" w:rsidP="002323BF">
      <w:pPr>
        <w:tabs>
          <w:tab w:val="left" w:pos="1495"/>
        </w:tabs>
        <w:spacing w:before="160" w:after="160" w:line="288" w:lineRule="auto"/>
        <w:rPr>
          <w:lang w:val="es-ES_tradnl"/>
        </w:rPr>
      </w:pPr>
      <w:r w:rsidRPr="002323BF">
        <w:rPr>
          <w:lang w:val="es-ES_tradnl"/>
        </w:rPr>
        <w:t xml:space="preserve">Firma del paciente o del representante legal (si corresponde)_________________________   CI_______________________ </w:t>
      </w:r>
    </w:p>
    <w:p w:rsidR="00F40611" w:rsidRPr="002323BF" w:rsidRDefault="00F40611" w:rsidP="002323BF">
      <w:pPr>
        <w:tabs>
          <w:tab w:val="left" w:pos="1495"/>
        </w:tabs>
        <w:spacing w:before="160" w:after="160" w:line="288" w:lineRule="auto"/>
        <w:rPr>
          <w:lang w:val="es-ES_tradnl"/>
        </w:rPr>
      </w:pPr>
      <w:r w:rsidRPr="002323BF">
        <w:rPr>
          <w:lang w:val="es-ES_tradnl"/>
        </w:rPr>
        <w:t>Firma del médico tratante _________________________    CI________________</w:t>
      </w:r>
    </w:p>
    <w:p w:rsidR="00F40611" w:rsidRPr="002323BF" w:rsidRDefault="00F40611" w:rsidP="002323BF">
      <w:pPr>
        <w:tabs>
          <w:tab w:val="left" w:pos="1495"/>
        </w:tabs>
        <w:spacing w:before="160" w:after="160" w:line="288" w:lineRule="auto"/>
        <w:rPr>
          <w:b/>
          <w:lang w:val="es-ES_tradnl"/>
        </w:rPr>
      </w:pPr>
      <w:r w:rsidRPr="002323BF">
        <w:rPr>
          <w:b/>
          <w:lang w:val="es-ES_tradnl"/>
        </w:rPr>
        <w:t>Familiar o persona de contacto en caso que corresponda</w:t>
      </w:r>
    </w:p>
    <w:p w:rsidR="00F40611" w:rsidRPr="002323BF" w:rsidRDefault="00F40611" w:rsidP="002323BF">
      <w:pPr>
        <w:tabs>
          <w:tab w:val="left" w:pos="1495"/>
        </w:tabs>
        <w:spacing w:before="160" w:after="160" w:line="288" w:lineRule="auto"/>
        <w:rPr>
          <w:lang w:val="es-ES_tradnl"/>
        </w:rPr>
      </w:pPr>
      <w:r w:rsidRPr="002323BF">
        <w:rPr>
          <w:lang w:val="es-ES_tradnl"/>
        </w:rPr>
        <w:t>Nombre y Apellidos___________________________________________________</w:t>
      </w:r>
    </w:p>
    <w:p w:rsidR="00F40611" w:rsidRPr="002323BF" w:rsidRDefault="00F40611" w:rsidP="002323BF">
      <w:pPr>
        <w:tabs>
          <w:tab w:val="left" w:pos="1495"/>
        </w:tabs>
        <w:spacing w:before="160" w:after="160" w:line="288" w:lineRule="auto"/>
        <w:rPr>
          <w:lang w:val="es-ES_tradnl"/>
        </w:rPr>
      </w:pPr>
      <w:r w:rsidRPr="002323BF">
        <w:rPr>
          <w:lang w:val="es-ES_tradnl"/>
        </w:rPr>
        <w:t>Cedula de identidad___________________________________________________</w:t>
      </w:r>
    </w:p>
    <w:p w:rsidR="00F40611" w:rsidRPr="002323BF" w:rsidRDefault="00F40611" w:rsidP="002323BF">
      <w:pPr>
        <w:tabs>
          <w:tab w:val="left" w:pos="1495"/>
        </w:tabs>
        <w:spacing w:before="160" w:after="160" w:line="288" w:lineRule="auto"/>
        <w:rPr>
          <w:lang w:val="es-ES_tradnl"/>
        </w:rPr>
      </w:pPr>
      <w:r w:rsidRPr="002323BF">
        <w:rPr>
          <w:lang w:val="es-ES_tradnl"/>
        </w:rPr>
        <w:t xml:space="preserve">Teléfono_________________________________         </w:t>
      </w:r>
    </w:p>
    <w:p w:rsidR="00F40611" w:rsidRPr="002323BF" w:rsidRDefault="00F40611" w:rsidP="002323BF">
      <w:pPr>
        <w:tabs>
          <w:tab w:val="left" w:pos="1495"/>
        </w:tabs>
        <w:spacing w:before="160" w:after="160" w:line="288" w:lineRule="auto"/>
        <w:rPr>
          <w:b/>
          <w:lang w:val="es-ES_tradnl"/>
        </w:rPr>
      </w:pPr>
      <w:r w:rsidRPr="002323BF">
        <w:rPr>
          <w:lang w:val="es-ES_tradnl"/>
        </w:rPr>
        <w:t>Correo electrónico ______________________________________</w:t>
      </w:r>
    </w:p>
    <w:p w:rsidR="00F40611" w:rsidRPr="002323BF" w:rsidRDefault="00F40611" w:rsidP="002323BF">
      <w:pPr>
        <w:tabs>
          <w:tab w:val="left" w:pos="1495"/>
        </w:tabs>
        <w:spacing w:before="160" w:after="160" w:line="288" w:lineRule="auto"/>
        <w:rPr>
          <w:lang w:val="es-ES_tradnl"/>
        </w:rPr>
      </w:pPr>
    </w:p>
    <w:p w:rsidR="00F40611" w:rsidRPr="002323BF" w:rsidRDefault="00F40611" w:rsidP="002323BF">
      <w:pPr>
        <w:tabs>
          <w:tab w:val="left" w:pos="1495"/>
        </w:tabs>
        <w:spacing w:before="160" w:after="160" w:line="288" w:lineRule="auto"/>
        <w:rPr>
          <w:lang w:val="es-ES"/>
        </w:rPr>
      </w:pPr>
    </w:p>
    <w:p w:rsidR="00A152F5" w:rsidRPr="002323BF" w:rsidRDefault="00A152F5" w:rsidP="00612C89">
      <w:pPr>
        <w:tabs>
          <w:tab w:val="left" w:pos="1495"/>
        </w:tabs>
        <w:jc w:val="center"/>
        <w:rPr>
          <w:lang w:val="es-ES_tradnl"/>
        </w:rPr>
      </w:pPr>
      <w:r w:rsidRPr="002323BF">
        <w:rPr>
          <w:lang w:val="es-ES_tradnl"/>
        </w:rPr>
        <w:t>Av. 18 de Julio 1892. Planta Baja Oficina 06. Teléfono 1934 3060</w:t>
      </w:r>
    </w:p>
    <w:p w:rsidR="00A152F5" w:rsidRPr="002323BF" w:rsidRDefault="00A152F5" w:rsidP="00612C89">
      <w:pPr>
        <w:tabs>
          <w:tab w:val="left" w:pos="1495"/>
        </w:tabs>
        <w:jc w:val="center"/>
        <w:rPr>
          <w:rStyle w:val="Hipervnculo"/>
          <w:lang w:val="es-ES_tradnl"/>
        </w:rPr>
      </w:pPr>
      <w:r w:rsidRPr="002323BF">
        <w:rPr>
          <w:lang w:val="es-ES_tradnl"/>
        </w:rPr>
        <w:t xml:space="preserve">Correo electrónico: </w:t>
      </w:r>
      <w:hyperlink r:id="rId9" w:history="1">
        <w:r w:rsidRPr="002323BF">
          <w:rPr>
            <w:rStyle w:val="Hipervnculo"/>
            <w:lang w:val="es-ES_tradnl"/>
          </w:rPr>
          <w:t>farmacovigilancia@msp.gub.uy</w:t>
        </w:r>
      </w:hyperlink>
    </w:p>
    <w:p w:rsidR="00D42D7B" w:rsidRPr="00783793" w:rsidRDefault="00D42D7B" w:rsidP="002323BF">
      <w:pPr>
        <w:tabs>
          <w:tab w:val="left" w:pos="1495"/>
        </w:tabs>
        <w:spacing w:before="160" w:after="160" w:line="288" w:lineRule="auto"/>
        <w:rPr>
          <w:lang w:val="es-ES_tradnl"/>
        </w:rPr>
      </w:pPr>
      <w:bookmarkStart w:id="0" w:name="_GoBack"/>
      <w:bookmarkEnd w:id="0"/>
    </w:p>
    <w:sectPr w:rsidR="00D42D7B" w:rsidRPr="00783793" w:rsidSect="006A6323">
      <w:headerReference w:type="default" r:id="rId10"/>
      <w:pgSz w:w="11850" w:h="16783"/>
      <w:pgMar w:top="1418" w:right="1701" w:bottom="851" w:left="1701" w:header="567" w:footer="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4A2" w:rsidRDefault="007634A2" w:rsidP="00A44C3B">
      <w:r>
        <w:separator/>
      </w:r>
    </w:p>
    <w:p w:rsidR="007634A2" w:rsidRDefault="007634A2" w:rsidP="00A44C3B"/>
    <w:p w:rsidR="007634A2" w:rsidRDefault="007634A2" w:rsidP="00A44C3B"/>
    <w:p w:rsidR="007634A2" w:rsidRDefault="007634A2" w:rsidP="00A44C3B"/>
  </w:endnote>
  <w:endnote w:type="continuationSeparator" w:id="0">
    <w:p w:rsidR="007634A2" w:rsidRDefault="007634A2" w:rsidP="00A44C3B">
      <w:r>
        <w:continuationSeparator/>
      </w:r>
    </w:p>
    <w:p w:rsidR="007634A2" w:rsidRDefault="007634A2" w:rsidP="00A44C3B"/>
    <w:p w:rsidR="007634A2" w:rsidRDefault="007634A2" w:rsidP="00A44C3B"/>
    <w:p w:rsidR="007634A2" w:rsidRDefault="007634A2" w:rsidP="00A44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DejaVu Sans Condensed"/>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Open Sans SemiBold">
    <w:altName w:val="DejaVu Sans Condensed"/>
    <w:charset w:val="00"/>
    <w:family w:val="swiss"/>
    <w:pitch w:val="variable"/>
    <w:sig w:usb0="E00002EF" w:usb1="4000205B" w:usb2="00000028" w:usb3="00000000" w:csb0="0000019F"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4A2" w:rsidRDefault="007634A2" w:rsidP="00A44C3B">
      <w:r>
        <w:separator/>
      </w:r>
    </w:p>
    <w:p w:rsidR="007634A2" w:rsidRDefault="007634A2" w:rsidP="00A44C3B"/>
    <w:p w:rsidR="007634A2" w:rsidRDefault="007634A2" w:rsidP="00A44C3B"/>
    <w:p w:rsidR="007634A2" w:rsidRDefault="007634A2" w:rsidP="00A44C3B"/>
  </w:footnote>
  <w:footnote w:type="continuationSeparator" w:id="0">
    <w:p w:rsidR="007634A2" w:rsidRDefault="007634A2" w:rsidP="00A44C3B">
      <w:r>
        <w:continuationSeparator/>
      </w:r>
    </w:p>
    <w:p w:rsidR="007634A2" w:rsidRDefault="007634A2" w:rsidP="00A44C3B"/>
    <w:p w:rsidR="007634A2" w:rsidRDefault="007634A2" w:rsidP="00A44C3B"/>
    <w:p w:rsidR="007634A2" w:rsidRDefault="007634A2" w:rsidP="00A44C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65"/>
      <w:gridCol w:w="5103"/>
      <w:gridCol w:w="2651"/>
    </w:tblGrid>
    <w:tr w:rsidR="00D42D7B" w:rsidRPr="002323BF" w:rsidTr="00581776">
      <w:trPr>
        <w:trHeight w:val="880"/>
        <w:jc w:val="center"/>
      </w:trPr>
      <w:tc>
        <w:tcPr>
          <w:tcW w:w="2165" w:type="dxa"/>
          <w:vMerge w:val="restart"/>
          <w:tcBorders>
            <w:top w:val="single" w:sz="4" w:space="0" w:color="000000"/>
            <w:left w:val="single" w:sz="4" w:space="0" w:color="000000"/>
          </w:tcBorders>
        </w:tcPr>
        <w:p w:rsidR="00D42D7B" w:rsidRPr="002323BF" w:rsidRDefault="00581776" w:rsidP="006D218A">
          <w:pPr>
            <w:pStyle w:val="Encabez"/>
            <w:spacing w:before="0" w:after="0"/>
            <w:rPr>
              <w:rFonts w:ascii="Open Sans SemiBold" w:hAnsi="Open Sans SemiBold" w:cs="Open Sans SemiBold"/>
              <w:lang w:val="es-UY"/>
            </w:rPr>
          </w:pPr>
          <w:r w:rsidRPr="002323BF">
            <w:rPr>
              <w:rFonts w:ascii="Open Sans SemiBold" w:hAnsi="Open Sans SemiBold" w:cs="Open Sans SemiBold"/>
              <w:lang w:val="es-UY" w:eastAsia="es-UY"/>
            </w:rPr>
            <w:drawing>
              <wp:inline distT="0" distB="0" distL="0" distR="0" wp14:anchorId="1D974DC0" wp14:editId="508E72F9">
                <wp:extent cx="925975" cy="1134208"/>
                <wp:effectExtent l="0" t="0" r="7620" b="8890"/>
                <wp:docPr id="2" name="Imagen 2" descr="C:\Users\mpereda\Desktop\ACGC-MC_2021\Nueva imagen institucional\LOGOTIPO\LOGOTIPO\JPG\MSP_LOGOTIPO_2020_ VERTICAL 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eda\Desktop\ACGC-MC_2021\Nueva imagen institucional\LOGOTIPO\LOGOTIPO\JPG\MSP_LOGOTIPO_2020_ VERTICAL POSITIV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65" cy="1158326"/>
                        </a:xfrm>
                        <a:prstGeom prst="rect">
                          <a:avLst/>
                        </a:prstGeom>
                        <a:noFill/>
                        <a:ln>
                          <a:noFill/>
                        </a:ln>
                      </pic:spPr>
                    </pic:pic>
                  </a:graphicData>
                </a:graphic>
              </wp:inline>
            </w:drawing>
          </w:r>
        </w:p>
      </w:tc>
      <w:tc>
        <w:tcPr>
          <w:tcW w:w="5103" w:type="dxa"/>
          <w:vMerge w:val="restart"/>
          <w:tcBorders>
            <w:top w:val="single" w:sz="4" w:space="0" w:color="000000"/>
            <w:left w:val="single" w:sz="4" w:space="0" w:color="000000"/>
          </w:tcBorders>
          <w:vAlign w:val="center"/>
        </w:tcPr>
        <w:p w:rsidR="002A1D62" w:rsidRPr="002323BF" w:rsidRDefault="002A1D62" w:rsidP="002A1D62">
          <w:pPr>
            <w:pStyle w:val="Encabez"/>
            <w:rPr>
              <w:rFonts w:ascii="Open Sans SemiBold" w:hAnsi="Open Sans SemiBold" w:cs="Open Sans SemiBold"/>
              <w:b/>
              <w:lang w:val="es-ES_tradnl"/>
            </w:rPr>
          </w:pPr>
          <w:r w:rsidRPr="002323BF">
            <w:rPr>
              <w:rFonts w:ascii="Open Sans SemiBold" w:hAnsi="Open Sans SemiBold" w:cs="Open Sans SemiBold"/>
              <w:b/>
              <w:lang w:val="es-UY"/>
            </w:rPr>
            <w:t>Dirección General de Salud</w:t>
          </w:r>
        </w:p>
        <w:p w:rsidR="002A1D62" w:rsidRPr="002323BF" w:rsidRDefault="002A1D62" w:rsidP="002A1D62">
          <w:pPr>
            <w:pStyle w:val="Encabez"/>
            <w:rPr>
              <w:rFonts w:ascii="Open Sans SemiBold" w:hAnsi="Open Sans SemiBold" w:cs="Open Sans SemiBold"/>
              <w:b/>
              <w:lang w:val="es-UY"/>
            </w:rPr>
          </w:pPr>
          <w:r w:rsidRPr="002323BF">
            <w:rPr>
              <w:rFonts w:ascii="Open Sans SemiBold" w:hAnsi="Open Sans SemiBold" w:cs="Open Sans SemiBold"/>
              <w:b/>
              <w:lang w:val="es-UY"/>
            </w:rPr>
            <w:t>Departamento de Medicamentos</w:t>
          </w:r>
        </w:p>
        <w:p w:rsidR="00E74EB8" w:rsidRPr="002323BF" w:rsidRDefault="00E74EB8" w:rsidP="002A1D62">
          <w:pPr>
            <w:pStyle w:val="Encabez"/>
            <w:rPr>
              <w:rFonts w:ascii="Open Sans SemiBold" w:hAnsi="Open Sans SemiBold" w:cs="Open Sans SemiBold"/>
              <w:b/>
              <w:lang w:val="es-ES_tradnl"/>
            </w:rPr>
          </w:pPr>
          <w:r w:rsidRPr="002323BF">
            <w:rPr>
              <w:rFonts w:ascii="Open Sans SemiBold" w:hAnsi="Open Sans SemiBold" w:cs="Open Sans SemiBold"/>
              <w:b/>
              <w:lang w:val="es-UY"/>
            </w:rPr>
            <w:t>Unidad de Farmacovigilancia</w:t>
          </w:r>
        </w:p>
        <w:p w:rsidR="00D42D7B" w:rsidRPr="002323BF" w:rsidRDefault="00F40611" w:rsidP="002A1D62">
          <w:pPr>
            <w:pStyle w:val="Encabez"/>
            <w:rPr>
              <w:rFonts w:ascii="Open Sans SemiBold" w:hAnsi="Open Sans SemiBold" w:cs="Open Sans SemiBold"/>
              <w:lang w:val="es-UY"/>
            </w:rPr>
          </w:pPr>
          <w:r w:rsidRPr="002323BF">
            <w:rPr>
              <w:rFonts w:ascii="Open Sans SemiBold" w:hAnsi="Open Sans SemiBold" w:cs="Open Sans SemiBold"/>
              <w:lang w:val="es-ES"/>
            </w:rPr>
            <w:t>Declaración Jurada del Médico Tratante para el uso de Afatinib</w:t>
          </w:r>
        </w:p>
      </w:tc>
      <w:tc>
        <w:tcPr>
          <w:tcW w:w="2651" w:type="dxa"/>
          <w:tcBorders>
            <w:top w:val="single" w:sz="4" w:space="0" w:color="000000"/>
            <w:left w:val="single" w:sz="4" w:space="0" w:color="000000"/>
            <w:bottom w:val="single" w:sz="4" w:space="0" w:color="000000"/>
            <w:right w:val="single" w:sz="4" w:space="0" w:color="000000"/>
          </w:tcBorders>
          <w:vAlign w:val="center"/>
        </w:tcPr>
        <w:p w:rsidR="00D42D7B" w:rsidRPr="002323BF" w:rsidRDefault="00F14A32" w:rsidP="00A44C3B">
          <w:pPr>
            <w:pStyle w:val="Encabez"/>
            <w:rPr>
              <w:rFonts w:ascii="Open Sans SemiBold" w:hAnsi="Open Sans SemiBold" w:cs="Open Sans SemiBold"/>
              <w:lang w:val="es-UY"/>
            </w:rPr>
          </w:pPr>
          <w:r w:rsidRPr="002323BF">
            <w:rPr>
              <w:rFonts w:ascii="Open Sans SemiBold" w:hAnsi="Open Sans SemiBold" w:cs="Open Sans SemiBold"/>
              <w:lang w:val="es-UY"/>
            </w:rPr>
            <w:t>FO-</w:t>
          </w:r>
          <w:r w:rsidR="00F83C24" w:rsidRPr="002323BF">
            <w:rPr>
              <w:rFonts w:ascii="Open Sans SemiBold" w:hAnsi="Open Sans SemiBold" w:cs="Open Sans SemiBold"/>
              <w:lang w:val="es-UY"/>
            </w:rPr>
            <w:t>13221-0</w:t>
          </w:r>
          <w:r w:rsidR="00426F77" w:rsidRPr="002323BF">
            <w:rPr>
              <w:rFonts w:ascii="Open Sans SemiBold" w:hAnsi="Open Sans SemiBold" w:cs="Open Sans SemiBold"/>
              <w:lang w:val="es-UY"/>
            </w:rPr>
            <w:t>3</w:t>
          </w:r>
          <w:r w:rsidR="00F40611" w:rsidRPr="002323BF">
            <w:rPr>
              <w:rFonts w:ascii="Open Sans SemiBold" w:hAnsi="Open Sans SemiBold" w:cs="Open Sans SemiBold"/>
              <w:lang w:val="es-UY"/>
            </w:rPr>
            <w:t>8</w:t>
          </w:r>
        </w:p>
        <w:p w:rsidR="00D42D7B" w:rsidRPr="002323BF" w:rsidRDefault="00A44C3B" w:rsidP="00A44AF5">
          <w:pPr>
            <w:pStyle w:val="Encabez"/>
            <w:rPr>
              <w:rFonts w:ascii="Open Sans SemiBold" w:hAnsi="Open Sans SemiBold" w:cs="Open Sans SemiBold"/>
              <w:color w:val="000000"/>
            </w:rPr>
          </w:pPr>
          <w:r w:rsidRPr="002323BF">
            <w:rPr>
              <w:rFonts w:ascii="Open Sans SemiBold" w:hAnsi="Open Sans SemiBold" w:cs="Open Sans SemiBold"/>
              <w:lang w:val="es-UY"/>
            </w:rPr>
            <w:t xml:space="preserve">Versión </w:t>
          </w:r>
          <w:r w:rsidR="00A44AF5" w:rsidRPr="002323BF">
            <w:rPr>
              <w:rFonts w:ascii="Open Sans SemiBold" w:hAnsi="Open Sans SemiBold" w:cs="Open Sans SemiBold"/>
              <w:lang w:val="es-UY"/>
            </w:rPr>
            <w:t>2</w:t>
          </w:r>
        </w:p>
      </w:tc>
    </w:tr>
    <w:tr w:rsidR="00D42D7B" w:rsidRPr="002323BF" w:rsidTr="006A6323">
      <w:trPr>
        <w:trHeight w:val="520"/>
        <w:jc w:val="center"/>
      </w:trPr>
      <w:tc>
        <w:tcPr>
          <w:tcW w:w="2165" w:type="dxa"/>
          <w:vMerge/>
          <w:tcBorders>
            <w:left w:val="single" w:sz="4" w:space="0" w:color="000000"/>
            <w:bottom w:val="single" w:sz="4" w:space="0" w:color="000000"/>
          </w:tcBorders>
        </w:tcPr>
        <w:p w:rsidR="00D42D7B" w:rsidRPr="002323BF" w:rsidRDefault="00D42D7B" w:rsidP="00A44C3B">
          <w:pPr>
            <w:pStyle w:val="Encabez"/>
            <w:rPr>
              <w:rFonts w:ascii="Open Sans SemiBold" w:hAnsi="Open Sans SemiBold" w:cs="Open Sans SemiBold"/>
            </w:rPr>
          </w:pPr>
        </w:p>
      </w:tc>
      <w:tc>
        <w:tcPr>
          <w:tcW w:w="5103" w:type="dxa"/>
          <w:vMerge/>
          <w:tcBorders>
            <w:left w:val="single" w:sz="4" w:space="0" w:color="000000"/>
            <w:bottom w:val="single" w:sz="4" w:space="0" w:color="000000"/>
          </w:tcBorders>
          <w:vAlign w:val="center"/>
        </w:tcPr>
        <w:p w:rsidR="00D42D7B" w:rsidRPr="002323BF" w:rsidRDefault="00D42D7B" w:rsidP="00A44C3B">
          <w:pPr>
            <w:pStyle w:val="Encabez"/>
            <w:rPr>
              <w:rFonts w:ascii="Open Sans SemiBold" w:hAnsi="Open Sans SemiBold" w:cs="Open Sans SemiBold"/>
              <w:lang w:val="es-UY"/>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D42D7B" w:rsidRPr="002323BF" w:rsidRDefault="00F14A32" w:rsidP="00A44C3B">
          <w:pPr>
            <w:pStyle w:val="Encabez"/>
            <w:rPr>
              <w:rFonts w:ascii="Open Sans SemiBold" w:hAnsi="Open Sans SemiBold" w:cs="Open Sans SemiBold"/>
            </w:rPr>
          </w:pPr>
          <w:r w:rsidRPr="002323BF">
            <w:rPr>
              <w:rFonts w:ascii="Open Sans SemiBold" w:hAnsi="Open Sans SemiBold" w:cs="Open Sans SemiBold"/>
              <w:lang w:val="es-UY"/>
            </w:rPr>
            <w:t>Página</w:t>
          </w:r>
          <w:r w:rsidRPr="002323BF">
            <w:rPr>
              <w:rFonts w:ascii="Open Sans SemiBold" w:hAnsi="Open Sans SemiBold" w:cs="Open Sans SemiBold"/>
              <w:b/>
              <w:lang w:val="es-UY"/>
            </w:rPr>
            <w:t xml:space="preserve"> </w:t>
          </w:r>
          <w:r w:rsidRPr="002323BF">
            <w:rPr>
              <w:rFonts w:ascii="Open Sans SemiBold" w:hAnsi="Open Sans SemiBold" w:cs="Open Sans SemiBold"/>
              <w:lang w:val="es-UY"/>
            </w:rPr>
            <w:fldChar w:fldCharType="begin"/>
          </w:r>
          <w:r w:rsidRPr="002323BF">
            <w:rPr>
              <w:rFonts w:ascii="Open Sans SemiBold" w:hAnsi="Open Sans SemiBold" w:cs="Open Sans SemiBold"/>
              <w:lang w:val="es-UY"/>
            </w:rPr>
            <w:instrText xml:space="preserve"> PAGE </w:instrText>
          </w:r>
          <w:r w:rsidRPr="002323BF">
            <w:rPr>
              <w:rFonts w:ascii="Open Sans SemiBold" w:hAnsi="Open Sans SemiBold" w:cs="Open Sans SemiBold"/>
              <w:lang w:val="es-UY"/>
            </w:rPr>
            <w:fldChar w:fldCharType="separate"/>
          </w:r>
          <w:r w:rsidR="00783793">
            <w:rPr>
              <w:rFonts w:ascii="Open Sans SemiBold" w:hAnsi="Open Sans SemiBold" w:cs="Open Sans SemiBold"/>
              <w:lang w:val="es-UY"/>
            </w:rPr>
            <w:t>6</w:t>
          </w:r>
          <w:r w:rsidRPr="002323BF">
            <w:rPr>
              <w:rFonts w:ascii="Open Sans SemiBold" w:hAnsi="Open Sans SemiBold" w:cs="Open Sans SemiBold"/>
              <w:lang w:val="es-UY"/>
            </w:rPr>
            <w:fldChar w:fldCharType="end"/>
          </w:r>
          <w:r w:rsidRPr="002323BF">
            <w:rPr>
              <w:rFonts w:ascii="Open Sans SemiBold" w:hAnsi="Open Sans SemiBold" w:cs="Open Sans SemiBold"/>
              <w:lang w:val="es-UY"/>
            </w:rPr>
            <w:t xml:space="preserve"> de </w:t>
          </w:r>
          <w:r w:rsidRPr="002323BF">
            <w:rPr>
              <w:rFonts w:ascii="Open Sans SemiBold" w:hAnsi="Open Sans SemiBold" w:cs="Open Sans SemiBold"/>
              <w:lang w:val="es-UY"/>
            </w:rPr>
            <w:fldChar w:fldCharType="begin"/>
          </w:r>
          <w:r w:rsidRPr="002323BF">
            <w:rPr>
              <w:rFonts w:ascii="Open Sans SemiBold" w:hAnsi="Open Sans SemiBold" w:cs="Open Sans SemiBold"/>
              <w:lang w:val="es-UY"/>
            </w:rPr>
            <w:instrText xml:space="preserve"> NUMPAGES \*Arabic </w:instrText>
          </w:r>
          <w:r w:rsidRPr="002323BF">
            <w:rPr>
              <w:rFonts w:ascii="Open Sans SemiBold" w:hAnsi="Open Sans SemiBold" w:cs="Open Sans SemiBold"/>
              <w:lang w:val="es-UY"/>
            </w:rPr>
            <w:fldChar w:fldCharType="separate"/>
          </w:r>
          <w:r w:rsidR="00783793">
            <w:rPr>
              <w:rFonts w:ascii="Open Sans SemiBold" w:hAnsi="Open Sans SemiBold" w:cs="Open Sans SemiBold"/>
              <w:lang w:val="es-UY"/>
            </w:rPr>
            <w:t>6</w:t>
          </w:r>
          <w:r w:rsidRPr="002323BF">
            <w:rPr>
              <w:rFonts w:ascii="Open Sans SemiBold" w:hAnsi="Open Sans SemiBold" w:cs="Open Sans SemiBold"/>
              <w:lang w:val="es-UY"/>
            </w:rPr>
            <w:fldChar w:fldCharType="end"/>
          </w:r>
        </w:p>
      </w:tc>
    </w:tr>
  </w:tbl>
  <w:p w:rsidR="004C72AB" w:rsidRDefault="004C72AB" w:rsidP="006A63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792" w:hanging="432"/>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lvl w:ilvl="0">
      <w:start w:val="1"/>
      <w:numFmt w:val="decimal"/>
      <w:lvlText w:val="%1.-"/>
      <w:lvlJc w:val="left"/>
      <w:pPr>
        <w:tabs>
          <w:tab w:val="num" w:pos="432"/>
        </w:tabs>
        <w:ind w:left="432" w:hanging="432"/>
      </w:pPr>
    </w:lvl>
    <w:lvl w:ilvl="1">
      <w:start w:val="1"/>
      <w:numFmt w:val="decimal"/>
      <w:lvlText w:val="%1.%2.-"/>
      <w:lvlJc w:val="left"/>
      <w:pPr>
        <w:tabs>
          <w:tab w:val="num" w:pos="1004"/>
        </w:tabs>
        <w:ind w:left="860" w:hanging="576"/>
      </w:pPr>
      <w:rPr>
        <w:rFonts w:ascii="Courier New" w:hAnsi="Courier New" w:cs="Courier New"/>
      </w:r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4F153C4"/>
    <w:multiLevelType w:val="multilevel"/>
    <w:tmpl w:val="04F153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DD2B14"/>
    <w:multiLevelType w:val="hybridMultilevel"/>
    <w:tmpl w:val="F02C7C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223F0D01"/>
    <w:multiLevelType w:val="hybridMultilevel"/>
    <w:tmpl w:val="1236FFD0"/>
    <w:lvl w:ilvl="0" w:tplc="E344269A">
      <w:start w:val="1"/>
      <w:numFmt w:val="bullet"/>
      <w:lvlText w:val=""/>
      <w:lvlJc w:val="left"/>
      <w:pPr>
        <w:ind w:left="720" w:hanging="360"/>
      </w:pPr>
      <w:rPr>
        <w:rFonts w:ascii="Symbol" w:hAnsi="Symbol"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23F10124"/>
    <w:multiLevelType w:val="hybridMultilevel"/>
    <w:tmpl w:val="387EC3C6"/>
    <w:lvl w:ilvl="0" w:tplc="E344269A">
      <w:start w:val="1"/>
      <w:numFmt w:val="bullet"/>
      <w:lvlText w:val=""/>
      <w:lvlJc w:val="left"/>
      <w:pPr>
        <w:ind w:left="720" w:hanging="360"/>
      </w:pPr>
      <w:rPr>
        <w:rFonts w:ascii="Symbol" w:hAnsi="Symbol"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3F722A51"/>
    <w:multiLevelType w:val="hybridMultilevel"/>
    <w:tmpl w:val="20C81794"/>
    <w:lvl w:ilvl="0" w:tplc="E344269A">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8">
    <w:nsid w:val="4BC577D7"/>
    <w:multiLevelType w:val="hybridMultilevel"/>
    <w:tmpl w:val="6D886B1A"/>
    <w:lvl w:ilvl="0" w:tplc="E344269A">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64026573"/>
    <w:multiLevelType w:val="multilevel"/>
    <w:tmpl w:val="9866FB9C"/>
    <w:lvl w:ilvl="0">
      <w:start w:val="1"/>
      <w:numFmt w:val="decimal"/>
      <w:pStyle w:val="Ttulo1"/>
      <w:lvlText w:val="%1."/>
      <w:lvlJc w:val="left"/>
      <w:pPr>
        <w:ind w:left="5889" w:hanging="360"/>
      </w:pPr>
      <w:rPr>
        <w:rFonts w:hint="default"/>
      </w:r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10">
    <w:nsid w:val="6BF43680"/>
    <w:multiLevelType w:val="hybridMultilevel"/>
    <w:tmpl w:val="2280CDE8"/>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79503EB1"/>
    <w:multiLevelType w:val="hybridMultilevel"/>
    <w:tmpl w:val="A3DA861C"/>
    <w:lvl w:ilvl="0" w:tplc="E344269A">
      <w:start w:val="1"/>
      <w:numFmt w:val="bullet"/>
      <w:lvlText w:val=""/>
      <w:lvlJc w:val="left"/>
      <w:pPr>
        <w:ind w:left="720" w:hanging="360"/>
      </w:pPr>
      <w:rPr>
        <w:rFonts w:ascii="Symbol" w:hAnsi="Symbol" w:hint="default"/>
      </w:rPr>
    </w:lvl>
    <w:lvl w:ilvl="1" w:tplc="380A0001">
      <w:start w:val="1"/>
      <w:numFmt w:val="bullet"/>
      <w:lvlText w:val=""/>
      <w:lvlJc w:val="left"/>
      <w:pPr>
        <w:ind w:left="1440" w:hanging="360"/>
      </w:pPr>
      <w:rPr>
        <w:rFonts w:ascii="Symbol" w:hAnsi="Symbo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7"/>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71"/>
    <w:rsid w:val="000145A9"/>
    <w:rsid w:val="000263EE"/>
    <w:rsid w:val="000566EC"/>
    <w:rsid w:val="00075671"/>
    <w:rsid w:val="00123796"/>
    <w:rsid w:val="0013564A"/>
    <w:rsid w:val="00150496"/>
    <w:rsid w:val="00191D85"/>
    <w:rsid w:val="001A3C7C"/>
    <w:rsid w:val="001B064D"/>
    <w:rsid w:val="001C3E88"/>
    <w:rsid w:val="001D7612"/>
    <w:rsid w:val="001D7878"/>
    <w:rsid w:val="00206987"/>
    <w:rsid w:val="00217BE3"/>
    <w:rsid w:val="002323BF"/>
    <w:rsid w:val="00245EE5"/>
    <w:rsid w:val="002544BF"/>
    <w:rsid w:val="002A1D62"/>
    <w:rsid w:val="002A387C"/>
    <w:rsid w:val="002D0B5E"/>
    <w:rsid w:val="002D410F"/>
    <w:rsid w:val="002E621D"/>
    <w:rsid w:val="00303802"/>
    <w:rsid w:val="00343FA9"/>
    <w:rsid w:val="00360844"/>
    <w:rsid w:val="00364F66"/>
    <w:rsid w:val="003B337D"/>
    <w:rsid w:val="003E50C5"/>
    <w:rsid w:val="003F7F75"/>
    <w:rsid w:val="00426F77"/>
    <w:rsid w:val="00440A8C"/>
    <w:rsid w:val="004C72AB"/>
    <w:rsid w:val="0051434D"/>
    <w:rsid w:val="00523431"/>
    <w:rsid w:val="00525E7E"/>
    <w:rsid w:val="00581776"/>
    <w:rsid w:val="005840F6"/>
    <w:rsid w:val="00585118"/>
    <w:rsid w:val="005B3B3C"/>
    <w:rsid w:val="005D2C99"/>
    <w:rsid w:val="005D6D56"/>
    <w:rsid w:val="005F2E85"/>
    <w:rsid w:val="00606490"/>
    <w:rsid w:val="00612C89"/>
    <w:rsid w:val="006204F1"/>
    <w:rsid w:val="00634F78"/>
    <w:rsid w:val="00643712"/>
    <w:rsid w:val="006A6323"/>
    <w:rsid w:val="006C2AE9"/>
    <w:rsid w:val="006D218A"/>
    <w:rsid w:val="0071201C"/>
    <w:rsid w:val="0075721F"/>
    <w:rsid w:val="007634A2"/>
    <w:rsid w:val="00783793"/>
    <w:rsid w:val="007D3E2C"/>
    <w:rsid w:val="007E5D2C"/>
    <w:rsid w:val="0081759E"/>
    <w:rsid w:val="00837AFE"/>
    <w:rsid w:val="0084368A"/>
    <w:rsid w:val="008836AD"/>
    <w:rsid w:val="00895C03"/>
    <w:rsid w:val="009266FA"/>
    <w:rsid w:val="00980968"/>
    <w:rsid w:val="009B08DD"/>
    <w:rsid w:val="009D6967"/>
    <w:rsid w:val="00A152F5"/>
    <w:rsid w:val="00A44AF5"/>
    <w:rsid w:val="00A44C3B"/>
    <w:rsid w:val="00A7499D"/>
    <w:rsid w:val="00A774BB"/>
    <w:rsid w:val="00A819D8"/>
    <w:rsid w:val="00A82474"/>
    <w:rsid w:val="00AF0B65"/>
    <w:rsid w:val="00B42D23"/>
    <w:rsid w:val="00B80CE8"/>
    <w:rsid w:val="00B82CE8"/>
    <w:rsid w:val="00BF5899"/>
    <w:rsid w:val="00C20971"/>
    <w:rsid w:val="00C259B2"/>
    <w:rsid w:val="00C52546"/>
    <w:rsid w:val="00CF3276"/>
    <w:rsid w:val="00D06996"/>
    <w:rsid w:val="00D110B4"/>
    <w:rsid w:val="00D230CB"/>
    <w:rsid w:val="00D42D7B"/>
    <w:rsid w:val="00DB3606"/>
    <w:rsid w:val="00DD2BB2"/>
    <w:rsid w:val="00DD6FBB"/>
    <w:rsid w:val="00DE463D"/>
    <w:rsid w:val="00E03D6A"/>
    <w:rsid w:val="00E124D2"/>
    <w:rsid w:val="00E15019"/>
    <w:rsid w:val="00E736B7"/>
    <w:rsid w:val="00E74EB8"/>
    <w:rsid w:val="00EA755B"/>
    <w:rsid w:val="00ED68E4"/>
    <w:rsid w:val="00F14A32"/>
    <w:rsid w:val="00F33580"/>
    <w:rsid w:val="00F40611"/>
    <w:rsid w:val="00F80977"/>
    <w:rsid w:val="00F83C24"/>
    <w:rsid w:val="00FF0FE6"/>
    <w:rsid w:val="23CD56CC"/>
    <w:rsid w:val="4D021904"/>
    <w:rsid w:val="6F526E45"/>
    <w:rsid w:val="7DD3799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3B"/>
    <w:pPr>
      <w:suppressAutoHyphens/>
      <w:spacing w:after="120"/>
      <w:jc w:val="both"/>
    </w:pPr>
    <w:rPr>
      <w:rFonts w:ascii="Open Sans" w:hAnsi="Open Sans" w:cs="Open Sans"/>
      <w:bCs/>
      <w:lang w:val="es-MX" w:eastAsia="ar-SA"/>
    </w:rPr>
  </w:style>
  <w:style w:type="paragraph" w:styleId="Ttulo1">
    <w:name w:val="heading 1"/>
    <w:basedOn w:val="Prrafodelista"/>
    <w:next w:val="Normal"/>
    <w:qFormat/>
    <w:rsid w:val="006A6323"/>
    <w:pPr>
      <w:numPr>
        <w:numId w:val="4"/>
      </w:numPr>
      <w:spacing w:before="360" w:line="288" w:lineRule="auto"/>
      <w:ind w:left="284" w:hanging="284"/>
      <w:outlineLvl w:val="0"/>
    </w:pPr>
    <w:rPr>
      <w:b/>
    </w:rPr>
  </w:style>
  <w:style w:type="paragraph" w:styleId="Ttulo2">
    <w:name w:val="heading 2"/>
    <w:basedOn w:val="Normal"/>
    <w:next w:val="Normal"/>
    <w:qFormat/>
    <w:pPr>
      <w:keepNext/>
      <w:tabs>
        <w:tab w:val="left" w:pos="432"/>
      </w:tabs>
      <w:spacing w:before="360"/>
      <w:ind w:left="432" w:hanging="432"/>
      <w:outlineLvl w:val="1"/>
    </w:pPr>
    <w:rPr>
      <w:b/>
      <w:i/>
      <w:sz w:val="28"/>
    </w:rPr>
  </w:style>
  <w:style w:type="paragraph" w:styleId="Ttulo3">
    <w:name w:val="heading 3"/>
    <w:basedOn w:val="Normal"/>
    <w:next w:val="Normal"/>
    <w:qFormat/>
    <w:pPr>
      <w:keepNext/>
      <w:tabs>
        <w:tab w:val="left" w:pos="432"/>
        <w:tab w:val="left" w:pos="6804"/>
      </w:tabs>
      <w:spacing w:before="360"/>
      <w:ind w:left="432" w:hanging="432"/>
      <w:outlineLvl w:val="2"/>
    </w:pPr>
    <w:rPr>
      <w:b/>
    </w:rPr>
  </w:style>
  <w:style w:type="paragraph" w:styleId="Ttulo4">
    <w:name w:val="heading 4"/>
    <w:basedOn w:val="Normal"/>
    <w:next w:val="Normal"/>
    <w:qFormat/>
    <w:pPr>
      <w:keepNext/>
      <w:tabs>
        <w:tab w:val="left" w:pos="432"/>
      </w:tabs>
      <w:spacing w:before="480" w:after="240"/>
      <w:ind w:left="432" w:hanging="432"/>
      <w:outlineLvl w:val="3"/>
    </w:pPr>
    <w:rPr>
      <w:i/>
    </w:rPr>
  </w:style>
  <w:style w:type="paragraph" w:styleId="Ttulo5">
    <w:name w:val="heading 5"/>
    <w:basedOn w:val="Normal"/>
    <w:next w:val="Normal"/>
    <w:qFormat/>
    <w:pPr>
      <w:tabs>
        <w:tab w:val="left" w:pos="432"/>
      </w:tabs>
      <w:spacing w:before="240" w:after="60"/>
      <w:ind w:left="432" w:hanging="432"/>
      <w:outlineLvl w:val="4"/>
    </w:pPr>
    <w:rPr>
      <w:b/>
      <w:i/>
    </w:rPr>
  </w:style>
  <w:style w:type="paragraph" w:styleId="Ttulo6">
    <w:name w:val="heading 6"/>
    <w:basedOn w:val="Normal"/>
    <w:next w:val="Normal"/>
    <w:qFormat/>
    <w:pPr>
      <w:tabs>
        <w:tab w:val="left" w:pos="432"/>
      </w:tabs>
      <w:spacing w:before="240" w:after="60"/>
      <w:ind w:left="432" w:hanging="432"/>
      <w:outlineLvl w:val="5"/>
    </w:pPr>
    <w:rPr>
      <w:i/>
      <w:sz w:val="22"/>
    </w:rPr>
  </w:style>
  <w:style w:type="paragraph" w:styleId="Ttulo7">
    <w:name w:val="heading 7"/>
    <w:basedOn w:val="Normal"/>
    <w:next w:val="Normal"/>
    <w:qFormat/>
    <w:pPr>
      <w:tabs>
        <w:tab w:val="left" w:pos="432"/>
      </w:tabs>
      <w:spacing w:before="240" w:after="60"/>
      <w:ind w:left="432" w:hanging="432"/>
      <w:outlineLvl w:val="6"/>
    </w:pPr>
  </w:style>
  <w:style w:type="paragraph" w:styleId="Ttulo8">
    <w:name w:val="heading 8"/>
    <w:basedOn w:val="Normal"/>
    <w:next w:val="Normal"/>
    <w:qFormat/>
    <w:pPr>
      <w:tabs>
        <w:tab w:val="left" w:pos="432"/>
      </w:tabs>
      <w:spacing w:before="240" w:after="60"/>
      <w:ind w:left="432" w:hanging="432"/>
      <w:outlineLvl w:val="7"/>
    </w:pPr>
    <w:rPr>
      <w:i/>
    </w:rPr>
  </w:style>
  <w:style w:type="paragraph" w:styleId="Ttulo9">
    <w:name w:val="heading 9"/>
    <w:basedOn w:val="Normal"/>
    <w:next w:val="Normal"/>
    <w:qFormat/>
    <w:pPr>
      <w:tabs>
        <w:tab w:val="left" w:pos="432"/>
      </w:tabs>
      <w:spacing w:before="240" w:after="60"/>
      <w:ind w:left="432" w:hanging="432"/>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0z0">
    <w:name w:val="WW8Num10z0"/>
    <w:rPr>
      <w:rFonts w:ascii="Symbol" w:hAnsi="Symbol" w:cs="Symbol"/>
    </w:rPr>
  </w:style>
  <w:style w:type="character" w:customStyle="1" w:styleId="WW8Num7z1">
    <w:name w:val="WW8Num7z1"/>
    <w:rPr>
      <w:b/>
      <w:i/>
      <w:u w:val="none"/>
    </w:rPr>
  </w:style>
  <w:style w:type="character" w:customStyle="1" w:styleId="WW8Num5z2">
    <w:name w:val="WW8Num5z2"/>
    <w:rPr>
      <w:rFonts w:ascii="Wingdings" w:hAnsi="Wingdings" w:cs="Wingdings"/>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4z0">
    <w:name w:val="WW8Num4z0"/>
    <w:rPr>
      <w:rFonts w:ascii="Symbol" w:hAnsi="Symbol" w:cs="Symbol"/>
    </w:rPr>
  </w:style>
  <w:style w:type="character" w:customStyle="1" w:styleId="CarCar2">
    <w:name w:val="Car Car2"/>
    <w:rPr>
      <w:rFonts w:ascii="Arial" w:hAnsi="Arial" w:cs="Arial"/>
    </w:rPr>
  </w:style>
  <w:style w:type="character" w:customStyle="1" w:styleId="WW8Num6z0">
    <w:name w:val="WW8Num6z0"/>
    <w:rPr>
      <w:rFonts w:ascii="Symbol" w:hAnsi="Symbol" w:cs="Symbol"/>
    </w:rPr>
  </w:style>
  <w:style w:type="character" w:customStyle="1" w:styleId="WW8NumSt4z0">
    <w:name w:val="WW8NumSt4z0"/>
    <w:rPr>
      <w:rFonts w:ascii="Monotype Sorts" w:hAnsi="Monotype Sorts" w:cs="Monotype Sorts"/>
    </w:rPr>
  </w:style>
  <w:style w:type="character" w:customStyle="1" w:styleId="WW8Num15z0">
    <w:name w:val="WW8Num15z0"/>
    <w:rPr>
      <w:i w:val="0"/>
    </w:rPr>
  </w:style>
  <w:style w:type="character" w:customStyle="1" w:styleId="WW8Num14z0">
    <w:name w:val="WW8Num14z0"/>
    <w:rPr>
      <w:i w:val="0"/>
    </w:rPr>
  </w:style>
  <w:style w:type="character" w:customStyle="1" w:styleId="Caracteresdenotaalpie">
    <w:name w:val="Caracteres de nota al pie"/>
    <w:rPr>
      <w:vertAlign w:val="superscript"/>
    </w:rPr>
  </w:style>
  <w:style w:type="character" w:customStyle="1" w:styleId="WW8Num10z2">
    <w:name w:val="WW8Num10z2"/>
    <w:rPr>
      <w:rFonts w:ascii="Wingdings" w:hAnsi="Wingdings" w:cs="Wingdings"/>
    </w:rPr>
  </w:style>
  <w:style w:type="character" w:customStyle="1" w:styleId="WW8Num2z0">
    <w:name w:val="WW8Num2z0"/>
    <w:rPr>
      <w:b w:val="0"/>
      <w:i w:val="0"/>
    </w:rPr>
  </w:style>
  <w:style w:type="character" w:customStyle="1" w:styleId="WW8Num5z1">
    <w:name w:val="WW8Num5z1"/>
    <w:rPr>
      <w:rFonts w:ascii="Courier New" w:hAnsi="Courier New" w:cs="Courier New"/>
    </w:rPr>
  </w:style>
  <w:style w:type="character" w:customStyle="1" w:styleId="WW8Num3z2">
    <w:name w:val="WW8Num3z2"/>
    <w:rPr>
      <w:rFonts w:ascii="Wingdings" w:hAnsi="Wingdings" w:cs="Wingdings"/>
    </w:rPr>
  </w:style>
  <w:style w:type="character" w:styleId="Textoennegrita">
    <w:name w:val="Strong"/>
    <w:rPr>
      <w:b/>
    </w:rPr>
  </w:style>
  <w:style w:type="character" w:customStyle="1" w:styleId="CarCar1">
    <w:name w:val="Car Car1"/>
    <w:rPr>
      <w:rFonts w:ascii="Arial" w:hAnsi="Arial" w:cs="Arial"/>
      <w:b/>
      <w:bCs/>
    </w:rPr>
  </w:style>
  <w:style w:type="character" w:styleId="Nmerodepgina">
    <w:name w:val="page number"/>
    <w:rPr>
      <w:rFonts w:ascii="Times New Roman" w:hAnsi="Times New Roman" w:cs="Times New Roman"/>
      <w:b w:val="0"/>
      <w:sz w:val="20"/>
    </w:rPr>
  </w:style>
  <w:style w:type="character" w:customStyle="1" w:styleId="WW8Num10z1">
    <w:name w:val="WW8Num10z1"/>
    <w:rPr>
      <w:rFonts w:ascii="Courier New" w:hAnsi="Courier New" w:cs="Courier New"/>
    </w:rPr>
  </w:style>
  <w:style w:type="character" w:customStyle="1" w:styleId="WW8Num4z1">
    <w:name w:val="WW8Num4z1"/>
    <w:rPr>
      <w:rFonts w:ascii="Courier New" w:hAnsi="Courier New" w:cs="Courier New"/>
    </w:rPr>
  </w:style>
  <w:style w:type="character" w:customStyle="1" w:styleId="WW8Num12z1">
    <w:name w:val="WW8Num12z1"/>
    <w:rPr>
      <w:rFonts w:ascii="Courier New" w:hAnsi="Courier New" w:cs="Courier New"/>
    </w:rPr>
  </w:style>
  <w:style w:type="character" w:customStyle="1" w:styleId="WW8Num3z1">
    <w:name w:val="WW8Num3z1"/>
    <w:rPr>
      <w:rFonts w:ascii="Courier New" w:hAnsi="Courier New" w:cs="Courier New"/>
    </w:rPr>
  </w:style>
  <w:style w:type="character" w:customStyle="1" w:styleId="Fuentedeprrafopredeter2">
    <w:name w:val="Fuente de párrafo predeter.2"/>
  </w:style>
  <w:style w:type="character" w:customStyle="1" w:styleId="WW8NumSt5z0">
    <w:name w:val="WW8NumSt5z0"/>
    <w:rPr>
      <w:rFonts w:ascii="Monotype Sorts" w:hAnsi="Monotype Sorts" w:cs="Monotype Sorts"/>
    </w:rPr>
  </w:style>
  <w:style w:type="character" w:customStyle="1" w:styleId="WW8Num13z0">
    <w:name w:val="WW8Num13z0"/>
    <w:rPr>
      <w:rFonts w:ascii="Symbol" w:hAnsi="Symbol" w:cs="Symbol"/>
    </w:rPr>
  </w:style>
  <w:style w:type="character" w:customStyle="1" w:styleId="WW8Num10z3">
    <w:name w:val="WW8Num10z3"/>
    <w:rPr>
      <w:rFonts w:ascii="Symbol" w:hAnsi="Symbol" w:cs="Symbol"/>
      <w:b/>
      <w:bCs/>
      <w:color w:val="auto"/>
      <w:sz w:val="20"/>
      <w:szCs w:val="20"/>
    </w:rPr>
  </w:style>
  <w:style w:type="character" w:customStyle="1" w:styleId="WW8Num4z2">
    <w:name w:val="WW8Num4z2"/>
    <w:rPr>
      <w:rFonts w:ascii="Wingdings" w:hAnsi="Wingdings" w:cs="Wingdings"/>
    </w:rPr>
  </w:style>
  <w:style w:type="character" w:customStyle="1" w:styleId="WW8Num3z0">
    <w:name w:val="WW8Num3z0"/>
    <w:rPr>
      <w:rFonts w:ascii="Symbol" w:hAnsi="Symbol" w:cs="Symbol"/>
    </w:rPr>
  </w:style>
  <w:style w:type="character" w:customStyle="1" w:styleId="Fuentedeprrafopredeter1">
    <w:name w:val="Fuente de párrafo predeter.1"/>
  </w:style>
  <w:style w:type="character" w:customStyle="1" w:styleId="WW8Num12z2">
    <w:name w:val="WW8Num12z2"/>
    <w:rPr>
      <w:rFonts w:ascii="Wingdings" w:hAnsi="Wingdings" w:cs="Wingdings"/>
    </w:rPr>
  </w:style>
  <w:style w:type="character" w:customStyle="1" w:styleId="Refdecomentario1">
    <w:name w:val="Ref. de comentario1"/>
    <w:rPr>
      <w:sz w:val="16"/>
      <w:szCs w:val="16"/>
    </w:rPr>
  </w:style>
  <w:style w:type="character" w:customStyle="1" w:styleId="WW8Num5z0">
    <w:name w:val="WW8Num5z0"/>
    <w:rPr>
      <w:rFonts w:ascii="Symbol" w:hAnsi="Symbol" w:cs="Symbol"/>
    </w:rPr>
  </w:style>
  <w:style w:type="character" w:customStyle="1" w:styleId="WW8Num9z0">
    <w:name w:val="WW8Num9z0"/>
    <w:rPr>
      <w:rFonts w:ascii="Symbol" w:hAnsi="Symbol" w:cs="Symbol"/>
    </w:rPr>
  </w:style>
  <w:style w:type="character" w:customStyle="1" w:styleId="WW8Num6z2">
    <w:name w:val="WW8Num6z2"/>
    <w:rPr>
      <w:rFonts w:ascii="Wingdings" w:hAnsi="Wingdings" w:cs="Wingdings"/>
    </w:rPr>
  </w:style>
  <w:style w:type="character" w:customStyle="1" w:styleId="WW8Num6z1">
    <w:name w:val="WW8Num6z1"/>
    <w:rPr>
      <w:rFonts w:ascii="Courier New" w:hAnsi="Courier New" w:cs="Courier New"/>
    </w:rPr>
  </w:style>
  <w:style w:type="character" w:customStyle="1" w:styleId="CarCar">
    <w:name w:val="Car Car"/>
    <w:rPr>
      <w:rFonts w:ascii="Tahoma" w:hAnsi="Tahoma" w:cs="Tahoma"/>
      <w:sz w:val="16"/>
      <w:szCs w:val="16"/>
    </w:rPr>
  </w:style>
  <w:style w:type="paragraph" w:customStyle="1" w:styleId="ndicel10">
    <w:name w:val="Índicel 10"/>
    <w:basedOn w:val="ndice"/>
    <w:pPr>
      <w:tabs>
        <w:tab w:val="right" w:leader="dot" w:pos="7091"/>
      </w:tabs>
      <w:ind w:left="2547"/>
    </w:pPr>
  </w:style>
  <w:style w:type="paragraph" w:styleId="Piedepgina">
    <w:name w:val="footer"/>
    <w:basedOn w:val="Normal"/>
    <w:pPr>
      <w:tabs>
        <w:tab w:val="center" w:pos="4252"/>
        <w:tab w:val="right" w:pos="8504"/>
      </w:tabs>
    </w:pPr>
  </w:style>
  <w:style w:type="paragraph" w:styleId="TDC9">
    <w:name w:val="toc 9"/>
    <w:basedOn w:val="Normal"/>
    <w:next w:val="Normal"/>
    <w:pPr>
      <w:ind w:left="1920"/>
    </w:pPr>
  </w:style>
  <w:style w:type="paragraph" w:customStyle="1" w:styleId="ndice">
    <w:name w:val="Índice"/>
    <w:basedOn w:val="Normal"/>
    <w:pPr>
      <w:suppressLineNumbers/>
    </w:pPr>
    <w:rPr>
      <w:rFonts w:cs="Mangal"/>
    </w:rPr>
  </w:style>
  <w:style w:type="paragraph" w:styleId="TDC6">
    <w:name w:val="toc 6"/>
    <w:basedOn w:val="Normal"/>
    <w:next w:val="Normal"/>
    <w:pPr>
      <w:ind w:left="120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val="0"/>
    </w:rPr>
  </w:style>
  <w:style w:type="paragraph" w:customStyle="1" w:styleId="Encabezado2">
    <w:name w:val="Encabezado2"/>
    <w:basedOn w:val="Normal"/>
    <w:next w:val="Textoindependiente"/>
    <w:pPr>
      <w:keepNext/>
      <w:spacing w:before="240"/>
    </w:pPr>
    <w:rPr>
      <w:rFonts w:eastAsia="Lucida Sans Unicode" w:cs="Mangal"/>
      <w:sz w:val="28"/>
      <w:szCs w:val="28"/>
    </w:rPr>
  </w:style>
  <w:style w:type="paragraph" w:customStyle="1" w:styleId="Sangranormal1">
    <w:name w:val="Sangría normal1"/>
    <w:basedOn w:val="Normal"/>
    <w:pPr>
      <w:ind w:left="708"/>
    </w:pPr>
  </w:style>
  <w:style w:type="paragraph" w:styleId="NormalWeb">
    <w:name w:val="Normal (Web)"/>
    <w:basedOn w:val="Normal"/>
    <w:pPr>
      <w:spacing w:before="100" w:after="100"/>
    </w:pPr>
    <w:rPr>
      <w:rFonts w:cs="Times New Roman"/>
      <w:lang w:val="es-ES_tradnl"/>
    </w:rPr>
  </w:style>
  <w:style w:type="paragraph" w:styleId="TDC2">
    <w:name w:val="toc 2"/>
    <w:basedOn w:val="Normal"/>
    <w:next w:val="Normal"/>
    <w:pPr>
      <w:ind w:left="240"/>
    </w:pPr>
  </w:style>
  <w:style w:type="paragraph" w:styleId="TDC5">
    <w:name w:val="toc 5"/>
    <w:basedOn w:val="Normal"/>
    <w:next w:val="Normal"/>
    <w:pPr>
      <w:ind w:left="960"/>
    </w:pPr>
  </w:style>
  <w:style w:type="paragraph" w:styleId="Asuntodelcomentario">
    <w:name w:val="annotation subject"/>
    <w:basedOn w:val="Textocomentario1"/>
    <w:next w:val="Textocomentario1"/>
    <w:rPr>
      <w:b/>
      <w:bCs w:val="0"/>
    </w:rPr>
  </w:style>
  <w:style w:type="paragraph" w:customStyle="1" w:styleId="Textocomentario1">
    <w:name w:val="Texto comentario1"/>
    <w:basedOn w:val="Normal"/>
    <w:rPr>
      <w:rFonts w:cs="Times New Roman"/>
    </w:rPr>
  </w:style>
  <w:style w:type="paragraph" w:styleId="TDC1">
    <w:name w:val="toc 1"/>
    <w:basedOn w:val="Normal"/>
    <w:next w:val="Normal"/>
    <w:pPr>
      <w:tabs>
        <w:tab w:val="left" w:pos="480"/>
        <w:tab w:val="right" w:leader="dot" w:pos="8828"/>
      </w:tabs>
    </w:pPr>
    <w:rPr>
      <w:lang w:val="es-UY"/>
    </w:rPr>
  </w:style>
  <w:style w:type="paragraph" w:styleId="TDC3">
    <w:name w:val="toc 3"/>
    <w:basedOn w:val="Normal"/>
    <w:next w:val="Normal"/>
    <w:pPr>
      <w:ind w:left="480"/>
    </w:pPr>
  </w:style>
  <w:style w:type="paragraph" w:customStyle="1" w:styleId="Sangra2detindependiente1">
    <w:name w:val="Sangría 2 de t. independiente1"/>
    <w:basedOn w:val="Normal"/>
    <w:pPr>
      <w:tabs>
        <w:tab w:val="left" w:pos="1560"/>
      </w:tabs>
      <w:ind w:left="1134"/>
    </w:pPr>
  </w:style>
  <w:style w:type="paragraph" w:styleId="Lista">
    <w:name w:val="List"/>
    <w:basedOn w:val="Textoindependiente"/>
    <w:rPr>
      <w:rFonts w:cs="Mangal"/>
    </w:rPr>
  </w:style>
  <w:style w:type="paragraph" w:styleId="TDC8">
    <w:name w:val="toc 8"/>
    <w:basedOn w:val="Normal"/>
    <w:next w:val="Normal"/>
    <w:pPr>
      <w:ind w:left="1680"/>
    </w:pPr>
  </w:style>
  <w:style w:type="paragraph" w:styleId="TDC7">
    <w:name w:val="toc 7"/>
    <w:basedOn w:val="Normal"/>
    <w:next w:val="Normal"/>
    <w:pPr>
      <w:ind w:left="1440"/>
    </w:pPr>
  </w:style>
  <w:style w:type="paragraph" w:styleId="Sangradetextonormal">
    <w:name w:val="Body Text Indent"/>
    <w:basedOn w:val="Normal"/>
    <w:pPr>
      <w:ind w:left="284"/>
    </w:pPr>
  </w:style>
  <w:style w:type="paragraph" w:customStyle="1" w:styleId="NombreDocumento">
    <w:name w:val="NombreDocumento"/>
    <w:basedOn w:val="Normal"/>
    <w:pPr>
      <w:tabs>
        <w:tab w:val="left" w:pos="8789"/>
      </w:tabs>
      <w:jc w:val="center"/>
    </w:pPr>
    <w:rPr>
      <w:b/>
      <w:caps/>
      <w:sz w:val="32"/>
    </w:rPr>
  </w:style>
  <w:style w:type="paragraph" w:customStyle="1" w:styleId="Encabezado1">
    <w:name w:val="Encabezado1"/>
    <w:basedOn w:val="Normal"/>
    <w:next w:val="Textoindependiente"/>
    <w:pPr>
      <w:keepNext/>
      <w:spacing w:before="240"/>
    </w:pPr>
    <w:rPr>
      <w:rFonts w:eastAsia="Lucida Sans Unicode" w:cs="Mangal"/>
      <w:sz w:val="28"/>
      <w:szCs w:val="28"/>
    </w:rPr>
  </w:style>
  <w:style w:type="paragraph" w:styleId="TDC4">
    <w:name w:val="toc 4"/>
    <w:basedOn w:val="Normal"/>
    <w:next w:val="Normal"/>
    <w:pPr>
      <w:ind w:left="720"/>
    </w:pPr>
  </w:style>
  <w:style w:type="paragraph" w:styleId="Textoindependiente">
    <w:name w:val="Body Text"/>
    <w:basedOn w:val="Normal"/>
  </w:style>
  <w:style w:type="paragraph" w:styleId="Textonotapie">
    <w:name w:val="footnote text"/>
    <w:basedOn w:val="Normal"/>
  </w:style>
  <w:style w:type="paragraph" w:customStyle="1" w:styleId="Etiqueta">
    <w:name w:val="Etiqueta"/>
    <w:basedOn w:val="Normal"/>
    <w:pPr>
      <w:suppressLineNumbers/>
      <w:spacing w:before="120"/>
    </w:pPr>
    <w:rPr>
      <w:rFonts w:cs="Mangal"/>
      <w:i/>
      <w:iCs/>
    </w:rPr>
  </w:style>
  <w:style w:type="paragraph" w:styleId="Encabezado">
    <w:name w:val="header"/>
    <w:basedOn w:val="Normal"/>
    <w:pPr>
      <w:spacing w:before="120"/>
      <w:jc w:val="left"/>
    </w:pPr>
    <w:rPr>
      <w:b/>
    </w:rPr>
  </w:style>
  <w:style w:type="paragraph" w:styleId="Textodeglobo">
    <w:name w:val="Balloon Text"/>
    <w:basedOn w:val="Normal"/>
    <w:pPr>
      <w:spacing w:after="0"/>
    </w:pPr>
    <w:rPr>
      <w:rFonts w:ascii="Tahoma" w:hAnsi="Tahoma" w:cs="Times New Roman"/>
      <w:sz w:val="16"/>
      <w:szCs w:val="16"/>
    </w:rPr>
  </w:style>
  <w:style w:type="table" w:styleId="Tablaconcuadrcula">
    <w:name w:val="Table Grid"/>
    <w:basedOn w:val="Tablanormal"/>
    <w:uiPriority w:val="59"/>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14A32"/>
    <w:pPr>
      <w:ind w:left="720"/>
      <w:contextualSpacing/>
    </w:pPr>
  </w:style>
  <w:style w:type="paragraph" w:customStyle="1" w:styleId="Encabez">
    <w:name w:val="Encabez."/>
    <w:basedOn w:val="Normal"/>
    <w:qFormat/>
    <w:rsid w:val="00581776"/>
    <w:pPr>
      <w:keepNext/>
      <w:overflowPunct w:val="0"/>
      <w:autoSpaceDE w:val="0"/>
      <w:spacing w:before="120" w:line="288" w:lineRule="auto"/>
      <w:jc w:val="center"/>
      <w:textAlignment w:val="baseline"/>
    </w:pPr>
    <w:rPr>
      <w:noProof/>
      <w:lang w:eastAsia="es-ES"/>
    </w:rPr>
  </w:style>
  <w:style w:type="paragraph" w:customStyle="1" w:styleId="Ppg">
    <w:name w:val="P. pág."/>
    <w:basedOn w:val="Normal"/>
    <w:qFormat/>
    <w:rsid w:val="006D218A"/>
    <w:pPr>
      <w:spacing w:after="0"/>
    </w:pPr>
    <w:rPr>
      <w:sz w:val="16"/>
    </w:rPr>
  </w:style>
  <w:style w:type="character" w:styleId="Hipervnculo">
    <w:name w:val="Hyperlink"/>
    <w:basedOn w:val="Fuentedeprrafopredeter"/>
    <w:unhideWhenUsed/>
    <w:rsid w:val="007572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3B"/>
    <w:pPr>
      <w:suppressAutoHyphens/>
      <w:spacing w:after="120"/>
      <w:jc w:val="both"/>
    </w:pPr>
    <w:rPr>
      <w:rFonts w:ascii="Open Sans" w:hAnsi="Open Sans" w:cs="Open Sans"/>
      <w:bCs/>
      <w:lang w:val="es-MX" w:eastAsia="ar-SA"/>
    </w:rPr>
  </w:style>
  <w:style w:type="paragraph" w:styleId="Ttulo1">
    <w:name w:val="heading 1"/>
    <w:basedOn w:val="Prrafodelista"/>
    <w:next w:val="Normal"/>
    <w:qFormat/>
    <w:rsid w:val="006A6323"/>
    <w:pPr>
      <w:numPr>
        <w:numId w:val="4"/>
      </w:numPr>
      <w:spacing w:before="360" w:line="288" w:lineRule="auto"/>
      <w:ind w:left="284" w:hanging="284"/>
      <w:outlineLvl w:val="0"/>
    </w:pPr>
    <w:rPr>
      <w:b/>
    </w:rPr>
  </w:style>
  <w:style w:type="paragraph" w:styleId="Ttulo2">
    <w:name w:val="heading 2"/>
    <w:basedOn w:val="Normal"/>
    <w:next w:val="Normal"/>
    <w:qFormat/>
    <w:pPr>
      <w:keepNext/>
      <w:tabs>
        <w:tab w:val="left" w:pos="432"/>
      </w:tabs>
      <w:spacing w:before="360"/>
      <w:ind w:left="432" w:hanging="432"/>
      <w:outlineLvl w:val="1"/>
    </w:pPr>
    <w:rPr>
      <w:b/>
      <w:i/>
      <w:sz w:val="28"/>
    </w:rPr>
  </w:style>
  <w:style w:type="paragraph" w:styleId="Ttulo3">
    <w:name w:val="heading 3"/>
    <w:basedOn w:val="Normal"/>
    <w:next w:val="Normal"/>
    <w:qFormat/>
    <w:pPr>
      <w:keepNext/>
      <w:tabs>
        <w:tab w:val="left" w:pos="432"/>
        <w:tab w:val="left" w:pos="6804"/>
      </w:tabs>
      <w:spacing w:before="360"/>
      <w:ind w:left="432" w:hanging="432"/>
      <w:outlineLvl w:val="2"/>
    </w:pPr>
    <w:rPr>
      <w:b/>
    </w:rPr>
  </w:style>
  <w:style w:type="paragraph" w:styleId="Ttulo4">
    <w:name w:val="heading 4"/>
    <w:basedOn w:val="Normal"/>
    <w:next w:val="Normal"/>
    <w:qFormat/>
    <w:pPr>
      <w:keepNext/>
      <w:tabs>
        <w:tab w:val="left" w:pos="432"/>
      </w:tabs>
      <w:spacing w:before="480" w:after="240"/>
      <w:ind w:left="432" w:hanging="432"/>
      <w:outlineLvl w:val="3"/>
    </w:pPr>
    <w:rPr>
      <w:i/>
    </w:rPr>
  </w:style>
  <w:style w:type="paragraph" w:styleId="Ttulo5">
    <w:name w:val="heading 5"/>
    <w:basedOn w:val="Normal"/>
    <w:next w:val="Normal"/>
    <w:qFormat/>
    <w:pPr>
      <w:tabs>
        <w:tab w:val="left" w:pos="432"/>
      </w:tabs>
      <w:spacing w:before="240" w:after="60"/>
      <w:ind w:left="432" w:hanging="432"/>
      <w:outlineLvl w:val="4"/>
    </w:pPr>
    <w:rPr>
      <w:b/>
      <w:i/>
    </w:rPr>
  </w:style>
  <w:style w:type="paragraph" w:styleId="Ttulo6">
    <w:name w:val="heading 6"/>
    <w:basedOn w:val="Normal"/>
    <w:next w:val="Normal"/>
    <w:qFormat/>
    <w:pPr>
      <w:tabs>
        <w:tab w:val="left" w:pos="432"/>
      </w:tabs>
      <w:spacing w:before="240" w:after="60"/>
      <w:ind w:left="432" w:hanging="432"/>
      <w:outlineLvl w:val="5"/>
    </w:pPr>
    <w:rPr>
      <w:i/>
      <w:sz w:val="22"/>
    </w:rPr>
  </w:style>
  <w:style w:type="paragraph" w:styleId="Ttulo7">
    <w:name w:val="heading 7"/>
    <w:basedOn w:val="Normal"/>
    <w:next w:val="Normal"/>
    <w:qFormat/>
    <w:pPr>
      <w:tabs>
        <w:tab w:val="left" w:pos="432"/>
      </w:tabs>
      <w:spacing w:before="240" w:after="60"/>
      <w:ind w:left="432" w:hanging="432"/>
      <w:outlineLvl w:val="6"/>
    </w:pPr>
  </w:style>
  <w:style w:type="paragraph" w:styleId="Ttulo8">
    <w:name w:val="heading 8"/>
    <w:basedOn w:val="Normal"/>
    <w:next w:val="Normal"/>
    <w:qFormat/>
    <w:pPr>
      <w:tabs>
        <w:tab w:val="left" w:pos="432"/>
      </w:tabs>
      <w:spacing w:before="240" w:after="60"/>
      <w:ind w:left="432" w:hanging="432"/>
      <w:outlineLvl w:val="7"/>
    </w:pPr>
    <w:rPr>
      <w:i/>
    </w:rPr>
  </w:style>
  <w:style w:type="paragraph" w:styleId="Ttulo9">
    <w:name w:val="heading 9"/>
    <w:basedOn w:val="Normal"/>
    <w:next w:val="Normal"/>
    <w:qFormat/>
    <w:pPr>
      <w:tabs>
        <w:tab w:val="left" w:pos="432"/>
      </w:tabs>
      <w:spacing w:before="240" w:after="60"/>
      <w:ind w:left="432" w:hanging="432"/>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0z0">
    <w:name w:val="WW8Num10z0"/>
    <w:rPr>
      <w:rFonts w:ascii="Symbol" w:hAnsi="Symbol" w:cs="Symbol"/>
    </w:rPr>
  </w:style>
  <w:style w:type="character" w:customStyle="1" w:styleId="WW8Num7z1">
    <w:name w:val="WW8Num7z1"/>
    <w:rPr>
      <w:b/>
      <w:i/>
      <w:u w:val="none"/>
    </w:rPr>
  </w:style>
  <w:style w:type="character" w:customStyle="1" w:styleId="WW8Num5z2">
    <w:name w:val="WW8Num5z2"/>
    <w:rPr>
      <w:rFonts w:ascii="Wingdings" w:hAnsi="Wingdings" w:cs="Wingdings"/>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4z0">
    <w:name w:val="WW8Num4z0"/>
    <w:rPr>
      <w:rFonts w:ascii="Symbol" w:hAnsi="Symbol" w:cs="Symbol"/>
    </w:rPr>
  </w:style>
  <w:style w:type="character" w:customStyle="1" w:styleId="CarCar2">
    <w:name w:val="Car Car2"/>
    <w:rPr>
      <w:rFonts w:ascii="Arial" w:hAnsi="Arial" w:cs="Arial"/>
    </w:rPr>
  </w:style>
  <w:style w:type="character" w:customStyle="1" w:styleId="WW8Num6z0">
    <w:name w:val="WW8Num6z0"/>
    <w:rPr>
      <w:rFonts w:ascii="Symbol" w:hAnsi="Symbol" w:cs="Symbol"/>
    </w:rPr>
  </w:style>
  <w:style w:type="character" w:customStyle="1" w:styleId="WW8NumSt4z0">
    <w:name w:val="WW8NumSt4z0"/>
    <w:rPr>
      <w:rFonts w:ascii="Monotype Sorts" w:hAnsi="Monotype Sorts" w:cs="Monotype Sorts"/>
    </w:rPr>
  </w:style>
  <w:style w:type="character" w:customStyle="1" w:styleId="WW8Num15z0">
    <w:name w:val="WW8Num15z0"/>
    <w:rPr>
      <w:i w:val="0"/>
    </w:rPr>
  </w:style>
  <w:style w:type="character" w:customStyle="1" w:styleId="WW8Num14z0">
    <w:name w:val="WW8Num14z0"/>
    <w:rPr>
      <w:i w:val="0"/>
    </w:rPr>
  </w:style>
  <w:style w:type="character" w:customStyle="1" w:styleId="Caracteresdenotaalpie">
    <w:name w:val="Caracteres de nota al pie"/>
    <w:rPr>
      <w:vertAlign w:val="superscript"/>
    </w:rPr>
  </w:style>
  <w:style w:type="character" w:customStyle="1" w:styleId="WW8Num10z2">
    <w:name w:val="WW8Num10z2"/>
    <w:rPr>
      <w:rFonts w:ascii="Wingdings" w:hAnsi="Wingdings" w:cs="Wingdings"/>
    </w:rPr>
  </w:style>
  <w:style w:type="character" w:customStyle="1" w:styleId="WW8Num2z0">
    <w:name w:val="WW8Num2z0"/>
    <w:rPr>
      <w:b w:val="0"/>
      <w:i w:val="0"/>
    </w:rPr>
  </w:style>
  <w:style w:type="character" w:customStyle="1" w:styleId="WW8Num5z1">
    <w:name w:val="WW8Num5z1"/>
    <w:rPr>
      <w:rFonts w:ascii="Courier New" w:hAnsi="Courier New" w:cs="Courier New"/>
    </w:rPr>
  </w:style>
  <w:style w:type="character" w:customStyle="1" w:styleId="WW8Num3z2">
    <w:name w:val="WW8Num3z2"/>
    <w:rPr>
      <w:rFonts w:ascii="Wingdings" w:hAnsi="Wingdings" w:cs="Wingdings"/>
    </w:rPr>
  </w:style>
  <w:style w:type="character" w:styleId="Textoennegrita">
    <w:name w:val="Strong"/>
    <w:rPr>
      <w:b/>
    </w:rPr>
  </w:style>
  <w:style w:type="character" w:customStyle="1" w:styleId="CarCar1">
    <w:name w:val="Car Car1"/>
    <w:rPr>
      <w:rFonts w:ascii="Arial" w:hAnsi="Arial" w:cs="Arial"/>
      <w:b/>
      <w:bCs/>
    </w:rPr>
  </w:style>
  <w:style w:type="character" w:styleId="Nmerodepgina">
    <w:name w:val="page number"/>
    <w:rPr>
      <w:rFonts w:ascii="Times New Roman" w:hAnsi="Times New Roman" w:cs="Times New Roman"/>
      <w:b w:val="0"/>
      <w:sz w:val="20"/>
    </w:rPr>
  </w:style>
  <w:style w:type="character" w:customStyle="1" w:styleId="WW8Num10z1">
    <w:name w:val="WW8Num10z1"/>
    <w:rPr>
      <w:rFonts w:ascii="Courier New" w:hAnsi="Courier New" w:cs="Courier New"/>
    </w:rPr>
  </w:style>
  <w:style w:type="character" w:customStyle="1" w:styleId="WW8Num4z1">
    <w:name w:val="WW8Num4z1"/>
    <w:rPr>
      <w:rFonts w:ascii="Courier New" w:hAnsi="Courier New" w:cs="Courier New"/>
    </w:rPr>
  </w:style>
  <w:style w:type="character" w:customStyle="1" w:styleId="WW8Num12z1">
    <w:name w:val="WW8Num12z1"/>
    <w:rPr>
      <w:rFonts w:ascii="Courier New" w:hAnsi="Courier New" w:cs="Courier New"/>
    </w:rPr>
  </w:style>
  <w:style w:type="character" w:customStyle="1" w:styleId="WW8Num3z1">
    <w:name w:val="WW8Num3z1"/>
    <w:rPr>
      <w:rFonts w:ascii="Courier New" w:hAnsi="Courier New" w:cs="Courier New"/>
    </w:rPr>
  </w:style>
  <w:style w:type="character" w:customStyle="1" w:styleId="Fuentedeprrafopredeter2">
    <w:name w:val="Fuente de párrafo predeter.2"/>
  </w:style>
  <w:style w:type="character" w:customStyle="1" w:styleId="WW8NumSt5z0">
    <w:name w:val="WW8NumSt5z0"/>
    <w:rPr>
      <w:rFonts w:ascii="Monotype Sorts" w:hAnsi="Monotype Sorts" w:cs="Monotype Sorts"/>
    </w:rPr>
  </w:style>
  <w:style w:type="character" w:customStyle="1" w:styleId="WW8Num13z0">
    <w:name w:val="WW8Num13z0"/>
    <w:rPr>
      <w:rFonts w:ascii="Symbol" w:hAnsi="Symbol" w:cs="Symbol"/>
    </w:rPr>
  </w:style>
  <w:style w:type="character" w:customStyle="1" w:styleId="WW8Num10z3">
    <w:name w:val="WW8Num10z3"/>
    <w:rPr>
      <w:rFonts w:ascii="Symbol" w:hAnsi="Symbol" w:cs="Symbol"/>
      <w:b/>
      <w:bCs/>
      <w:color w:val="auto"/>
      <w:sz w:val="20"/>
      <w:szCs w:val="20"/>
    </w:rPr>
  </w:style>
  <w:style w:type="character" w:customStyle="1" w:styleId="WW8Num4z2">
    <w:name w:val="WW8Num4z2"/>
    <w:rPr>
      <w:rFonts w:ascii="Wingdings" w:hAnsi="Wingdings" w:cs="Wingdings"/>
    </w:rPr>
  </w:style>
  <w:style w:type="character" w:customStyle="1" w:styleId="WW8Num3z0">
    <w:name w:val="WW8Num3z0"/>
    <w:rPr>
      <w:rFonts w:ascii="Symbol" w:hAnsi="Symbol" w:cs="Symbol"/>
    </w:rPr>
  </w:style>
  <w:style w:type="character" w:customStyle="1" w:styleId="Fuentedeprrafopredeter1">
    <w:name w:val="Fuente de párrafo predeter.1"/>
  </w:style>
  <w:style w:type="character" w:customStyle="1" w:styleId="WW8Num12z2">
    <w:name w:val="WW8Num12z2"/>
    <w:rPr>
      <w:rFonts w:ascii="Wingdings" w:hAnsi="Wingdings" w:cs="Wingdings"/>
    </w:rPr>
  </w:style>
  <w:style w:type="character" w:customStyle="1" w:styleId="Refdecomentario1">
    <w:name w:val="Ref. de comentario1"/>
    <w:rPr>
      <w:sz w:val="16"/>
      <w:szCs w:val="16"/>
    </w:rPr>
  </w:style>
  <w:style w:type="character" w:customStyle="1" w:styleId="WW8Num5z0">
    <w:name w:val="WW8Num5z0"/>
    <w:rPr>
      <w:rFonts w:ascii="Symbol" w:hAnsi="Symbol" w:cs="Symbol"/>
    </w:rPr>
  </w:style>
  <w:style w:type="character" w:customStyle="1" w:styleId="WW8Num9z0">
    <w:name w:val="WW8Num9z0"/>
    <w:rPr>
      <w:rFonts w:ascii="Symbol" w:hAnsi="Symbol" w:cs="Symbol"/>
    </w:rPr>
  </w:style>
  <w:style w:type="character" w:customStyle="1" w:styleId="WW8Num6z2">
    <w:name w:val="WW8Num6z2"/>
    <w:rPr>
      <w:rFonts w:ascii="Wingdings" w:hAnsi="Wingdings" w:cs="Wingdings"/>
    </w:rPr>
  </w:style>
  <w:style w:type="character" w:customStyle="1" w:styleId="WW8Num6z1">
    <w:name w:val="WW8Num6z1"/>
    <w:rPr>
      <w:rFonts w:ascii="Courier New" w:hAnsi="Courier New" w:cs="Courier New"/>
    </w:rPr>
  </w:style>
  <w:style w:type="character" w:customStyle="1" w:styleId="CarCar">
    <w:name w:val="Car Car"/>
    <w:rPr>
      <w:rFonts w:ascii="Tahoma" w:hAnsi="Tahoma" w:cs="Tahoma"/>
      <w:sz w:val="16"/>
      <w:szCs w:val="16"/>
    </w:rPr>
  </w:style>
  <w:style w:type="paragraph" w:customStyle="1" w:styleId="ndicel10">
    <w:name w:val="Índicel 10"/>
    <w:basedOn w:val="ndice"/>
    <w:pPr>
      <w:tabs>
        <w:tab w:val="right" w:leader="dot" w:pos="7091"/>
      </w:tabs>
      <w:ind w:left="2547"/>
    </w:pPr>
  </w:style>
  <w:style w:type="paragraph" w:styleId="Piedepgina">
    <w:name w:val="footer"/>
    <w:basedOn w:val="Normal"/>
    <w:pPr>
      <w:tabs>
        <w:tab w:val="center" w:pos="4252"/>
        <w:tab w:val="right" w:pos="8504"/>
      </w:tabs>
    </w:pPr>
  </w:style>
  <w:style w:type="paragraph" w:styleId="TDC9">
    <w:name w:val="toc 9"/>
    <w:basedOn w:val="Normal"/>
    <w:next w:val="Normal"/>
    <w:pPr>
      <w:ind w:left="1920"/>
    </w:pPr>
  </w:style>
  <w:style w:type="paragraph" w:customStyle="1" w:styleId="ndice">
    <w:name w:val="Índice"/>
    <w:basedOn w:val="Normal"/>
    <w:pPr>
      <w:suppressLineNumbers/>
    </w:pPr>
    <w:rPr>
      <w:rFonts w:cs="Mangal"/>
    </w:rPr>
  </w:style>
  <w:style w:type="paragraph" w:styleId="TDC6">
    <w:name w:val="toc 6"/>
    <w:basedOn w:val="Normal"/>
    <w:next w:val="Normal"/>
    <w:pPr>
      <w:ind w:left="120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val="0"/>
    </w:rPr>
  </w:style>
  <w:style w:type="paragraph" w:customStyle="1" w:styleId="Encabezado2">
    <w:name w:val="Encabezado2"/>
    <w:basedOn w:val="Normal"/>
    <w:next w:val="Textoindependiente"/>
    <w:pPr>
      <w:keepNext/>
      <w:spacing w:before="240"/>
    </w:pPr>
    <w:rPr>
      <w:rFonts w:eastAsia="Lucida Sans Unicode" w:cs="Mangal"/>
      <w:sz w:val="28"/>
      <w:szCs w:val="28"/>
    </w:rPr>
  </w:style>
  <w:style w:type="paragraph" w:customStyle="1" w:styleId="Sangranormal1">
    <w:name w:val="Sangría normal1"/>
    <w:basedOn w:val="Normal"/>
    <w:pPr>
      <w:ind w:left="708"/>
    </w:pPr>
  </w:style>
  <w:style w:type="paragraph" w:styleId="NormalWeb">
    <w:name w:val="Normal (Web)"/>
    <w:basedOn w:val="Normal"/>
    <w:pPr>
      <w:spacing w:before="100" w:after="100"/>
    </w:pPr>
    <w:rPr>
      <w:rFonts w:cs="Times New Roman"/>
      <w:lang w:val="es-ES_tradnl"/>
    </w:rPr>
  </w:style>
  <w:style w:type="paragraph" w:styleId="TDC2">
    <w:name w:val="toc 2"/>
    <w:basedOn w:val="Normal"/>
    <w:next w:val="Normal"/>
    <w:pPr>
      <w:ind w:left="240"/>
    </w:pPr>
  </w:style>
  <w:style w:type="paragraph" w:styleId="TDC5">
    <w:name w:val="toc 5"/>
    <w:basedOn w:val="Normal"/>
    <w:next w:val="Normal"/>
    <w:pPr>
      <w:ind w:left="960"/>
    </w:pPr>
  </w:style>
  <w:style w:type="paragraph" w:styleId="Asuntodelcomentario">
    <w:name w:val="annotation subject"/>
    <w:basedOn w:val="Textocomentario1"/>
    <w:next w:val="Textocomentario1"/>
    <w:rPr>
      <w:b/>
      <w:bCs w:val="0"/>
    </w:rPr>
  </w:style>
  <w:style w:type="paragraph" w:customStyle="1" w:styleId="Textocomentario1">
    <w:name w:val="Texto comentario1"/>
    <w:basedOn w:val="Normal"/>
    <w:rPr>
      <w:rFonts w:cs="Times New Roman"/>
    </w:rPr>
  </w:style>
  <w:style w:type="paragraph" w:styleId="TDC1">
    <w:name w:val="toc 1"/>
    <w:basedOn w:val="Normal"/>
    <w:next w:val="Normal"/>
    <w:pPr>
      <w:tabs>
        <w:tab w:val="left" w:pos="480"/>
        <w:tab w:val="right" w:leader="dot" w:pos="8828"/>
      </w:tabs>
    </w:pPr>
    <w:rPr>
      <w:lang w:val="es-UY"/>
    </w:rPr>
  </w:style>
  <w:style w:type="paragraph" w:styleId="TDC3">
    <w:name w:val="toc 3"/>
    <w:basedOn w:val="Normal"/>
    <w:next w:val="Normal"/>
    <w:pPr>
      <w:ind w:left="480"/>
    </w:pPr>
  </w:style>
  <w:style w:type="paragraph" w:customStyle="1" w:styleId="Sangra2detindependiente1">
    <w:name w:val="Sangría 2 de t. independiente1"/>
    <w:basedOn w:val="Normal"/>
    <w:pPr>
      <w:tabs>
        <w:tab w:val="left" w:pos="1560"/>
      </w:tabs>
      <w:ind w:left="1134"/>
    </w:pPr>
  </w:style>
  <w:style w:type="paragraph" w:styleId="Lista">
    <w:name w:val="List"/>
    <w:basedOn w:val="Textoindependiente"/>
    <w:rPr>
      <w:rFonts w:cs="Mangal"/>
    </w:rPr>
  </w:style>
  <w:style w:type="paragraph" w:styleId="TDC8">
    <w:name w:val="toc 8"/>
    <w:basedOn w:val="Normal"/>
    <w:next w:val="Normal"/>
    <w:pPr>
      <w:ind w:left="1680"/>
    </w:pPr>
  </w:style>
  <w:style w:type="paragraph" w:styleId="TDC7">
    <w:name w:val="toc 7"/>
    <w:basedOn w:val="Normal"/>
    <w:next w:val="Normal"/>
    <w:pPr>
      <w:ind w:left="1440"/>
    </w:pPr>
  </w:style>
  <w:style w:type="paragraph" w:styleId="Sangradetextonormal">
    <w:name w:val="Body Text Indent"/>
    <w:basedOn w:val="Normal"/>
    <w:pPr>
      <w:ind w:left="284"/>
    </w:pPr>
  </w:style>
  <w:style w:type="paragraph" w:customStyle="1" w:styleId="NombreDocumento">
    <w:name w:val="NombreDocumento"/>
    <w:basedOn w:val="Normal"/>
    <w:pPr>
      <w:tabs>
        <w:tab w:val="left" w:pos="8789"/>
      </w:tabs>
      <w:jc w:val="center"/>
    </w:pPr>
    <w:rPr>
      <w:b/>
      <w:caps/>
      <w:sz w:val="32"/>
    </w:rPr>
  </w:style>
  <w:style w:type="paragraph" w:customStyle="1" w:styleId="Encabezado1">
    <w:name w:val="Encabezado1"/>
    <w:basedOn w:val="Normal"/>
    <w:next w:val="Textoindependiente"/>
    <w:pPr>
      <w:keepNext/>
      <w:spacing w:before="240"/>
    </w:pPr>
    <w:rPr>
      <w:rFonts w:eastAsia="Lucida Sans Unicode" w:cs="Mangal"/>
      <w:sz w:val="28"/>
      <w:szCs w:val="28"/>
    </w:rPr>
  </w:style>
  <w:style w:type="paragraph" w:styleId="TDC4">
    <w:name w:val="toc 4"/>
    <w:basedOn w:val="Normal"/>
    <w:next w:val="Normal"/>
    <w:pPr>
      <w:ind w:left="720"/>
    </w:pPr>
  </w:style>
  <w:style w:type="paragraph" w:styleId="Textoindependiente">
    <w:name w:val="Body Text"/>
    <w:basedOn w:val="Normal"/>
  </w:style>
  <w:style w:type="paragraph" w:styleId="Textonotapie">
    <w:name w:val="footnote text"/>
    <w:basedOn w:val="Normal"/>
  </w:style>
  <w:style w:type="paragraph" w:customStyle="1" w:styleId="Etiqueta">
    <w:name w:val="Etiqueta"/>
    <w:basedOn w:val="Normal"/>
    <w:pPr>
      <w:suppressLineNumbers/>
      <w:spacing w:before="120"/>
    </w:pPr>
    <w:rPr>
      <w:rFonts w:cs="Mangal"/>
      <w:i/>
      <w:iCs/>
    </w:rPr>
  </w:style>
  <w:style w:type="paragraph" w:styleId="Encabezado">
    <w:name w:val="header"/>
    <w:basedOn w:val="Normal"/>
    <w:pPr>
      <w:spacing w:before="120"/>
      <w:jc w:val="left"/>
    </w:pPr>
    <w:rPr>
      <w:b/>
    </w:rPr>
  </w:style>
  <w:style w:type="paragraph" w:styleId="Textodeglobo">
    <w:name w:val="Balloon Text"/>
    <w:basedOn w:val="Normal"/>
    <w:pPr>
      <w:spacing w:after="0"/>
    </w:pPr>
    <w:rPr>
      <w:rFonts w:ascii="Tahoma" w:hAnsi="Tahoma" w:cs="Times New Roman"/>
      <w:sz w:val="16"/>
      <w:szCs w:val="16"/>
    </w:rPr>
  </w:style>
  <w:style w:type="table" w:styleId="Tablaconcuadrcula">
    <w:name w:val="Table Grid"/>
    <w:basedOn w:val="Tablanormal"/>
    <w:uiPriority w:val="59"/>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14A32"/>
    <w:pPr>
      <w:ind w:left="720"/>
      <w:contextualSpacing/>
    </w:pPr>
  </w:style>
  <w:style w:type="paragraph" w:customStyle="1" w:styleId="Encabez">
    <w:name w:val="Encabez."/>
    <w:basedOn w:val="Normal"/>
    <w:qFormat/>
    <w:rsid w:val="00581776"/>
    <w:pPr>
      <w:keepNext/>
      <w:overflowPunct w:val="0"/>
      <w:autoSpaceDE w:val="0"/>
      <w:spacing w:before="120" w:line="288" w:lineRule="auto"/>
      <w:jc w:val="center"/>
      <w:textAlignment w:val="baseline"/>
    </w:pPr>
    <w:rPr>
      <w:noProof/>
      <w:lang w:eastAsia="es-ES"/>
    </w:rPr>
  </w:style>
  <w:style w:type="paragraph" w:customStyle="1" w:styleId="Ppg">
    <w:name w:val="P. pág."/>
    <w:basedOn w:val="Normal"/>
    <w:qFormat/>
    <w:rsid w:val="006D218A"/>
    <w:pPr>
      <w:spacing w:after="0"/>
    </w:pPr>
    <w:rPr>
      <w:sz w:val="16"/>
    </w:rPr>
  </w:style>
  <w:style w:type="character" w:styleId="Hipervnculo">
    <w:name w:val="Hyperlink"/>
    <w:basedOn w:val="Fuentedeprrafopredeter"/>
    <w:unhideWhenUsed/>
    <w:rsid w:val="00757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rmacovigilancia@msp.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F7F5-F477-46B6-8C03-84AF09FA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1303</Words>
  <Characters>7168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Mvotma - UTE Conex</vt:lpstr>
    </vt:vector>
  </TitlesOfParts>
  <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Mvotma - UTE Conex</dc:title>
  <dc:creator>Equipo de Proyecto;Noemi  Ramirez</dc:creator>
  <cp:lastModifiedBy>Mariana Larrimbe</cp:lastModifiedBy>
  <cp:revision>2</cp:revision>
  <cp:lastPrinted>2021-12-15T18:13:00Z</cp:lastPrinted>
  <dcterms:created xsi:type="dcterms:W3CDTF">2021-12-28T19:01:00Z</dcterms:created>
  <dcterms:modified xsi:type="dcterms:W3CDTF">2021-12-28T19:01:00Z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3082-10.2.0.7480</vt:lpwstr>
  </property>
</Properties>
</file>