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22DC" w:rsidRDefault="00D722DC" w:rsidP="00331C88">
      <w:pPr>
        <w:ind w:right="-143"/>
        <w:jc w:val="both"/>
        <w:rPr>
          <w:rFonts w:ascii="Open Sans" w:hAnsi="Open Sans" w:cs="Open Sans"/>
          <w:sz w:val="20"/>
          <w:szCs w:val="20"/>
          <w:lang w:val="es-UY"/>
        </w:rPr>
      </w:pPr>
    </w:p>
    <w:p w:rsidR="0011448C" w:rsidRPr="00331C88" w:rsidRDefault="009C35E7" w:rsidP="00331C88">
      <w:pPr>
        <w:ind w:right="-143"/>
        <w:jc w:val="both"/>
        <w:rPr>
          <w:b/>
        </w:rPr>
      </w:pPr>
      <w:r w:rsidRPr="00331C88">
        <w:rPr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-85725</wp:posOffset>
                </wp:positionV>
                <wp:extent cx="238125" cy="257175"/>
                <wp:effectExtent l="10160" t="11430" r="8890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B7118" id="Rectangle 2" o:spid="_x0000_s1026" style="position:absolute;margin-left:122.6pt;margin-top:-6.75pt;width:18.75pt;height:20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" strokeweight=".26mm">
                <v:stroke endcap="square"/>
              </v:rect>
            </w:pict>
          </mc:Fallback>
        </mc:AlternateContent>
      </w:r>
      <w:r w:rsidR="0011448C" w:rsidRPr="00331C88">
        <w:rPr>
          <w:rFonts w:ascii="Open Sans" w:hAnsi="Open Sans" w:cs="Open Sans"/>
          <w:b/>
          <w:sz w:val="20"/>
          <w:szCs w:val="20"/>
          <w:lang w:val="es-UY"/>
        </w:rPr>
        <w:t>Solicitud de registro</w:t>
      </w:r>
      <w:r w:rsidR="0011448C" w:rsidRPr="00331C88">
        <w:rPr>
          <w:rFonts w:ascii="Aquawax Pro" w:hAnsi="Aquawax Pro" w:cs="Arial"/>
          <w:b/>
        </w:rPr>
        <w:t xml:space="preserve">  </w:t>
      </w:r>
    </w:p>
    <w:p w:rsidR="0011448C" w:rsidRDefault="009C35E7" w:rsidP="00331C88">
      <w:pPr>
        <w:ind w:right="-143"/>
        <w:jc w:val="both"/>
        <w:rPr>
          <w:rFonts w:ascii="Aquawax Pro" w:hAnsi="Aquawax Pro" w:cs="Arial"/>
          <w:lang w:val="es-UY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118110</wp:posOffset>
                </wp:positionV>
                <wp:extent cx="1604010" cy="304800"/>
                <wp:effectExtent l="8890" t="6985" r="635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6A197" id="Rectangle 3" o:spid="_x0000_s1026" style="position:absolute;margin-left:308.5pt;margin-top:9.3pt;width:126.3pt;height:2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" strokeweight=".26mm">
                <v:stroke endcap="square"/>
              </v:rect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118110</wp:posOffset>
                </wp:positionV>
                <wp:extent cx="238125" cy="257175"/>
                <wp:effectExtent l="10160" t="6985" r="889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214DC" id="Rectangle 4" o:spid="_x0000_s1026" style="position:absolute;margin-left:122.6pt;margin-top:9.3pt;width:18.75pt;height:20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" strokeweight=".26mm">
                <v:stroke endcap="square"/>
              </v:rect>
            </w:pict>
          </mc:Fallback>
        </mc:AlternateContent>
      </w:r>
    </w:p>
    <w:p w:rsidR="0011448C" w:rsidRDefault="0011448C" w:rsidP="00331C88">
      <w:pPr>
        <w:ind w:right="-143"/>
        <w:jc w:val="both"/>
        <w:rPr>
          <w:rFonts w:ascii="Open Sans" w:hAnsi="Open Sans" w:cs="Open Sans"/>
          <w:sz w:val="20"/>
          <w:szCs w:val="20"/>
          <w:lang w:val="es-UY"/>
        </w:rPr>
      </w:pPr>
      <w:r w:rsidRPr="00331C88">
        <w:rPr>
          <w:rFonts w:ascii="Open Sans" w:hAnsi="Open Sans" w:cs="Open Sans"/>
          <w:b/>
          <w:sz w:val="20"/>
          <w:szCs w:val="20"/>
          <w:lang w:val="es-UY"/>
        </w:rPr>
        <w:t>Renovación de registro</w:t>
      </w:r>
      <w:r>
        <w:rPr>
          <w:rFonts w:ascii="Open Sans" w:hAnsi="Open Sans" w:cs="Open Sans"/>
          <w:sz w:val="20"/>
          <w:szCs w:val="20"/>
          <w:lang w:val="es-UY"/>
        </w:rPr>
        <w:t xml:space="preserve">    </w:t>
      </w:r>
      <w:r>
        <w:rPr>
          <w:rFonts w:ascii="Open Sans" w:hAnsi="Open Sans" w:cs="Open Sans"/>
          <w:sz w:val="20"/>
          <w:szCs w:val="20"/>
          <w:lang w:val="es-UY"/>
        </w:rPr>
        <w:tab/>
      </w:r>
      <w:r w:rsidRPr="00331C88">
        <w:rPr>
          <w:rFonts w:ascii="Open Sans" w:hAnsi="Open Sans" w:cs="Open Sans"/>
          <w:b/>
          <w:sz w:val="20"/>
          <w:szCs w:val="20"/>
          <w:lang w:val="es-UY"/>
        </w:rPr>
        <w:t xml:space="preserve">                    Número de registro</w:t>
      </w:r>
      <w:r>
        <w:rPr>
          <w:rFonts w:ascii="Open Sans" w:hAnsi="Open Sans" w:cs="Open Sans"/>
          <w:sz w:val="20"/>
          <w:szCs w:val="20"/>
          <w:lang w:val="es-UY"/>
        </w:rPr>
        <w:t xml:space="preserve"> </w:t>
      </w:r>
    </w:p>
    <w:p w:rsidR="0011448C" w:rsidRDefault="0011448C" w:rsidP="00331C88">
      <w:pPr>
        <w:ind w:right="-143"/>
        <w:jc w:val="both"/>
        <w:rPr>
          <w:rFonts w:ascii="Open Sans" w:hAnsi="Open Sans" w:cs="Open Sans"/>
          <w:sz w:val="20"/>
          <w:szCs w:val="20"/>
          <w:lang w:val="es-UY"/>
        </w:rPr>
      </w:pPr>
    </w:p>
    <w:p w:rsidR="0011448C" w:rsidRDefault="0011448C" w:rsidP="00331C88">
      <w:pPr>
        <w:spacing w:before="14" w:line="260" w:lineRule="atLeast"/>
        <w:jc w:val="both"/>
        <w:rPr>
          <w:rFonts w:ascii="Verdana" w:eastAsia="Times New Roman" w:hAnsi="Verdana" w:cs="Times New Roman"/>
          <w:sz w:val="20"/>
          <w:szCs w:val="20"/>
          <w:lang w:val="es-UY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916"/>
      </w:tblGrid>
      <w:tr w:rsidR="0011448C">
        <w:trPr>
          <w:trHeight w:hRule="exact" w:val="562"/>
        </w:trPr>
        <w:tc>
          <w:tcPr>
            <w:tcW w:w="9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pStyle w:val="TableParagraph"/>
              <w:spacing w:line="259" w:lineRule="exact"/>
              <w:ind w:left="66"/>
              <w:jc w:val="both"/>
            </w:pPr>
            <w:r>
              <w:rPr>
                <w:rFonts w:ascii="Open Sans" w:hAnsi="Open Sans" w:cs="Open Sans"/>
                <w:b/>
                <w:spacing w:val="-1"/>
                <w:sz w:val="20"/>
                <w:szCs w:val="20"/>
                <w:lang w:val="es-UY"/>
              </w:rPr>
              <w:t>NOMBRE</w:t>
            </w:r>
            <w:r>
              <w:rPr>
                <w:rFonts w:ascii="Open Sans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hAnsi="Open Sans" w:cs="Open Sans"/>
                <w:b/>
                <w:spacing w:val="-1"/>
                <w:sz w:val="20"/>
                <w:szCs w:val="20"/>
                <w:lang w:val="es-UY"/>
              </w:rPr>
              <w:t>ESPECIALIDAD:</w:t>
            </w:r>
          </w:p>
        </w:tc>
      </w:tr>
      <w:tr w:rsidR="0011448C">
        <w:trPr>
          <w:trHeight w:hRule="exact"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pStyle w:val="TableParagraph"/>
              <w:spacing w:line="259" w:lineRule="exact"/>
              <w:ind w:left="66"/>
              <w:jc w:val="both"/>
              <w:rPr>
                <w:rFonts w:ascii="Open Sans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  <w:t>Laboratorio:</w:t>
            </w:r>
          </w:p>
        </w:tc>
        <w:tc>
          <w:tcPr>
            <w:tcW w:w="4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pStyle w:val="TableParagraph"/>
              <w:snapToGrid w:val="0"/>
              <w:spacing w:line="259" w:lineRule="exact"/>
              <w:ind w:left="66"/>
              <w:jc w:val="both"/>
              <w:rPr>
                <w:rFonts w:ascii="Open Sans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5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pStyle w:val="TableParagraph"/>
              <w:spacing w:line="259" w:lineRule="exact"/>
              <w:ind w:left="66"/>
              <w:jc w:val="both"/>
              <w:rPr>
                <w:rFonts w:ascii="Open Sans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hAnsi="Open Sans" w:cs="Open Sans"/>
                <w:sz w:val="20"/>
                <w:szCs w:val="20"/>
                <w:lang w:val="es-UY"/>
              </w:rPr>
              <w:t>Fecha de presentación:</w:t>
            </w:r>
          </w:p>
        </w:tc>
        <w:tc>
          <w:tcPr>
            <w:tcW w:w="4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pStyle w:val="TableParagraph"/>
              <w:snapToGrid w:val="0"/>
              <w:spacing w:line="259" w:lineRule="exact"/>
              <w:ind w:left="66"/>
              <w:jc w:val="both"/>
              <w:rPr>
                <w:rFonts w:ascii="Open Sans" w:hAnsi="Open Sans" w:cs="Open Sans"/>
                <w:sz w:val="20"/>
                <w:szCs w:val="20"/>
                <w:lang w:val="es-UY"/>
              </w:rPr>
            </w:pPr>
          </w:p>
        </w:tc>
      </w:tr>
    </w:tbl>
    <w:p w:rsidR="0011448C" w:rsidRDefault="0011448C" w:rsidP="00331C88">
      <w:pPr>
        <w:spacing w:line="100" w:lineRule="atLeast"/>
        <w:jc w:val="both"/>
        <w:rPr>
          <w:rFonts w:ascii="Verdana" w:eastAsia="Times New Roman" w:hAnsi="Verdana" w:cs="Times New Roman"/>
          <w:sz w:val="20"/>
          <w:szCs w:val="20"/>
          <w:lang w:val="es-UY"/>
        </w:rPr>
      </w:pPr>
    </w:p>
    <w:p w:rsidR="0011448C" w:rsidRDefault="0011448C" w:rsidP="00331C88">
      <w:pPr>
        <w:spacing w:line="200" w:lineRule="atLeast"/>
        <w:jc w:val="both"/>
        <w:rPr>
          <w:rFonts w:ascii="Verdana" w:eastAsia="Times New Roman" w:hAnsi="Verdana" w:cs="Times New Roman"/>
          <w:sz w:val="20"/>
          <w:szCs w:val="20"/>
          <w:lang w:val="es-UY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708"/>
        <w:gridCol w:w="709"/>
        <w:gridCol w:w="709"/>
        <w:gridCol w:w="1017"/>
      </w:tblGrid>
      <w:tr w:rsidR="0011448C">
        <w:trPr>
          <w:trHeight w:hRule="exact" w:val="567"/>
          <w:tblHeader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98" w:lineRule="exact"/>
              <w:ind w:right="3"/>
              <w:jc w:val="both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pacing w:val="-2"/>
                <w:sz w:val="20"/>
                <w:szCs w:val="20"/>
                <w:lang w:val="es-UY"/>
              </w:rPr>
              <w:t>ITEM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1"/>
              <w:jc w:val="both"/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169"/>
              <w:jc w:val="both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70"/>
              <w:jc w:val="both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N</w:t>
            </w:r>
            <w:r>
              <w:rPr>
                <w:rFonts w:ascii="Open Sans" w:eastAsia="Calibri" w:hAnsi="Open Sans" w:cs="Open Sans"/>
                <w:b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/ C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8" w:lineRule="exact"/>
              <w:ind w:left="1"/>
              <w:jc w:val="both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FOJA</w:t>
            </w:r>
          </w:p>
          <w:p w:rsidR="0011448C" w:rsidRDefault="0011448C" w:rsidP="00331C88">
            <w:pPr>
              <w:widowControl w:val="0"/>
              <w:suppressAutoHyphens w:val="0"/>
              <w:spacing w:line="275" w:lineRule="exact"/>
              <w:ind w:right="2"/>
              <w:jc w:val="both"/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Nº</w:t>
            </w:r>
          </w:p>
        </w:tc>
      </w:tr>
      <w:tr w:rsidR="0011448C" w:rsidRPr="008B66E1">
        <w:trPr>
          <w:trHeight w:hRule="exact" w:val="5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7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1.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Formulario</w:t>
            </w:r>
            <w:r>
              <w:rPr>
                <w:rFonts w:ascii="Open Sans" w:eastAsia="Calibri" w:hAnsi="Open Sans" w:cs="Open Sans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solicitud/renovación 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registro y autorización de venta de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especialidad</w:t>
            </w:r>
            <w:r>
              <w:rPr>
                <w:rFonts w:ascii="Open Sans" w:eastAsia="Calibri" w:hAnsi="Open Sans" w:cs="Open Sans"/>
                <w:b/>
                <w:spacing w:val="-11"/>
                <w:sz w:val="20"/>
                <w:szCs w:val="20"/>
                <w:lang w:val="es-UY"/>
              </w:rPr>
              <w:t xml:space="preserve"> vegetal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7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2.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Certificado</w:t>
            </w:r>
            <w:r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2"/>
                <w:sz w:val="20"/>
                <w:szCs w:val="20"/>
                <w:lang w:val="es-UY"/>
              </w:rPr>
              <w:t>Libre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Venta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8B66E1">
        <w:trPr>
          <w:trHeight w:hRule="exact" w:val="56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Pr="00F71CFB" w:rsidRDefault="0011448C" w:rsidP="00331C88">
            <w:pPr>
              <w:widowControl w:val="0"/>
              <w:suppressAutoHyphens w:val="0"/>
              <w:spacing w:line="257" w:lineRule="exact"/>
              <w:ind w:left="66"/>
              <w:jc w:val="both"/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3.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Certificado</w:t>
            </w:r>
            <w:r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Habilitación</w:t>
            </w:r>
            <w:r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Funcional</w:t>
            </w:r>
            <w:r>
              <w:rPr>
                <w:rFonts w:ascii="Open Sans" w:eastAsia="Calibri" w:hAnsi="Open Sans" w:cs="Open Sans"/>
                <w:b/>
                <w:spacing w:val="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y</w:t>
            </w:r>
            <w:r w:rsidR="00F71CFB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cumplimiento</w:t>
            </w:r>
            <w:r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GMP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la</w:t>
            </w:r>
            <w:r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planta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elaboradora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8B66E1">
        <w:trPr>
          <w:trHeight w:hRule="exact" w:val="57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30" w:lineRule="auto"/>
              <w:ind w:left="66" w:right="94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4.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Resolución</w:t>
            </w:r>
            <w:r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 xml:space="preserve">MSP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aprobando</w:t>
            </w:r>
            <w:r>
              <w:rPr>
                <w:rFonts w:ascii="Open Sans" w:eastAsia="Calibri" w:hAnsi="Open Sans" w:cs="Open Sans"/>
                <w:spacing w:val="-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tercerización,</w:t>
            </w:r>
            <w:r>
              <w:rPr>
                <w:rFonts w:ascii="Open Sans" w:eastAsia="Calibri" w:hAnsi="Open Sans" w:cs="Open Sans"/>
                <w:spacing w:val="-14"/>
                <w:sz w:val="20"/>
                <w:szCs w:val="20"/>
                <w:lang w:val="es-UY"/>
              </w:rPr>
              <w:t xml:space="preserve"> a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condicionamiento,</w:t>
            </w:r>
            <w:r>
              <w:rPr>
                <w:rFonts w:ascii="Open Sans" w:eastAsia="Calibri" w:hAnsi="Open Sans" w:cs="Open Sans"/>
                <w:spacing w:val="-1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etc.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7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5.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Recibo</w:t>
            </w:r>
            <w:r>
              <w:rPr>
                <w:rFonts w:ascii="Open Sans" w:eastAsia="Calibri" w:hAnsi="Open Sans" w:cs="Open Sans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pago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7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6.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PROTOCOLO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6.1.</w:t>
            </w:r>
            <w:r>
              <w:rPr>
                <w:rFonts w:ascii="Open Sans" w:eastAsia="Calibri" w:hAnsi="Open Sans" w:cs="Open Sans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Nombre</w:t>
            </w:r>
            <w:r>
              <w:rPr>
                <w:rFonts w:ascii="Open Sans" w:eastAsia="Calibri" w:hAnsi="Open Sans" w:cs="Open Sans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propuesto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7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6.2. </w:t>
            </w:r>
            <w:r>
              <w:rPr>
                <w:rFonts w:ascii="Open Sans" w:eastAsia="Calibri" w:hAnsi="Open Sans" w:cs="Open Sans"/>
                <w:b/>
                <w:spacing w:val="2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Uso sugerido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7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6.3. </w:t>
            </w:r>
            <w:r>
              <w:rPr>
                <w:rFonts w:ascii="Open Sans" w:eastAsia="Calibri" w:hAnsi="Open Sans" w:cs="Open Sans"/>
                <w:b/>
                <w:spacing w:val="2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Fórmula</w:t>
            </w:r>
            <w:r>
              <w:rPr>
                <w:rFonts w:ascii="Open Sans" w:eastAsia="Calibri" w:hAnsi="Open Sans" w:cs="Open Sans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cuali-cuantitativa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7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6.4.  Presentación del producto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8B66E1">
        <w:trPr>
          <w:trHeight w:hRule="exact" w:val="61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6.5. </w:t>
            </w:r>
            <w:r>
              <w:rPr>
                <w:rFonts w:ascii="Open Sans" w:eastAsia="Calibri" w:hAnsi="Open Sans" w:cs="Open Sans"/>
                <w:b/>
                <w:spacing w:val="2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Especificaciones</w:t>
            </w:r>
            <w:r>
              <w:rPr>
                <w:rFonts w:ascii="Open Sans" w:eastAsia="Calibri" w:hAnsi="Open Sans" w:cs="Open Sans"/>
                <w:b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material</w:t>
            </w:r>
            <w:r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 xml:space="preserve">de envase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(Aportar certificado de aptitud para contener productos de uso oral)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7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30" w:lineRule="auto"/>
              <w:ind w:left="66" w:right="94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6.6.</w:t>
            </w:r>
            <w:r>
              <w:rPr>
                <w:rFonts w:ascii="Open Sans" w:eastAsia="Calibri" w:hAnsi="Open Sans" w:cs="Open Sans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Diseño</w:t>
            </w:r>
            <w:r>
              <w:rPr>
                <w:rFonts w:ascii="Open Sans" w:eastAsia="Calibri" w:hAnsi="Open Sans" w:cs="Open Sans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gráfico</w:t>
            </w:r>
            <w:r>
              <w:rPr>
                <w:rFonts w:ascii="Open Sans" w:eastAsia="Calibri" w:hAnsi="Open Sans" w:cs="Open Sans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2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rotulado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7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6.7. </w:t>
            </w:r>
            <w:r>
              <w:rPr>
                <w:rFonts w:ascii="Open Sans" w:eastAsia="Calibri" w:hAnsi="Open Sans" w:cs="Open Sans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Monografías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8B66E1">
        <w:trPr>
          <w:trHeight w:hRule="exact" w:val="209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6" w:lineRule="exact"/>
              <w:ind w:left="66"/>
              <w:jc w:val="both"/>
              <w:rPr>
                <w:rFonts w:ascii="Open Sans" w:eastAsia="Arial" w:hAnsi="Open Sans" w:cs="Open Sans"/>
                <w:sz w:val="20"/>
                <w:szCs w:val="20"/>
                <w:lang w:val="es-ES"/>
              </w:rPr>
            </w:pP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6.7.1.</w:t>
            </w:r>
            <w:r>
              <w:rPr>
                <w:rFonts w:ascii="Open Sans" w:eastAsia="Calibri" w:hAnsi="Open Sans" w:cs="Open Sans"/>
                <w:b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Materias</w:t>
            </w:r>
            <w:r>
              <w:rPr>
                <w:rFonts w:ascii="Open Sans" w:eastAsia="Calibri" w:hAnsi="Open Sans" w:cs="Open Sans"/>
                <w:b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2"/>
                <w:sz w:val="20"/>
                <w:szCs w:val="20"/>
                <w:lang w:val="es-UY"/>
              </w:rPr>
              <w:t>primas</w:t>
            </w:r>
            <w:r>
              <w:rPr>
                <w:rFonts w:ascii="Open Sans" w:eastAsia="Calibri" w:hAnsi="Open Sans" w:cs="Open Sans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activas</w:t>
            </w:r>
          </w:p>
          <w:p w:rsidR="0011448C" w:rsidRDefault="0011448C" w:rsidP="00331C88">
            <w:pPr>
              <w:autoSpaceDE w:val="0"/>
              <w:jc w:val="both"/>
              <w:rPr>
                <w:rFonts w:ascii="Open Sans" w:eastAsia="Arial" w:hAnsi="Open Sans" w:cs="Open Sans"/>
                <w:sz w:val="20"/>
                <w:szCs w:val="20"/>
                <w:lang w:val="es-ES"/>
              </w:rPr>
            </w:pPr>
            <w:r>
              <w:rPr>
                <w:rFonts w:ascii="Open Sans" w:eastAsia="Arial" w:hAnsi="Open Sans" w:cs="Open Sans"/>
                <w:sz w:val="20"/>
                <w:szCs w:val="20"/>
                <w:lang w:val="es-ES"/>
              </w:rPr>
              <w:t>6.7.1.1 Nomenclatura botánica oficial de la planta medicinal</w:t>
            </w:r>
          </w:p>
          <w:p w:rsidR="0011448C" w:rsidRDefault="0011448C" w:rsidP="00331C88">
            <w:pPr>
              <w:autoSpaceDE w:val="0"/>
              <w:jc w:val="both"/>
              <w:rPr>
                <w:rFonts w:ascii="Open Sans" w:eastAsia="Arial" w:hAnsi="Open Sans" w:cs="Open Sans"/>
                <w:sz w:val="20"/>
                <w:szCs w:val="20"/>
                <w:lang w:val="es-ES"/>
              </w:rPr>
            </w:pPr>
            <w:r>
              <w:rPr>
                <w:rFonts w:ascii="Open Sans" w:eastAsia="Arial" w:hAnsi="Open Sans" w:cs="Open Sans"/>
                <w:sz w:val="20"/>
                <w:szCs w:val="20"/>
                <w:lang w:val="es-ES"/>
              </w:rPr>
              <w:t>6.7.1.2 Origen de la materia prima vegetal, parte de la planta utilizada, nombre común.</w:t>
            </w:r>
          </w:p>
          <w:p w:rsidR="0011448C" w:rsidRDefault="0011448C" w:rsidP="00331C88">
            <w:pPr>
              <w:autoSpaceDE w:val="0"/>
              <w:jc w:val="both"/>
              <w:rPr>
                <w:rFonts w:ascii="Open Sans" w:eastAsia="Arial" w:hAnsi="Open Sans" w:cs="Open Sans"/>
                <w:sz w:val="20"/>
                <w:szCs w:val="20"/>
                <w:lang w:val="es-ES"/>
              </w:rPr>
            </w:pPr>
            <w:r>
              <w:rPr>
                <w:rFonts w:ascii="Open Sans" w:eastAsia="Arial" w:hAnsi="Open Sans" w:cs="Open Sans"/>
                <w:sz w:val="20"/>
                <w:szCs w:val="20"/>
                <w:lang w:val="es-ES"/>
              </w:rPr>
              <w:t>6.7.1.3 Condiciones de cultivo y/o recolección y acondicionamiento</w:t>
            </w:r>
          </w:p>
          <w:p w:rsidR="0011448C" w:rsidRDefault="0011448C" w:rsidP="00331C88">
            <w:pPr>
              <w:autoSpaceDE w:val="0"/>
              <w:jc w:val="both"/>
              <w:rPr>
                <w:rFonts w:ascii="Open Sans" w:eastAsia="Arial" w:hAnsi="Open Sans" w:cs="Open Sans"/>
                <w:sz w:val="20"/>
                <w:szCs w:val="20"/>
                <w:lang w:val="es-ES"/>
              </w:rPr>
            </w:pPr>
            <w:r>
              <w:rPr>
                <w:rFonts w:ascii="Open Sans" w:eastAsia="Arial" w:hAnsi="Open Sans" w:cs="Open Sans"/>
                <w:sz w:val="20"/>
                <w:szCs w:val="20"/>
                <w:lang w:val="es-ES"/>
              </w:rPr>
              <w:t xml:space="preserve">6.7.1.4 </w:t>
            </w:r>
            <w:r>
              <w:rPr>
                <w:rFonts w:ascii="Open Sans" w:hAnsi="Open Sans" w:cs="Open Sans"/>
                <w:bCs/>
                <w:sz w:val="20"/>
                <w:szCs w:val="20"/>
                <w:lang w:val="es-UY"/>
              </w:rPr>
              <w:t>Metodología analítica</w:t>
            </w:r>
          </w:p>
          <w:p w:rsidR="0011448C" w:rsidRDefault="0011448C" w:rsidP="00331C88">
            <w:pPr>
              <w:widowControl w:val="0"/>
              <w:suppressAutoHyphens w:val="0"/>
              <w:spacing w:line="276" w:lineRule="exact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Arial" w:hAnsi="Open Sans" w:cs="Open Sans"/>
                <w:sz w:val="20"/>
                <w:szCs w:val="20"/>
                <w:lang w:val="es-ES"/>
              </w:rPr>
              <w:t>6.7.1.5 Certificado</w:t>
            </w:r>
            <w:r>
              <w:rPr>
                <w:rFonts w:ascii="Open Sans" w:hAnsi="Open Sans" w:cs="Open Sans"/>
                <w:bCs/>
                <w:sz w:val="20"/>
                <w:szCs w:val="20"/>
                <w:lang w:val="es-UY"/>
              </w:rPr>
              <w:t xml:space="preserve"> de análisis de origen y propio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7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lastRenderedPageBreak/>
              <w:t>6.8.</w:t>
            </w:r>
            <w:r>
              <w:rPr>
                <w:rFonts w:ascii="Open Sans" w:eastAsia="Calibri" w:hAnsi="Open Sans" w:cs="Open Sans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Método</w:t>
            </w:r>
            <w:r>
              <w:rPr>
                <w:rFonts w:ascii="Open Sans" w:eastAsia="Calibri" w:hAnsi="Open Sans" w:cs="Open Sans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fabricación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7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6.8.1.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Descripción</w:t>
            </w:r>
            <w:r>
              <w:rPr>
                <w:rFonts w:ascii="Open Sans" w:eastAsia="Calibri" w:hAnsi="Open Sans" w:cs="Open Sans"/>
                <w:spacing w:val="-1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detallada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Open Sans"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método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7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6.8.2.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Fórmula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patrón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8B66E1">
        <w:trPr>
          <w:trHeight w:hRule="exact" w:val="34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30" w:lineRule="auto"/>
              <w:ind w:left="66" w:right="94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6.8.3.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Orden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fabricación</w:t>
            </w:r>
            <w:r>
              <w:rPr>
                <w:rFonts w:ascii="Open Sans" w:eastAsia="Calibri" w:hAnsi="Open Sans" w:cs="Open Sans"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(con los</w:t>
            </w:r>
            <w:r>
              <w:rPr>
                <w:rFonts w:ascii="Open Sans" w:eastAsia="Calibri" w:hAnsi="Open Sans" w:cs="Open Sans"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datos</w:t>
            </w:r>
            <w:r>
              <w:rPr>
                <w:rFonts w:ascii="Open Sans" w:eastAsia="Calibri" w:hAnsi="Open Sans" w:cs="Open Sans"/>
                <w:spacing w:val="4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correspondientes)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4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30" w:lineRule="auto"/>
              <w:ind w:left="66" w:right="94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6.8.4.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Controles</w:t>
            </w:r>
            <w:r>
              <w:rPr>
                <w:rFonts w:ascii="Open Sans" w:eastAsia="Calibri" w:hAnsi="Open Sans" w:cs="Open Sans"/>
                <w:spacing w:val="-1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en</w:t>
            </w:r>
            <w:r>
              <w:rPr>
                <w:rFonts w:ascii="Open Sans" w:eastAsia="Calibri" w:hAnsi="Open Sans" w:cs="Open Sans"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proceso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8B66E1">
        <w:trPr>
          <w:trHeight w:hRule="exact" w:val="37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6.9.</w:t>
            </w:r>
            <w:r>
              <w:rPr>
                <w:rFonts w:ascii="Open Sans" w:eastAsia="Calibri" w:hAnsi="Open Sans" w:cs="Open Sans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Metodología analítica</w:t>
            </w:r>
            <w:r>
              <w:rPr>
                <w:rFonts w:ascii="Open Sans" w:eastAsia="Calibri" w:hAnsi="Open Sans" w:cs="Open Sans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Producto</w:t>
            </w:r>
            <w:r>
              <w:rPr>
                <w:rFonts w:ascii="Open Sans" w:eastAsia="Calibri" w:hAnsi="Open Sans" w:cs="Open Sans"/>
                <w:b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Terminado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7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6.9.1</w:t>
            </w:r>
            <w:r>
              <w:rPr>
                <w:rFonts w:ascii="Open Sans" w:eastAsia="Calibri" w:hAnsi="Open Sans" w:cs="Open Sans"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Especificaciones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9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6.9.2.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Arial" w:hAnsi="Open Sans" w:cs="Open Sans"/>
                <w:sz w:val="20"/>
                <w:szCs w:val="20"/>
                <w:lang w:val="es-ES"/>
              </w:rPr>
              <w:t>Certificado</w:t>
            </w:r>
            <w:r>
              <w:rPr>
                <w:rFonts w:ascii="Open Sans" w:hAnsi="Open Sans" w:cs="Open Sans"/>
                <w:bCs/>
                <w:sz w:val="20"/>
                <w:szCs w:val="20"/>
                <w:lang w:val="es-UY"/>
              </w:rPr>
              <w:t xml:space="preserve"> de análisis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8B66E1">
        <w:trPr>
          <w:trHeight w:hRule="exact" w:val="56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6.9.3.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Declaración</w:t>
            </w:r>
            <w:r>
              <w:rPr>
                <w:rFonts w:ascii="Open Sans" w:eastAsia="Calibri" w:hAnsi="Open Sans" w:cs="Open Sans"/>
                <w:spacing w:val="-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Open Sans"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lugar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en</w:t>
            </w:r>
            <w:r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que 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se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realizarán</w:t>
            </w:r>
            <w:r>
              <w:rPr>
                <w:rFonts w:ascii="Open Sans" w:eastAsia="Calibri" w:hAnsi="Open Sans" w:cs="Open Sans"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los análisis</w:t>
            </w:r>
            <w:r>
              <w:rPr>
                <w:rFonts w:ascii="Open Sans" w:eastAsia="Calibri" w:hAnsi="Open Sans" w:cs="Open Sans"/>
                <w:spacing w:val="-8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Open Sans"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producto</w:t>
            </w:r>
            <w:r>
              <w:rPr>
                <w:rFonts w:ascii="Open Sans" w:eastAsia="Calibri" w:hAnsi="Open Sans" w:cs="Open Sans"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terminado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8B66E1">
        <w:trPr>
          <w:trHeight w:hRule="exact" w:val="5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6" w:lineRule="exact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6.10.</w:t>
            </w:r>
            <w:r>
              <w:rPr>
                <w:rFonts w:ascii="Open Sans" w:eastAsia="Calibri" w:hAnsi="Open Sans" w:cs="Open Sans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Estudio</w:t>
            </w:r>
            <w:r>
              <w:rPr>
                <w:rFonts w:ascii="Open Sans" w:eastAsia="Calibri" w:hAnsi="Open Sans" w:cs="Open Sans"/>
                <w:b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 estabilidad</w:t>
            </w:r>
            <w:r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Producto</w:t>
            </w:r>
            <w:r>
              <w:rPr>
                <w:rFonts w:ascii="Open Sans" w:eastAsia="Calibri" w:hAnsi="Open Sans" w:cs="Open Sans"/>
                <w:b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Terminado</w:t>
            </w:r>
          </w:p>
          <w:p w:rsidR="0011448C" w:rsidRDefault="0011448C" w:rsidP="00331C88">
            <w:pPr>
              <w:widowControl w:val="0"/>
              <w:suppressAutoHyphens w:val="0"/>
              <w:spacing w:line="274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(En caso de vida útil mayor a 12 meses)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7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6.10.1.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Envejecimiento</w:t>
            </w:r>
            <w:r>
              <w:rPr>
                <w:rFonts w:ascii="Open Sans" w:eastAsia="Calibri" w:hAnsi="Open Sans" w:cs="Open Sans"/>
                <w:spacing w:val="-1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natural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8B66E1">
        <w:trPr>
          <w:trHeight w:hRule="exact" w:val="37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6.10.2.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Tiempo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duración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e</w:t>
            </w:r>
            <w:r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intervalos</w:t>
            </w:r>
            <w:r>
              <w:rPr>
                <w:rFonts w:ascii="Open Sans" w:eastAsia="Calibri" w:hAnsi="Open Sans" w:cs="Open Sans"/>
                <w:spacing w:val="-10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tiempo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7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6.10.3.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Condiciones</w:t>
            </w:r>
            <w:r>
              <w:rPr>
                <w:rFonts w:ascii="Open Sans" w:eastAsia="Calibri" w:hAnsi="Open Sans" w:cs="Open Sans"/>
                <w:spacing w:val="-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experimentales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8B66E1">
        <w:trPr>
          <w:trHeight w:hRule="exact" w:val="37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6.10.4.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Tamaño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y</w:t>
            </w:r>
            <w:r>
              <w:rPr>
                <w:rFonts w:ascii="Open Sans" w:eastAsia="Calibri" w:hAnsi="Open Sans" w:cs="Open Sans"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número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lotes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8B66E1">
        <w:trPr>
          <w:trHeight w:hRule="exact" w:val="37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6.10.5.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Fecha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elaboración</w:t>
            </w:r>
            <w:r>
              <w:rPr>
                <w:rFonts w:ascii="Open Sans" w:eastAsia="Calibri" w:hAnsi="Open Sans" w:cs="Open Sans"/>
                <w:spacing w:val="-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los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lotes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7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6.10.6.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Tipo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envase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6.10.7.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Período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vida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útil</w:t>
            </w:r>
            <w:r>
              <w:rPr>
                <w:rFonts w:ascii="Open Sans" w:eastAsia="Calibri" w:hAnsi="Open Sans" w:cs="Open Sans"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propuesto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6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6.10.8.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  <w:lang w:val="es-UY"/>
              </w:rPr>
              <w:t xml:space="preserve">Metodología analítica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37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59" w:lineRule="exact"/>
              <w:ind w:left="66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6.10.9.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Tablas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54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30" w:lineRule="auto"/>
              <w:ind w:left="66" w:right="94"/>
              <w:jc w:val="both"/>
              <w:rPr>
                <w:rFonts w:ascii="Open Sans" w:eastAsia="Arial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6.11.</w:t>
            </w:r>
            <w:r>
              <w:rPr>
                <w:rFonts w:ascii="Open Sans" w:eastAsia="Calibri" w:hAnsi="Open Sans" w:cs="Open Sans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s-UY"/>
              </w:rPr>
              <w:t xml:space="preserve">Estudios toxicológicos, clínicos y farmacológicos o relevamiento bibliográfico </w:t>
            </w:r>
            <w:r>
              <w:rPr>
                <w:rFonts w:ascii="Open Sans" w:hAnsi="Open Sans" w:cs="Open Sans"/>
                <w:bCs/>
                <w:sz w:val="20"/>
                <w:szCs w:val="20"/>
                <w:lang w:val="es-UY"/>
              </w:rPr>
              <w:t>según corresponda</w:t>
            </w:r>
          </w:p>
          <w:p w:rsidR="0011448C" w:rsidRDefault="0011448C" w:rsidP="00331C88">
            <w:pPr>
              <w:widowControl w:val="0"/>
              <w:suppressAutoHyphens w:val="0"/>
              <w:spacing w:before="1"/>
              <w:ind w:left="66" w:right="94"/>
              <w:jc w:val="both"/>
              <w:rPr>
                <w:rFonts w:ascii="Open Sans" w:eastAsia="Arial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</w:tbl>
    <w:p w:rsidR="00331C88" w:rsidRDefault="00331C88" w:rsidP="00331C88">
      <w:pPr>
        <w:spacing w:line="240" w:lineRule="atLeast"/>
        <w:jc w:val="both"/>
        <w:rPr>
          <w:rFonts w:ascii="Verdana" w:eastAsia="Arial" w:hAnsi="Verdana" w:cs="Arial"/>
          <w:sz w:val="20"/>
          <w:szCs w:val="20"/>
          <w:lang w:val="es-UY"/>
        </w:rPr>
      </w:pPr>
    </w:p>
    <w:p w:rsidR="00331C88" w:rsidRDefault="00331C88" w:rsidP="00331C88">
      <w:pPr>
        <w:spacing w:line="240" w:lineRule="atLeast"/>
        <w:jc w:val="both"/>
        <w:rPr>
          <w:rFonts w:ascii="Verdana" w:eastAsia="Arial" w:hAnsi="Verdana" w:cs="Arial"/>
          <w:sz w:val="20"/>
          <w:szCs w:val="20"/>
          <w:lang w:val="es-UY"/>
        </w:rPr>
      </w:pPr>
    </w:p>
    <w:p w:rsidR="00331C88" w:rsidRDefault="00331C88" w:rsidP="00331C88">
      <w:pPr>
        <w:spacing w:line="240" w:lineRule="atLeast"/>
        <w:jc w:val="both"/>
        <w:rPr>
          <w:rFonts w:ascii="Verdana" w:eastAsia="Arial" w:hAnsi="Verdana" w:cs="Arial"/>
          <w:sz w:val="20"/>
          <w:szCs w:val="20"/>
          <w:lang w:val="es-UY"/>
        </w:rPr>
      </w:pPr>
    </w:p>
    <w:p w:rsidR="0011448C" w:rsidRDefault="0011448C" w:rsidP="00331C88">
      <w:pPr>
        <w:spacing w:line="240" w:lineRule="atLeast"/>
        <w:jc w:val="both"/>
        <w:rPr>
          <w:rFonts w:ascii="Verdana" w:eastAsia="Arial" w:hAnsi="Verdana" w:cs="Arial"/>
          <w:sz w:val="20"/>
          <w:szCs w:val="20"/>
          <w:lang w:val="es-UY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46"/>
      </w:tblGrid>
      <w:tr w:rsidR="0011448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pStyle w:val="Textoindependiente"/>
              <w:tabs>
                <w:tab w:val="left" w:pos="5170"/>
              </w:tabs>
              <w:ind w:left="0"/>
              <w:jc w:val="both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hAnsi="Open Sans" w:cs="Open Sans"/>
                <w:sz w:val="20"/>
                <w:szCs w:val="20"/>
                <w:lang w:val="es-UY"/>
              </w:rPr>
              <w:t>Firma Director Técnico</w:t>
            </w:r>
          </w:p>
          <w:p w:rsidR="0011448C" w:rsidRDefault="0011448C" w:rsidP="00331C88">
            <w:pPr>
              <w:pStyle w:val="Textoindependiente"/>
              <w:tabs>
                <w:tab w:val="left" w:pos="5170"/>
              </w:tabs>
              <w:ind w:left="0"/>
              <w:jc w:val="both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pStyle w:val="Textoindependiente"/>
              <w:tabs>
                <w:tab w:val="left" w:pos="5170"/>
              </w:tabs>
              <w:snapToGrid w:val="0"/>
              <w:ind w:left="0"/>
              <w:jc w:val="both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</w:p>
        </w:tc>
      </w:tr>
    </w:tbl>
    <w:p w:rsidR="0011448C" w:rsidRDefault="0011448C" w:rsidP="00331C88">
      <w:pPr>
        <w:spacing w:line="240" w:lineRule="atLeast"/>
        <w:jc w:val="both"/>
      </w:pPr>
      <w:bookmarkStart w:id="0" w:name="_GoBack"/>
      <w:bookmarkEnd w:id="0"/>
    </w:p>
    <w:sectPr w:rsidR="0011448C">
      <w:headerReference w:type="default" r:id="rId6"/>
      <w:footerReference w:type="default" r:id="rId7"/>
      <w:pgSz w:w="11906" w:h="16838"/>
      <w:pgMar w:top="1134" w:right="1134" w:bottom="1134" w:left="1134" w:header="720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78" w:rsidRDefault="007E3B78">
      <w:r>
        <w:separator/>
      </w:r>
    </w:p>
  </w:endnote>
  <w:endnote w:type="continuationSeparator" w:id="0">
    <w:p w:rsidR="007E3B78" w:rsidRDefault="007E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quawax Pro">
    <w:altName w:val="Arial"/>
    <w:charset w:val="00"/>
    <w:family w:val="moder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E1" w:rsidRDefault="008B66E1" w:rsidP="008B66E1">
    <w:pPr>
      <w:spacing w:line="240" w:lineRule="atLeast"/>
      <w:jc w:val="center"/>
      <w:rPr>
        <w:rFonts w:ascii="Open Sans" w:hAnsi="Open Sans" w:cs="Open Sans"/>
        <w:sz w:val="20"/>
        <w:szCs w:val="20"/>
        <w:lang w:val="es-ES_tradnl"/>
      </w:rPr>
    </w:pPr>
    <w:r>
      <w:rPr>
        <w:lang w:val="es-ES"/>
      </w:rPr>
      <w:t xml:space="preserve">                        </w:t>
    </w:r>
    <w:r w:rsidRPr="00D722DC">
      <w:rPr>
        <w:rFonts w:ascii="Open Sans" w:hAnsi="Open Sans" w:cs="Open Sans"/>
        <w:sz w:val="20"/>
        <w:szCs w:val="20"/>
        <w:lang w:val="es-ES_tradnl"/>
      </w:rPr>
      <w:t xml:space="preserve">Av. 18 de Julio 1892. Planta Baja Oficina 06. </w:t>
    </w:r>
  </w:p>
  <w:p w:rsidR="008B66E1" w:rsidRPr="00D722DC" w:rsidRDefault="008B66E1" w:rsidP="008B66E1">
    <w:pPr>
      <w:spacing w:line="240" w:lineRule="atLeast"/>
      <w:jc w:val="center"/>
      <w:rPr>
        <w:rFonts w:ascii="Open Sans" w:hAnsi="Open Sans" w:cs="Open Sans"/>
        <w:sz w:val="20"/>
        <w:szCs w:val="20"/>
        <w:lang w:val="es-ES_tradnl"/>
      </w:rPr>
    </w:pPr>
    <w:r w:rsidRPr="00D722DC">
      <w:rPr>
        <w:rFonts w:ascii="Open Sans" w:hAnsi="Open Sans" w:cs="Open Sans"/>
        <w:sz w:val="20"/>
        <w:szCs w:val="20"/>
        <w:lang w:val="es-ES_tradnl"/>
      </w:rPr>
      <w:t>Teléfono 1934 5053. Fax: 1934 5052</w:t>
    </w:r>
  </w:p>
  <w:p w:rsidR="008B66E1" w:rsidRPr="00331C88" w:rsidRDefault="008B66E1" w:rsidP="008B66E1">
    <w:pPr>
      <w:spacing w:line="240" w:lineRule="atLeast"/>
      <w:jc w:val="center"/>
      <w:rPr>
        <w:rFonts w:ascii="Open Sans" w:hAnsi="Open Sans" w:cs="Open Sans"/>
        <w:sz w:val="20"/>
        <w:szCs w:val="20"/>
        <w:lang w:val="es-ES_tradnl"/>
      </w:rPr>
    </w:pPr>
    <w:r w:rsidRPr="00D722DC">
      <w:rPr>
        <w:rFonts w:ascii="Open Sans" w:hAnsi="Open Sans" w:cs="Open Sans"/>
        <w:sz w:val="20"/>
        <w:szCs w:val="20"/>
        <w:lang w:val="es-ES_tradnl"/>
      </w:rPr>
      <w:t xml:space="preserve">Correo electrónico: </w:t>
    </w:r>
    <w:hyperlink r:id="rId1" w:history="1">
      <w:r w:rsidRPr="00D722DC">
        <w:rPr>
          <w:rStyle w:val="Hipervnculo"/>
          <w:rFonts w:ascii="Open Sans" w:hAnsi="Open Sans" w:cs="Open Sans"/>
          <w:sz w:val="20"/>
          <w:szCs w:val="20"/>
          <w:lang w:val="es-ES_tradnl"/>
        </w:rPr>
        <w:t>deptomedicamentos@msp.gub.uy</w:t>
      </w:r>
    </w:hyperlink>
  </w:p>
  <w:p w:rsidR="0011448C" w:rsidRPr="008B66E1" w:rsidRDefault="0011448C">
    <w:pPr>
      <w:pStyle w:val="Piedepgina"/>
      <w:rPr>
        <w:rFonts w:ascii="Open Sans" w:hAnsi="Open Sans" w:cs="Open Sans"/>
        <w:sz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78" w:rsidRDefault="007E3B78">
      <w:r>
        <w:separator/>
      </w:r>
    </w:p>
  </w:footnote>
  <w:footnote w:type="continuationSeparator" w:id="0">
    <w:p w:rsidR="007E3B78" w:rsidRDefault="007E3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5"/>
      <w:gridCol w:w="2575"/>
    </w:tblGrid>
    <w:tr w:rsidR="0011448C">
      <w:trPr>
        <w:trHeight w:val="880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1448C" w:rsidRDefault="009C35E7">
          <w:pPr>
            <w:keepNext/>
            <w:jc w:val="center"/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</w:pPr>
          <w:r>
            <w:rPr>
              <w:rFonts w:ascii="Open Sans SemiBold" w:hAnsi="Open Sans SemiBold" w:cs="Open Sans SemiBold"/>
              <w:noProof/>
              <w:lang w:val="es-UY" w:eastAsia="es-UY"/>
            </w:rPr>
            <w:drawing>
              <wp:inline distT="0" distB="0" distL="0" distR="0">
                <wp:extent cx="923925" cy="11334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1448C" w:rsidRDefault="0011448C">
          <w:pPr>
            <w:keepNext/>
            <w:spacing w:before="240" w:after="120"/>
            <w:jc w:val="center"/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</w:pPr>
          <w:r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  <w:t>Dirección General de la Salud</w:t>
          </w:r>
        </w:p>
        <w:p w:rsidR="0011448C" w:rsidRDefault="0011448C">
          <w:pPr>
            <w:keepNext/>
            <w:spacing w:before="240" w:after="120"/>
            <w:jc w:val="center"/>
            <w:rPr>
              <w:rFonts w:ascii="Open Sans SemiBold" w:hAnsi="Open Sans SemiBold" w:cs="Open Sans SemiBold"/>
              <w:sz w:val="20"/>
              <w:szCs w:val="20"/>
              <w:lang w:val="es-ES"/>
            </w:rPr>
          </w:pPr>
          <w:r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  <w:t>Departamento de Medicamentos</w:t>
          </w:r>
        </w:p>
        <w:p w:rsidR="0011448C" w:rsidRDefault="0011448C">
          <w:pPr>
            <w:keepNext/>
            <w:spacing w:before="240" w:after="120"/>
            <w:jc w:val="center"/>
            <w:rPr>
              <w:rFonts w:ascii="Open Sans SemiBold" w:hAnsi="Open Sans SemiBold" w:cs="Open Sans SemiBold"/>
              <w:sz w:val="20"/>
              <w:szCs w:val="20"/>
              <w:lang w:val="es-UY"/>
            </w:rPr>
          </w:pPr>
          <w:r>
            <w:rPr>
              <w:rFonts w:ascii="Open Sans SemiBold" w:hAnsi="Open Sans SemiBold" w:cs="Open Sans SemiBold"/>
              <w:sz w:val="20"/>
              <w:szCs w:val="20"/>
              <w:lang w:val="es-ES"/>
            </w:rPr>
            <w:t>Lista verificación para Solicitud/Renovación de registro y autorización de venta de Especialidad Vegetal</w:t>
          </w:r>
        </w:p>
      </w:tc>
      <w:tc>
        <w:tcPr>
          <w:tcW w:w="2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1448C" w:rsidRDefault="0011448C">
          <w:pPr>
            <w:keepNext/>
            <w:spacing w:before="120" w:after="120"/>
            <w:jc w:val="center"/>
            <w:rPr>
              <w:rFonts w:ascii="Open Sans SemiBold" w:hAnsi="Open Sans SemiBold" w:cs="Open Sans SemiBold"/>
              <w:sz w:val="20"/>
              <w:szCs w:val="20"/>
              <w:lang w:val="es-UY"/>
            </w:rPr>
          </w:pPr>
          <w:r>
            <w:rPr>
              <w:rFonts w:ascii="Open Sans SemiBold" w:hAnsi="Open Sans SemiBold" w:cs="Open Sans SemiBold"/>
              <w:sz w:val="20"/>
              <w:szCs w:val="20"/>
              <w:lang w:val="es-UY"/>
            </w:rPr>
            <w:t>FO- 13221-042</w:t>
          </w:r>
        </w:p>
        <w:p w:rsidR="0011448C" w:rsidRDefault="0011448C">
          <w:pPr>
            <w:keepNext/>
            <w:spacing w:before="120" w:after="120"/>
            <w:jc w:val="center"/>
          </w:pPr>
          <w:r>
            <w:rPr>
              <w:rFonts w:ascii="Open Sans SemiBold" w:hAnsi="Open Sans SemiBold" w:cs="Open Sans SemiBold"/>
              <w:sz w:val="20"/>
              <w:szCs w:val="20"/>
              <w:lang w:val="es-UY"/>
            </w:rPr>
            <w:t>Versión 2</w:t>
          </w:r>
        </w:p>
      </w:tc>
    </w:tr>
    <w:tr w:rsidR="0011448C">
      <w:trPr>
        <w:trHeight w:val="921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1448C" w:rsidRDefault="0011448C">
          <w:pPr>
            <w:snapToGrid w:val="0"/>
            <w:rPr>
              <w:rFonts w:ascii="Open Sans SemiBold" w:hAnsi="Open Sans SemiBold" w:cs="Open Sans SemiBold"/>
              <w:sz w:val="20"/>
              <w:szCs w:val="20"/>
              <w:lang w:val="es-ES"/>
            </w:rPr>
          </w:pPr>
        </w:p>
      </w:tc>
      <w:tc>
        <w:tcPr>
          <w:tcW w:w="51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1448C" w:rsidRDefault="0011448C">
          <w:pPr>
            <w:snapToGrid w:val="0"/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</w:pPr>
        </w:p>
      </w:tc>
      <w:tc>
        <w:tcPr>
          <w:tcW w:w="2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1448C" w:rsidRDefault="0011448C">
          <w:pPr>
            <w:keepNext/>
            <w:spacing w:before="240" w:after="120"/>
            <w:jc w:val="center"/>
          </w:pPr>
          <w:r>
            <w:rPr>
              <w:rFonts w:ascii="Open Sans SemiBold" w:hAnsi="Open Sans SemiBold" w:cs="Open Sans SemiBold"/>
              <w:sz w:val="20"/>
              <w:szCs w:val="20"/>
              <w:lang w:val="es-UY"/>
            </w:rPr>
            <w:t>Página</w:t>
          </w:r>
          <w:r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  <w:t xml:space="preserve"> </w:t>
          </w:r>
          <w:r>
            <w:rPr>
              <w:rFonts w:cs="Open Sans SemiBold"/>
              <w:sz w:val="20"/>
              <w:szCs w:val="20"/>
            </w:rPr>
            <w:fldChar w:fldCharType="begin"/>
          </w:r>
          <w:r>
            <w:rPr>
              <w:rFonts w:cs="Open Sans SemiBold"/>
              <w:sz w:val="20"/>
              <w:szCs w:val="20"/>
            </w:rPr>
            <w:instrText xml:space="preserve"> PAGE </w:instrText>
          </w:r>
          <w:r>
            <w:rPr>
              <w:rFonts w:cs="Open Sans SemiBold"/>
              <w:sz w:val="20"/>
              <w:szCs w:val="20"/>
            </w:rPr>
            <w:fldChar w:fldCharType="separate"/>
          </w:r>
          <w:r w:rsidR="009C35E7">
            <w:rPr>
              <w:rFonts w:cs="Open Sans SemiBold"/>
              <w:noProof/>
              <w:sz w:val="20"/>
              <w:szCs w:val="20"/>
            </w:rPr>
            <w:t>1</w:t>
          </w:r>
          <w:r>
            <w:rPr>
              <w:rFonts w:cs="Open Sans SemiBold"/>
              <w:sz w:val="20"/>
              <w:szCs w:val="20"/>
            </w:rPr>
            <w:fldChar w:fldCharType="end"/>
          </w:r>
          <w:r>
            <w:rPr>
              <w:rFonts w:ascii="Open Sans SemiBold" w:hAnsi="Open Sans SemiBold" w:cs="Open Sans SemiBold"/>
              <w:sz w:val="20"/>
              <w:szCs w:val="20"/>
              <w:lang w:val="es-UY"/>
            </w:rPr>
            <w:t xml:space="preserve"> de </w:t>
          </w:r>
          <w:r>
            <w:rPr>
              <w:rFonts w:cs="Open Sans SemiBold"/>
              <w:sz w:val="20"/>
              <w:szCs w:val="20"/>
            </w:rPr>
            <w:fldChar w:fldCharType="begin"/>
          </w:r>
          <w:r>
            <w:rPr>
              <w:rFonts w:cs="Open Sans SemiBold"/>
              <w:sz w:val="20"/>
              <w:szCs w:val="20"/>
            </w:rPr>
            <w:instrText xml:space="preserve"> NUMPAGES \*Arabic </w:instrText>
          </w:r>
          <w:r>
            <w:rPr>
              <w:rFonts w:cs="Open Sans SemiBold"/>
              <w:sz w:val="20"/>
              <w:szCs w:val="20"/>
            </w:rPr>
            <w:fldChar w:fldCharType="separate"/>
          </w:r>
          <w:r w:rsidR="009C35E7">
            <w:rPr>
              <w:rFonts w:cs="Open Sans SemiBold"/>
              <w:noProof/>
              <w:sz w:val="20"/>
              <w:szCs w:val="20"/>
            </w:rPr>
            <w:t>2</w:t>
          </w:r>
          <w:r>
            <w:rPr>
              <w:rFonts w:cs="Open Sans SemiBold"/>
              <w:sz w:val="20"/>
              <w:szCs w:val="20"/>
            </w:rPr>
            <w:fldChar w:fldCharType="end"/>
          </w:r>
        </w:p>
      </w:tc>
    </w:tr>
  </w:tbl>
  <w:p w:rsidR="0011448C" w:rsidRDefault="001144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C"/>
    <w:rsid w:val="00033CBA"/>
    <w:rsid w:val="0011448C"/>
    <w:rsid w:val="00331C88"/>
    <w:rsid w:val="003D2672"/>
    <w:rsid w:val="005209DB"/>
    <w:rsid w:val="00622E62"/>
    <w:rsid w:val="007E3B78"/>
    <w:rsid w:val="008166C5"/>
    <w:rsid w:val="008B66E1"/>
    <w:rsid w:val="009C35E7"/>
    <w:rsid w:val="009E09AD"/>
    <w:rsid w:val="00B3572C"/>
    <w:rsid w:val="00D722DC"/>
    <w:rsid w:val="00F7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5876EF0F-65A5-4373-9A08-556B72F7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Ppg">
    <w:name w:val="P. pág."/>
    <w:basedOn w:val="Normal"/>
    <w:qFormat/>
    <w:rsid w:val="0011448C"/>
    <w:pPr>
      <w:jc w:val="both"/>
    </w:pPr>
    <w:rPr>
      <w:rFonts w:ascii="Open Sans" w:eastAsia="Times New Roman" w:hAnsi="Open Sans" w:cs="Open Sans"/>
      <w:bCs/>
      <w:kern w:val="0"/>
      <w:sz w:val="16"/>
      <w:szCs w:val="20"/>
      <w:lang w:val="es-MX"/>
    </w:rPr>
  </w:style>
  <w:style w:type="table" w:styleId="Tablaconcuadrcula">
    <w:name w:val="Table Grid"/>
    <w:basedOn w:val="Tablanormal"/>
    <w:uiPriority w:val="59"/>
    <w:rsid w:val="0011448C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D722DC"/>
    <w:rPr>
      <w:color w:val="0000FF"/>
      <w:u w:val="single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31C88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link w:val="Textodeglobo"/>
    <w:uiPriority w:val="99"/>
    <w:semiHidden/>
    <w:rsid w:val="00331C88"/>
    <w:rPr>
      <w:rFonts w:ascii="Tahoma" w:eastAsia="SimSun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Links>
    <vt:vector size="6" baseType="variant">
      <vt:variant>
        <vt:i4>8060955</vt:i4>
      </vt:variant>
      <vt:variant>
        <vt:i4>0</vt:i4>
      </vt:variant>
      <vt:variant>
        <vt:i4>0</vt:i4>
      </vt:variant>
      <vt:variant>
        <vt:i4>5</vt:i4>
      </vt:variant>
      <vt:variant>
        <vt:lpwstr>mailto:deptomedicamentos@msp.gub.uy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Cuadra;Noemí Ramírez</dc:creator>
  <cp:keywords/>
  <cp:lastModifiedBy>Carolina Ramilo</cp:lastModifiedBy>
  <cp:revision>2</cp:revision>
  <cp:lastPrinted>2019-12-10T14:39:00Z</cp:lastPrinted>
  <dcterms:created xsi:type="dcterms:W3CDTF">2022-04-04T16:20:00Z</dcterms:created>
  <dcterms:modified xsi:type="dcterms:W3CDTF">2022-04-04T16:20:00Z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