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599"/>
        <w:gridCol w:w="4324"/>
      </w:tblGrid>
      <w:tr w:rsidR="00DB464B" w:rsidRPr="00132F8D" w:rsidTr="00DB464B">
        <w:trPr>
          <w:trHeight w:hRule="exact" w:val="562"/>
        </w:trPr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b/>
                <w:lang w:val="es-UY"/>
              </w:rPr>
              <w:t>NOMBRE ESPECIALIDAD:</w:t>
            </w:r>
          </w:p>
        </w:tc>
      </w:tr>
      <w:tr w:rsidR="00DB464B" w:rsidRPr="00132F8D" w:rsidTr="00DB464B">
        <w:trPr>
          <w:trHeight w:hRule="exact" w:val="564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lang w:val="es-UY"/>
              </w:rPr>
              <w:t>Laboratorio: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</w:tbl>
    <w:p w:rsidR="00DB464B" w:rsidRDefault="00DB464B" w:rsidP="00DB464B">
      <w:pPr>
        <w:tabs>
          <w:tab w:val="left" w:pos="1495"/>
        </w:tabs>
        <w:rPr>
          <w:lang w:val="es-UY"/>
        </w:rPr>
      </w:pPr>
    </w:p>
    <w:p w:rsidR="00E55E0D" w:rsidRPr="00132F8D" w:rsidRDefault="00E55E0D" w:rsidP="00DB464B">
      <w:pPr>
        <w:tabs>
          <w:tab w:val="left" w:pos="1495"/>
        </w:tabs>
        <w:rPr>
          <w:lang w:val="es-UY"/>
        </w:rPr>
      </w:pPr>
      <w:bookmarkStart w:id="0" w:name="_GoBack"/>
      <w:bookmarkEnd w:id="0"/>
    </w:p>
    <w:tbl>
      <w:tblPr>
        <w:tblW w:w="9923" w:type="dxa"/>
        <w:tblInd w:w="-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6"/>
        <w:gridCol w:w="2366"/>
        <w:gridCol w:w="567"/>
        <w:gridCol w:w="567"/>
        <w:gridCol w:w="567"/>
        <w:gridCol w:w="850"/>
      </w:tblGrid>
      <w:tr w:rsidR="00DB464B" w:rsidRPr="00132F8D" w:rsidTr="00E55E0D">
        <w:trPr>
          <w:trHeight w:hRule="exact" w:val="527"/>
          <w:tblHeader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9C5494">
            <w:pPr>
              <w:tabs>
                <w:tab w:val="left" w:pos="1495"/>
              </w:tabs>
              <w:jc w:val="center"/>
              <w:rPr>
                <w:lang w:val="es-UY"/>
              </w:rPr>
            </w:pPr>
            <w:r w:rsidRPr="00132F8D">
              <w:rPr>
                <w:b/>
                <w:lang w:val="es-UY"/>
              </w:rPr>
              <w:t>ITEM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9C5494">
            <w:pPr>
              <w:tabs>
                <w:tab w:val="left" w:pos="1495"/>
              </w:tabs>
              <w:jc w:val="center"/>
              <w:rPr>
                <w:lang w:val="es-UY"/>
              </w:rPr>
            </w:pPr>
            <w:r w:rsidRPr="00132F8D">
              <w:rPr>
                <w:b/>
                <w:lang w:val="es-UY"/>
              </w:rPr>
              <w:t>SI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9C5494">
            <w:pPr>
              <w:tabs>
                <w:tab w:val="left" w:pos="1495"/>
              </w:tabs>
              <w:jc w:val="center"/>
              <w:rPr>
                <w:lang w:val="es-UY"/>
              </w:rPr>
            </w:pPr>
            <w:r w:rsidRPr="00132F8D">
              <w:rPr>
                <w:b/>
                <w:lang w:val="es-UY"/>
              </w:rPr>
              <w:t>NO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9C5494">
            <w:pPr>
              <w:tabs>
                <w:tab w:val="left" w:pos="1495"/>
              </w:tabs>
              <w:jc w:val="center"/>
              <w:rPr>
                <w:lang w:val="es-UY"/>
              </w:rPr>
            </w:pPr>
            <w:r w:rsidRPr="00132F8D">
              <w:rPr>
                <w:b/>
                <w:lang w:val="es-UY"/>
              </w:rPr>
              <w:t>N / C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9C5494" w:rsidP="009C5494">
            <w:pPr>
              <w:widowControl w:val="0"/>
              <w:suppressAutoHyphens w:val="0"/>
              <w:ind w:left="1"/>
              <w:jc w:val="center"/>
              <w:rPr>
                <w:rFonts w:eastAsia="Arial"/>
                <w:lang w:val="es-UY" w:eastAsia="en-US"/>
              </w:rPr>
            </w:pPr>
            <w:r w:rsidRPr="00132F8D">
              <w:rPr>
                <w:rFonts w:eastAsia="Calibri"/>
                <w:b/>
                <w:lang w:val="es-UY" w:eastAsia="en-US"/>
              </w:rPr>
              <w:t>FOJA</w:t>
            </w:r>
            <w:r w:rsidRPr="00132F8D">
              <w:rPr>
                <w:rFonts w:eastAsia="Arial"/>
                <w:lang w:val="es-UY" w:eastAsia="en-US"/>
              </w:rPr>
              <w:t xml:space="preserve"> </w:t>
            </w:r>
            <w:r w:rsidRPr="00132F8D">
              <w:rPr>
                <w:rFonts w:eastAsia="Calibri"/>
                <w:b/>
                <w:lang w:val="es-UY" w:eastAsia="en-US"/>
              </w:rPr>
              <w:t>Nº</w:t>
            </w:r>
          </w:p>
        </w:tc>
      </w:tr>
      <w:tr w:rsidR="008112B7" w:rsidRPr="00132F8D" w:rsidTr="00E55E0D">
        <w:trPr>
          <w:trHeight w:hRule="exact" w:val="561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b/>
                <w:lang w:val="es-UY"/>
              </w:rPr>
              <w:t>1. Formulario para ingreso de Solicitud de Registro de Especialidad Farmacéutica</w:t>
            </w:r>
            <w:r w:rsidR="00C3024A" w:rsidRPr="00132F8D">
              <w:rPr>
                <w:b/>
                <w:lang w:val="es-UY"/>
              </w:rPr>
              <w:t xml:space="preserve"> (FO-13221-002)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561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C3024A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b/>
                <w:lang w:val="es-UY"/>
              </w:rPr>
              <w:t xml:space="preserve">2. Certificado de </w:t>
            </w:r>
            <w:r w:rsidR="00C3024A" w:rsidRPr="00132F8D">
              <w:rPr>
                <w:b/>
                <w:lang w:val="es-UY"/>
              </w:rPr>
              <w:t>Producto Farmacéutico</w:t>
            </w:r>
            <w:r w:rsidRPr="00132F8D">
              <w:rPr>
                <w:b/>
                <w:lang w:val="es-UY"/>
              </w:rPr>
              <w:t xml:space="preserve"> en país de </w:t>
            </w:r>
            <w:r w:rsidR="00C3024A" w:rsidRPr="00132F8D">
              <w:rPr>
                <w:b/>
                <w:lang w:val="es-UY"/>
              </w:rPr>
              <w:t>o</w:t>
            </w:r>
            <w:r w:rsidRPr="00132F8D">
              <w:rPr>
                <w:b/>
                <w:lang w:val="es-UY"/>
              </w:rPr>
              <w:t>rigen</w:t>
            </w:r>
            <w:r w:rsidR="00C3024A" w:rsidRPr="00132F8D">
              <w:rPr>
                <w:b/>
                <w:lang w:val="es-UY"/>
              </w:rPr>
              <w:t xml:space="preserve"> </w:t>
            </w:r>
            <w:r w:rsidR="00C3024A" w:rsidRPr="00132F8D">
              <w:rPr>
                <w:lang w:val="es-UY"/>
              </w:rPr>
              <w:t>(según Decreto 018/020, Art. 4)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561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C3024A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b/>
                <w:lang w:val="es-UY"/>
              </w:rPr>
              <w:t xml:space="preserve">3. Certificado de cumplimiento de GMP </w:t>
            </w:r>
            <w:r w:rsidRPr="00132F8D">
              <w:rPr>
                <w:lang w:val="es-UY"/>
              </w:rPr>
              <w:t>de la planta elaboradora</w:t>
            </w:r>
            <w:r w:rsidR="00C3024A" w:rsidRPr="00132F8D">
              <w:rPr>
                <w:lang w:val="es-UY"/>
              </w:rPr>
              <w:t xml:space="preserve"> (según Decreto 018/020, Art. 4)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24A" w:rsidRPr="00132F8D" w:rsidRDefault="00C3024A" w:rsidP="00C3024A">
            <w:pPr>
              <w:tabs>
                <w:tab w:val="left" w:pos="1495"/>
              </w:tabs>
              <w:rPr>
                <w:b/>
                <w:lang w:val="es-UY"/>
              </w:rPr>
            </w:pPr>
            <w:r w:rsidRPr="00132F8D">
              <w:rPr>
                <w:rFonts w:eastAsia="Calibri"/>
                <w:b/>
                <w:lang w:val="es-UY" w:eastAsia="en-US"/>
              </w:rPr>
              <w:t xml:space="preserve">4. </w:t>
            </w:r>
            <w:r w:rsidRPr="00132F8D">
              <w:rPr>
                <w:rFonts w:eastAsia="Calibri"/>
                <w:b/>
                <w:spacing w:val="-1"/>
                <w:lang w:val="es-UY" w:eastAsia="en-US"/>
              </w:rPr>
              <w:t>Certificado</w:t>
            </w:r>
            <w:r w:rsidRPr="00132F8D">
              <w:rPr>
                <w:rFonts w:eastAsia="Calibri"/>
                <w:b/>
                <w:spacing w:val="-7"/>
                <w:lang w:val="es-UY" w:eastAsia="en-US"/>
              </w:rPr>
              <w:t xml:space="preserve"> </w:t>
            </w:r>
            <w:r w:rsidRPr="00132F8D">
              <w:rPr>
                <w:rFonts w:eastAsia="Calibri"/>
                <w:b/>
                <w:spacing w:val="-1"/>
                <w:lang w:val="es-UY" w:eastAsia="en-US"/>
              </w:rPr>
              <w:t>de</w:t>
            </w:r>
            <w:r w:rsidRPr="00132F8D">
              <w:rPr>
                <w:rFonts w:eastAsia="Calibri"/>
                <w:b/>
                <w:spacing w:val="1"/>
                <w:lang w:val="es-UY" w:eastAsia="en-US"/>
              </w:rPr>
              <w:t xml:space="preserve"> </w:t>
            </w:r>
            <w:r w:rsidRPr="00132F8D">
              <w:rPr>
                <w:rFonts w:eastAsia="Calibri"/>
                <w:b/>
                <w:spacing w:val="-1"/>
                <w:lang w:val="es-UY" w:eastAsia="en-US"/>
              </w:rPr>
              <w:t>Habilitación</w:t>
            </w:r>
            <w:r w:rsidRPr="00132F8D">
              <w:rPr>
                <w:rFonts w:eastAsia="Calibri"/>
                <w:b/>
                <w:spacing w:val="-7"/>
                <w:lang w:val="es-UY" w:eastAsia="en-US"/>
              </w:rPr>
              <w:t xml:space="preserve"> </w:t>
            </w:r>
            <w:r w:rsidRPr="00132F8D">
              <w:rPr>
                <w:rFonts w:eastAsia="Calibri"/>
                <w:b/>
                <w:spacing w:val="-1"/>
                <w:lang w:val="es-UY" w:eastAsia="en-US"/>
              </w:rPr>
              <w:t xml:space="preserve">Funcional </w:t>
            </w:r>
            <w:r w:rsidRPr="00132F8D">
              <w:rPr>
                <w:rFonts w:eastAsia="Calibri"/>
                <w:spacing w:val="-1"/>
                <w:lang w:val="es-UY" w:eastAsia="en-US"/>
              </w:rPr>
              <w:t>del laboratorio solicitante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24A" w:rsidRPr="00132F8D" w:rsidRDefault="00C3024A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24A" w:rsidRPr="00132F8D" w:rsidRDefault="00C3024A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24A" w:rsidRPr="00132F8D" w:rsidRDefault="00C3024A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24A" w:rsidRPr="00132F8D" w:rsidRDefault="00C3024A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561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b/>
                <w:lang w:val="es-UY"/>
              </w:rPr>
              <w:t>4.</w:t>
            </w:r>
            <w:r w:rsidR="00C3024A" w:rsidRPr="00132F8D">
              <w:rPr>
                <w:b/>
                <w:lang w:val="es-UY"/>
              </w:rPr>
              <w:t>1.</w:t>
            </w:r>
            <w:r w:rsidRPr="00132F8D">
              <w:rPr>
                <w:b/>
                <w:lang w:val="es-UY"/>
              </w:rPr>
              <w:t xml:space="preserve"> Resolución MSP </w:t>
            </w:r>
            <w:r w:rsidR="00C3024A" w:rsidRPr="00132F8D">
              <w:rPr>
                <w:lang w:val="es-UY"/>
              </w:rPr>
              <w:t xml:space="preserve">aprobando </w:t>
            </w:r>
            <w:r w:rsidRPr="00132F8D">
              <w:rPr>
                <w:lang w:val="es-UY"/>
              </w:rPr>
              <w:t xml:space="preserve">representación, distribución, tercerización, </w:t>
            </w:r>
            <w:r w:rsidR="00C3024A" w:rsidRPr="00132F8D">
              <w:rPr>
                <w:lang w:val="es-UY"/>
              </w:rPr>
              <w:t xml:space="preserve">acondicionamiento, </w:t>
            </w:r>
            <w:r w:rsidR="00DF72BD" w:rsidRPr="00132F8D">
              <w:rPr>
                <w:lang w:val="es-UY"/>
              </w:rPr>
              <w:t xml:space="preserve">habilitación, </w:t>
            </w:r>
            <w:r w:rsidRPr="00132F8D">
              <w:rPr>
                <w:lang w:val="es-UY"/>
              </w:rPr>
              <w:t>etc.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b/>
                <w:lang w:val="es-UY"/>
              </w:rPr>
              <w:t>5. Recibo de pago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b/>
                <w:lang w:val="es-UY"/>
              </w:rPr>
              <w:t>6. PROTOCOLO</w:t>
            </w:r>
            <w:r w:rsidR="00257F37" w:rsidRPr="00132F8D">
              <w:rPr>
                <w:b/>
                <w:lang w:val="es-UY"/>
              </w:rPr>
              <w:t xml:space="preserve"> </w:t>
            </w:r>
            <w:r w:rsidR="00257F37" w:rsidRPr="00132F8D">
              <w:rPr>
                <w:lang w:val="es-UY"/>
              </w:rPr>
              <w:t>(según Decreto 404/016)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b/>
                <w:lang w:val="es-UY"/>
              </w:rPr>
              <w:t>6.1. Nombre propuesto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b/>
                <w:lang w:val="es-UY"/>
              </w:rPr>
            </w:pPr>
            <w:r w:rsidRPr="00132F8D">
              <w:rPr>
                <w:b/>
                <w:lang w:val="es-UY"/>
              </w:rPr>
              <w:t>6.2.  Diseño gráfico de rotulado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F72BD" w:rsidP="00DB464B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lang w:val="es-UY"/>
              </w:rPr>
              <w:t xml:space="preserve">6.2.1. </w:t>
            </w:r>
            <w:r w:rsidR="00DB464B" w:rsidRPr="00132F8D">
              <w:rPr>
                <w:lang w:val="es-UY"/>
              </w:rPr>
              <w:t>Envase primario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F72BD" w:rsidP="00DB464B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lang w:val="es-UY"/>
              </w:rPr>
              <w:t xml:space="preserve">6.2.2. </w:t>
            </w:r>
            <w:r w:rsidR="00DB464B" w:rsidRPr="00132F8D">
              <w:rPr>
                <w:lang w:val="es-UY"/>
              </w:rPr>
              <w:t>Envase secundario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F72BD" w:rsidP="00DB464B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lang w:val="es-UY"/>
              </w:rPr>
              <w:t xml:space="preserve">6.2.3. </w:t>
            </w:r>
            <w:r w:rsidR="00DB464B" w:rsidRPr="00132F8D">
              <w:rPr>
                <w:lang w:val="es-UY"/>
              </w:rPr>
              <w:t>Prospecto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F72BD" w:rsidP="00DB464B">
            <w:pPr>
              <w:tabs>
                <w:tab w:val="left" w:pos="1495"/>
              </w:tabs>
              <w:rPr>
                <w:b/>
                <w:lang w:val="es-UY"/>
              </w:rPr>
            </w:pPr>
            <w:r w:rsidRPr="00132F8D">
              <w:rPr>
                <w:b/>
                <w:lang w:val="es-UY"/>
              </w:rPr>
              <w:t>6.3. Forma farmacéutica</w:t>
            </w:r>
          </w:p>
          <w:p w:rsidR="00C3024A" w:rsidRPr="00132F8D" w:rsidRDefault="00C3024A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b/>
                <w:lang w:val="es-UY"/>
              </w:rPr>
            </w:pPr>
            <w:r w:rsidRPr="00132F8D">
              <w:rPr>
                <w:b/>
                <w:lang w:val="es-UY"/>
              </w:rPr>
              <w:t>6.4.   Fórmula cuali-cuantitativa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b/>
                <w:lang w:val="es-UY"/>
              </w:rPr>
            </w:pPr>
            <w:r w:rsidRPr="00132F8D">
              <w:rPr>
                <w:b/>
                <w:lang w:val="es-UY"/>
              </w:rPr>
              <w:t xml:space="preserve">6.5.   </w:t>
            </w:r>
            <w:r w:rsidR="00257F37" w:rsidRPr="00132F8D">
              <w:rPr>
                <w:b/>
                <w:lang w:val="en-US"/>
              </w:rPr>
              <w:t xml:space="preserve">Insumos </w:t>
            </w:r>
            <w:r w:rsidRPr="00132F8D">
              <w:rPr>
                <w:b/>
                <w:lang w:val="en-US"/>
              </w:rPr>
              <w:t>activos</w:t>
            </w:r>
            <w:r w:rsidR="00257F37" w:rsidRPr="00132F8D">
              <w:rPr>
                <w:b/>
                <w:lang w:val="en-US"/>
              </w:rPr>
              <w:t xml:space="preserve"> (cepas homeopáticas)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257F37" w:rsidP="00257F37">
            <w:pPr>
              <w:tabs>
                <w:tab w:val="left" w:pos="1495"/>
              </w:tabs>
              <w:rPr>
                <w:b/>
                <w:lang w:val="es-UY"/>
              </w:rPr>
            </w:pPr>
            <w:r w:rsidRPr="00132F8D">
              <w:rPr>
                <w:lang w:val="es-ES"/>
              </w:rPr>
              <w:t>6.5.1. Denominación científica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ES"/>
              </w:rPr>
            </w:pPr>
            <w:r w:rsidRPr="00132F8D">
              <w:rPr>
                <w:lang w:val="es-ES"/>
              </w:rPr>
              <w:t>6.5 2.  Potencia homeopática</w:t>
            </w:r>
          </w:p>
          <w:p w:rsidR="00DB464B" w:rsidRPr="00132F8D" w:rsidRDefault="00DB464B" w:rsidP="00DB464B">
            <w:pPr>
              <w:tabs>
                <w:tab w:val="left" w:pos="1495"/>
              </w:tabs>
              <w:rPr>
                <w:b/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0B6" w:rsidRPr="00132F8D" w:rsidRDefault="007540B6" w:rsidP="007540B6">
            <w:pPr>
              <w:tabs>
                <w:tab w:val="left" w:pos="1495"/>
              </w:tabs>
              <w:rPr>
                <w:lang w:val="es-ES"/>
              </w:rPr>
            </w:pPr>
            <w:r w:rsidRPr="00132F8D">
              <w:rPr>
                <w:lang w:val="es-ES"/>
              </w:rPr>
              <w:t xml:space="preserve">6.5.3. Monografía de la(s) cepas) homeopática(s), obtención y control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0B6" w:rsidRPr="00132F8D" w:rsidRDefault="007540B6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0B6" w:rsidRPr="00132F8D" w:rsidRDefault="007540B6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0B6" w:rsidRPr="00132F8D" w:rsidRDefault="007540B6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0B6" w:rsidRPr="00132F8D" w:rsidRDefault="007540B6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851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0B6" w:rsidRPr="00132F8D" w:rsidRDefault="007540B6" w:rsidP="007540B6">
            <w:pPr>
              <w:tabs>
                <w:tab w:val="left" w:pos="1495"/>
              </w:tabs>
              <w:rPr>
                <w:lang w:val="es-ES"/>
              </w:rPr>
            </w:pPr>
            <w:r w:rsidRPr="00132F8D">
              <w:rPr>
                <w:lang w:val="es-ES"/>
              </w:rPr>
              <w:t xml:space="preserve">6.5.4. Origen de el/los insumo(s) activo(s) (la documentación a presentar dependerá del origen del material del cual se obtiene la cepa homeopática, según Decreto </w:t>
            </w:r>
            <w:r w:rsidR="00EE5A73" w:rsidRPr="00132F8D">
              <w:rPr>
                <w:lang w:val="es-ES"/>
              </w:rPr>
              <w:t>404/016, art. 16, 16.8.1.k)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0B6" w:rsidRPr="00132F8D" w:rsidRDefault="007540B6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0B6" w:rsidRPr="00132F8D" w:rsidRDefault="007540B6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0B6" w:rsidRPr="00132F8D" w:rsidRDefault="007540B6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0B6" w:rsidRPr="00132F8D" w:rsidRDefault="007540B6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EE5A73" w:rsidP="00DB464B">
            <w:pPr>
              <w:tabs>
                <w:tab w:val="left" w:pos="1495"/>
              </w:tabs>
              <w:rPr>
                <w:lang w:val="es-ES"/>
              </w:rPr>
            </w:pPr>
            <w:r w:rsidRPr="00132F8D">
              <w:rPr>
                <w:lang w:val="es-ES"/>
              </w:rPr>
              <w:t>6.5.5</w:t>
            </w:r>
            <w:r w:rsidR="00DB464B" w:rsidRPr="00132F8D">
              <w:rPr>
                <w:lang w:val="es-ES"/>
              </w:rPr>
              <w:t>.  Metodología analítica</w:t>
            </w:r>
          </w:p>
          <w:p w:rsidR="00DB464B" w:rsidRPr="00132F8D" w:rsidRDefault="00DB464B" w:rsidP="00DB464B">
            <w:pPr>
              <w:tabs>
                <w:tab w:val="left" w:pos="1495"/>
              </w:tabs>
              <w:rPr>
                <w:b/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EE5A73" w:rsidP="00257F37">
            <w:pPr>
              <w:tabs>
                <w:tab w:val="left" w:pos="1495"/>
              </w:tabs>
              <w:rPr>
                <w:b/>
                <w:lang w:val="es-UY"/>
              </w:rPr>
            </w:pPr>
            <w:r w:rsidRPr="00132F8D">
              <w:rPr>
                <w:lang w:val="es-ES"/>
              </w:rPr>
              <w:t>6.5.6</w:t>
            </w:r>
            <w:r w:rsidR="00DB464B" w:rsidRPr="00132F8D">
              <w:rPr>
                <w:lang w:val="es-ES"/>
              </w:rPr>
              <w:t xml:space="preserve">.  </w:t>
            </w:r>
            <w:r w:rsidR="00257F37" w:rsidRPr="00132F8D">
              <w:rPr>
                <w:lang w:val="es-ES"/>
              </w:rPr>
              <w:t>Certificado análisis MP de origen y propio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b/>
                <w:lang w:val="es-UY"/>
              </w:rPr>
              <w:t>6.6. Excipientes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03432A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b/>
                <w:lang w:val="es-UY"/>
              </w:rPr>
              <w:t xml:space="preserve">6.7.  </w:t>
            </w:r>
            <w:r w:rsidR="0003432A" w:rsidRPr="00132F8D">
              <w:rPr>
                <w:b/>
                <w:lang w:val="es-ES"/>
              </w:rPr>
              <w:t>Especificaciones del material de envase y sistema de cierre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DB464B">
            <w:pPr>
              <w:tabs>
                <w:tab w:val="left" w:pos="1495"/>
              </w:tabs>
              <w:rPr>
                <w:b/>
                <w:lang w:val="es-ES"/>
              </w:rPr>
            </w:pPr>
            <w:r w:rsidRPr="00132F8D">
              <w:rPr>
                <w:b/>
                <w:lang w:val="es-ES"/>
              </w:rPr>
              <w:t>6.8. Desarrollo farmacéutico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E55E0D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5E0D" w:rsidRPr="00132F8D" w:rsidRDefault="00E55E0D" w:rsidP="00AD37F9">
            <w:pPr>
              <w:tabs>
                <w:tab w:val="left" w:pos="1495"/>
              </w:tabs>
              <w:rPr>
                <w:lang w:val="es-UY"/>
              </w:rPr>
            </w:pPr>
            <w:r w:rsidRPr="00E55E0D">
              <w:rPr>
                <w:b/>
                <w:lang w:val="es-ES"/>
              </w:rPr>
              <w:lastRenderedPageBreak/>
              <w:t xml:space="preserve">6.9. </w:t>
            </w:r>
            <w:r w:rsidRPr="00E55E0D">
              <w:rPr>
                <w:lang w:val="es-ES"/>
              </w:rPr>
              <w:t xml:space="preserve"> </w:t>
            </w:r>
            <w:r w:rsidRPr="00E55E0D">
              <w:rPr>
                <w:b/>
                <w:lang w:val="es-UY"/>
              </w:rPr>
              <w:t>Método de fabricación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5E0D" w:rsidRPr="00132F8D" w:rsidRDefault="00E55E0D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5E0D" w:rsidRPr="00132F8D" w:rsidRDefault="00E55E0D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5E0D" w:rsidRPr="00132F8D" w:rsidRDefault="00E55E0D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5E0D" w:rsidRPr="00132F8D" w:rsidRDefault="00E55E0D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AD37F9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lang w:val="es-UY"/>
              </w:rPr>
              <w:t>6.</w:t>
            </w:r>
            <w:r w:rsidR="00AD37F9" w:rsidRPr="00132F8D">
              <w:rPr>
                <w:lang w:val="es-UY"/>
              </w:rPr>
              <w:t>9</w:t>
            </w:r>
            <w:r w:rsidRPr="00132F8D">
              <w:rPr>
                <w:lang w:val="es-UY"/>
              </w:rPr>
              <w:t>.1. Descripción detallada del método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AD37F9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lang w:val="es-UY"/>
              </w:rPr>
              <w:t>6.</w:t>
            </w:r>
            <w:r w:rsidR="00AD37F9" w:rsidRPr="00132F8D">
              <w:rPr>
                <w:lang w:val="es-UY"/>
              </w:rPr>
              <w:t>9</w:t>
            </w:r>
            <w:r w:rsidRPr="00132F8D">
              <w:rPr>
                <w:lang w:val="es-UY"/>
              </w:rPr>
              <w:t>.2. Fórmula patrón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AD37F9" w:rsidP="00DB464B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lang w:val="es-UY"/>
              </w:rPr>
              <w:t>6.9</w:t>
            </w:r>
            <w:r w:rsidR="00DB464B" w:rsidRPr="00132F8D">
              <w:rPr>
                <w:lang w:val="es-UY"/>
              </w:rPr>
              <w:t>.3. Orden de fabricación (con los datos correspondientes)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AD37F9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lang w:val="es-UY"/>
              </w:rPr>
              <w:t>6.</w:t>
            </w:r>
            <w:r w:rsidR="00AD37F9" w:rsidRPr="00132F8D">
              <w:rPr>
                <w:lang w:val="es-UY"/>
              </w:rPr>
              <w:t>9</w:t>
            </w:r>
            <w:r w:rsidRPr="00132F8D">
              <w:rPr>
                <w:lang w:val="es-UY"/>
              </w:rPr>
              <w:t>.4. Controles en proceso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AD37F9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b/>
                <w:lang w:val="es-UY"/>
              </w:rPr>
              <w:t>6.1</w:t>
            </w:r>
            <w:r w:rsidR="00AD37F9" w:rsidRPr="00132F8D">
              <w:rPr>
                <w:b/>
                <w:lang w:val="es-UY"/>
              </w:rPr>
              <w:t>0</w:t>
            </w:r>
            <w:r w:rsidRPr="00132F8D">
              <w:rPr>
                <w:b/>
                <w:lang w:val="es-UY"/>
              </w:rPr>
              <w:t>. Control de Productos intermedios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64B" w:rsidRPr="00132F8D" w:rsidRDefault="00AD37F9" w:rsidP="00DB464B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lang w:val="es-UY"/>
              </w:rPr>
              <w:t>6.10</w:t>
            </w:r>
            <w:r w:rsidR="00DB464B" w:rsidRPr="00132F8D">
              <w:rPr>
                <w:lang w:val="es-UY"/>
              </w:rPr>
              <w:t>.1. Métodos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64B" w:rsidRPr="00132F8D" w:rsidRDefault="00AD37F9" w:rsidP="00DB464B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lang w:val="es-UY"/>
              </w:rPr>
              <w:t>6.10</w:t>
            </w:r>
            <w:r w:rsidR="00DB464B" w:rsidRPr="00132F8D">
              <w:rPr>
                <w:lang w:val="es-UY"/>
              </w:rPr>
              <w:t>.2. Especificaciones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AD37F9" w:rsidP="00DB464B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b/>
                <w:lang w:val="es-UY"/>
              </w:rPr>
              <w:t>6.11</w:t>
            </w:r>
            <w:r w:rsidR="00DB464B" w:rsidRPr="00132F8D">
              <w:rPr>
                <w:b/>
                <w:lang w:val="es-UY"/>
              </w:rPr>
              <w:t>. Metodología analítica del Producto Terminado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AD37F9" w:rsidP="00DB464B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lang w:val="es-UY"/>
              </w:rPr>
              <w:t>6.11</w:t>
            </w:r>
            <w:r w:rsidR="00DB464B" w:rsidRPr="00132F8D">
              <w:rPr>
                <w:lang w:val="es-UY"/>
              </w:rPr>
              <w:t>.1. Especificaciones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851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AD37F9" w:rsidP="0003432A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lang w:val="es-UY"/>
              </w:rPr>
              <w:t xml:space="preserve">6.11.2. </w:t>
            </w:r>
            <w:r w:rsidR="00AD59C1" w:rsidRPr="00132F8D">
              <w:rPr>
                <w:rFonts w:eastAsia="Calibri"/>
                <w:spacing w:val="-1"/>
                <w:lang w:val="es-UY" w:eastAsia="en-US"/>
              </w:rPr>
              <w:t>Metodología analítica completa (debidamente codificada y con nº de versión)</w:t>
            </w:r>
            <w:r w:rsidR="00AD59C1" w:rsidRPr="00132F8D">
              <w:rPr>
                <w:rFonts w:eastAsia="Calibri"/>
                <w:lang w:val="es-UY" w:eastAsia="en-US"/>
              </w:rPr>
              <w:t xml:space="preserve"> incluyendo características farmacotécnicas, análisis fí</w:t>
            </w:r>
            <w:r w:rsidR="0003432A" w:rsidRPr="00132F8D">
              <w:rPr>
                <w:rFonts w:eastAsia="Calibri"/>
                <w:lang w:val="es-UY" w:eastAsia="en-US"/>
              </w:rPr>
              <w:t>sico-químicos y microbiológicos.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9C1" w:rsidRPr="00132F8D" w:rsidRDefault="00AD37F9" w:rsidP="00AD59C1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lang w:val="es-UY"/>
              </w:rPr>
              <w:t>6.11</w:t>
            </w:r>
            <w:r w:rsidR="00AD59C1" w:rsidRPr="00132F8D">
              <w:rPr>
                <w:lang w:val="es-UY"/>
              </w:rPr>
              <w:t>.3. Certificado de análisis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9C1" w:rsidRPr="00132F8D" w:rsidRDefault="00AD59C1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9C1" w:rsidRPr="00132F8D" w:rsidRDefault="00AD59C1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9C1" w:rsidRPr="00132F8D" w:rsidRDefault="00AD59C1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9C1" w:rsidRPr="00132F8D" w:rsidRDefault="00AD59C1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561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AD37F9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lang w:val="es-UY"/>
              </w:rPr>
              <w:t>6.1</w:t>
            </w:r>
            <w:r w:rsidR="00AD37F9" w:rsidRPr="00132F8D">
              <w:rPr>
                <w:lang w:val="es-UY"/>
              </w:rPr>
              <w:t>1</w:t>
            </w:r>
            <w:r w:rsidRPr="00132F8D">
              <w:rPr>
                <w:lang w:val="es-UY"/>
              </w:rPr>
              <w:t>.4. Declaración del lugar en que se realizarán los</w:t>
            </w:r>
            <w:r w:rsidR="00AD59C1" w:rsidRPr="00132F8D">
              <w:rPr>
                <w:lang w:val="es-UY"/>
              </w:rPr>
              <w:t xml:space="preserve"> </w:t>
            </w:r>
            <w:r w:rsidRPr="00132F8D">
              <w:rPr>
                <w:lang w:val="es-UY"/>
              </w:rPr>
              <w:t xml:space="preserve">análisis del producto terminado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561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7F9" w:rsidRPr="00132F8D" w:rsidRDefault="00AD37F9" w:rsidP="00AD37F9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lang w:val="es-UY"/>
              </w:rPr>
              <w:t xml:space="preserve">6.11.5. </w:t>
            </w:r>
            <w:r w:rsidRPr="00132F8D">
              <w:rPr>
                <w:rFonts w:eastAsia="Calibri"/>
                <w:spacing w:val="-1"/>
                <w:lang w:val="es-UY" w:eastAsia="en-US"/>
              </w:rPr>
              <w:t>Modelo</w:t>
            </w:r>
            <w:r w:rsidRPr="00132F8D">
              <w:rPr>
                <w:rFonts w:eastAsia="Calibri"/>
                <w:spacing w:val="4"/>
                <w:lang w:val="es-UY" w:eastAsia="en-US"/>
              </w:rPr>
              <w:t xml:space="preserve"> </w:t>
            </w:r>
            <w:r w:rsidRPr="00132F8D">
              <w:rPr>
                <w:rFonts w:eastAsia="Calibri"/>
                <w:lang w:val="es-UY" w:eastAsia="en-US"/>
              </w:rPr>
              <w:t>de</w:t>
            </w:r>
            <w:r w:rsidRPr="00132F8D">
              <w:rPr>
                <w:rFonts w:eastAsia="Calibri"/>
                <w:spacing w:val="1"/>
                <w:lang w:val="es-UY" w:eastAsia="en-US"/>
              </w:rPr>
              <w:t xml:space="preserve"> </w:t>
            </w:r>
            <w:r w:rsidRPr="00132F8D">
              <w:rPr>
                <w:rFonts w:eastAsia="Calibri"/>
                <w:lang w:val="es-UY" w:eastAsia="en-US"/>
              </w:rPr>
              <w:t>certificado de</w:t>
            </w:r>
            <w:r w:rsidRPr="00132F8D">
              <w:rPr>
                <w:rFonts w:eastAsia="Calibri"/>
                <w:spacing w:val="6"/>
                <w:lang w:val="es-UY" w:eastAsia="en-US"/>
              </w:rPr>
              <w:t xml:space="preserve"> análisis</w:t>
            </w:r>
            <w:r w:rsidRPr="00132F8D">
              <w:rPr>
                <w:rFonts w:eastAsia="Calibri"/>
                <w:spacing w:val="3"/>
                <w:lang w:val="es-UY" w:eastAsia="en-US"/>
              </w:rPr>
              <w:t xml:space="preserve"> local firmado por D.T. (para productos importados)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7F9" w:rsidRPr="00132F8D" w:rsidRDefault="00AD37F9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7F9" w:rsidRPr="00132F8D" w:rsidRDefault="00AD37F9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7F9" w:rsidRPr="00132F8D" w:rsidRDefault="00AD37F9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7F9" w:rsidRPr="00132F8D" w:rsidRDefault="00AD37F9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AD37F9" w:rsidP="00EE5A73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b/>
                <w:lang w:val="es-UY"/>
              </w:rPr>
              <w:t>6.12</w:t>
            </w:r>
            <w:r w:rsidR="00DB464B" w:rsidRPr="00132F8D">
              <w:rPr>
                <w:b/>
                <w:lang w:val="es-UY"/>
              </w:rPr>
              <w:t>. Estudio de estabilidad del Producto Terminado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AD37F9" w:rsidP="00DB464B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lang w:val="es-UY"/>
              </w:rPr>
              <w:t>6.12</w:t>
            </w:r>
            <w:r w:rsidR="00DB464B" w:rsidRPr="00132F8D">
              <w:rPr>
                <w:lang w:val="es-UY"/>
              </w:rPr>
              <w:t>.1. Tiempo de duración e intervalos de tiempo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AD37F9" w:rsidP="00DB464B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lang w:val="es-UY"/>
              </w:rPr>
              <w:t>6.12</w:t>
            </w:r>
            <w:r w:rsidR="00DB464B" w:rsidRPr="00132F8D">
              <w:rPr>
                <w:lang w:val="es-UY"/>
              </w:rPr>
              <w:t>.2. Condiciones experimentales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561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AD37F9" w:rsidP="009205B5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lang w:val="es-UY"/>
              </w:rPr>
              <w:t>6.12</w:t>
            </w:r>
            <w:r w:rsidR="00DB464B" w:rsidRPr="00132F8D">
              <w:rPr>
                <w:lang w:val="es-UY"/>
              </w:rPr>
              <w:t>.3. Tamaño y número de lotes</w:t>
            </w:r>
            <w:r w:rsidR="009205B5" w:rsidRPr="00132F8D">
              <w:rPr>
                <w:lang w:val="es-UY"/>
              </w:rPr>
              <w:t>, fecha y lugar de elaboración y acondicionamiento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AD37F9" w:rsidP="009205B5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lang w:val="es-UY"/>
              </w:rPr>
              <w:t>6.12</w:t>
            </w:r>
            <w:r w:rsidR="009205B5" w:rsidRPr="00132F8D">
              <w:rPr>
                <w:lang w:val="es-UY"/>
              </w:rPr>
              <w:t>.4</w:t>
            </w:r>
            <w:r w:rsidR="00DB464B" w:rsidRPr="00132F8D">
              <w:rPr>
                <w:lang w:val="es-UY"/>
              </w:rPr>
              <w:t xml:space="preserve">. </w:t>
            </w:r>
            <w:r w:rsidR="009205B5" w:rsidRPr="00132F8D">
              <w:rPr>
                <w:lang w:val="es-UY"/>
              </w:rPr>
              <w:t xml:space="preserve">Descripción del </w:t>
            </w:r>
            <w:r w:rsidR="00DB464B" w:rsidRPr="00132F8D">
              <w:rPr>
                <w:lang w:val="es-UY"/>
              </w:rPr>
              <w:t>envase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AD37F9" w:rsidP="00DB464B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lang w:val="es-UY"/>
              </w:rPr>
              <w:t>6.12</w:t>
            </w:r>
            <w:r w:rsidR="009205B5" w:rsidRPr="00132F8D">
              <w:rPr>
                <w:lang w:val="es-UY"/>
              </w:rPr>
              <w:t>.5</w:t>
            </w:r>
            <w:r w:rsidR="00DB464B" w:rsidRPr="00132F8D">
              <w:rPr>
                <w:lang w:val="es-UY"/>
              </w:rPr>
              <w:t>. Período de vida útil propuesto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AD37F9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lang w:val="es-UY"/>
              </w:rPr>
              <w:t>6.1</w:t>
            </w:r>
            <w:r w:rsidR="00AD37F9" w:rsidRPr="00132F8D">
              <w:rPr>
                <w:lang w:val="es-UY"/>
              </w:rPr>
              <w:t>2.6</w:t>
            </w:r>
            <w:r w:rsidRPr="00132F8D">
              <w:rPr>
                <w:lang w:val="es-UY"/>
              </w:rPr>
              <w:t>. Aspecto y características organolépticas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AD37F9" w:rsidP="00DB464B">
            <w:pPr>
              <w:tabs>
                <w:tab w:val="left" w:pos="1495"/>
              </w:tabs>
              <w:rPr>
                <w:lang w:val="es-ES"/>
              </w:rPr>
            </w:pPr>
            <w:r w:rsidRPr="00132F8D">
              <w:rPr>
                <w:lang w:val="es-UY"/>
              </w:rPr>
              <w:t>6.12.7</w:t>
            </w:r>
            <w:r w:rsidR="00DB464B" w:rsidRPr="00132F8D">
              <w:rPr>
                <w:lang w:val="es-UY"/>
              </w:rPr>
              <w:t xml:space="preserve">. </w:t>
            </w:r>
            <w:r w:rsidR="00DB464B" w:rsidRPr="00132F8D">
              <w:rPr>
                <w:lang w:val="es-ES"/>
              </w:rPr>
              <w:t>Ensayos farmacotécnicos durante el estudio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AD37F9" w:rsidP="00DB464B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lang w:val="es-UY"/>
              </w:rPr>
              <w:t>6.12.8</w:t>
            </w:r>
            <w:r w:rsidR="00DB464B" w:rsidRPr="00132F8D">
              <w:rPr>
                <w:lang w:val="es-UY"/>
              </w:rPr>
              <w:t>. Control Microbiológico (inicio y final)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AD37F9" w:rsidP="00DB464B">
            <w:pPr>
              <w:tabs>
                <w:tab w:val="left" w:pos="1495"/>
              </w:tabs>
              <w:rPr>
                <w:lang w:val="es-UY"/>
              </w:rPr>
            </w:pPr>
            <w:r w:rsidRPr="00132F8D">
              <w:rPr>
                <w:lang w:val="es-UY"/>
              </w:rPr>
              <w:t>6.12.9</w:t>
            </w:r>
            <w:r w:rsidR="00DB464B" w:rsidRPr="00132F8D">
              <w:rPr>
                <w:lang w:val="es-UY"/>
              </w:rPr>
              <w:t>. Tablas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4B" w:rsidRPr="00132F8D" w:rsidRDefault="00DB464B" w:rsidP="00DB464B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AD37F9">
            <w:pPr>
              <w:tabs>
                <w:tab w:val="left" w:pos="1495"/>
              </w:tabs>
              <w:rPr>
                <w:b/>
                <w:lang w:val="es-UY"/>
              </w:rPr>
            </w:pPr>
            <w:r w:rsidRPr="00132F8D">
              <w:rPr>
                <w:b/>
                <w:lang w:val="es-ES"/>
              </w:rPr>
              <w:t>6.</w:t>
            </w:r>
            <w:r w:rsidR="00AD37F9" w:rsidRPr="00132F8D">
              <w:rPr>
                <w:b/>
                <w:lang w:val="es-ES"/>
              </w:rPr>
              <w:t>13</w:t>
            </w:r>
            <w:r w:rsidRPr="00132F8D">
              <w:rPr>
                <w:b/>
                <w:lang w:val="es-ES"/>
              </w:rPr>
              <w:t xml:space="preserve">. Información médico-terapéutica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03432A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03432A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03432A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03432A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4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03432A">
            <w:pPr>
              <w:tabs>
                <w:tab w:val="left" w:pos="1495"/>
              </w:tabs>
              <w:rPr>
                <w:lang w:val="es-ES"/>
              </w:rPr>
            </w:pPr>
            <w:r w:rsidRPr="00132F8D">
              <w:rPr>
                <w:lang w:val="es-ES"/>
              </w:rPr>
              <w:t>6.</w:t>
            </w:r>
            <w:r w:rsidR="00AD37F9" w:rsidRPr="00132F8D">
              <w:rPr>
                <w:lang w:val="es-ES"/>
              </w:rPr>
              <w:t>13</w:t>
            </w:r>
            <w:r w:rsidRPr="00132F8D">
              <w:rPr>
                <w:lang w:val="es-ES"/>
              </w:rPr>
              <w:t>.1.  Clasificación farmacológica</w:t>
            </w:r>
          </w:p>
          <w:p w:rsidR="0003432A" w:rsidRPr="00132F8D" w:rsidRDefault="0003432A" w:rsidP="0003432A">
            <w:pPr>
              <w:tabs>
                <w:tab w:val="left" w:pos="1495"/>
              </w:tabs>
              <w:rPr>
                <w:b/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03432A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03432A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03432A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03432A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851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03432A">
            <w:pPr>
              <w:tabs>
                <w:tab w:val="left" w:pos="1495"/>
              </w:tabs>
              <w:rPr>
                <w:lang w:val="es-ES"/>
              </w:rPr>
            </w:pPr>
            <w:r w:rsidRPr="00132F8D">
              <w:rPr>
                <w:lang w:val="es-ES"/>
              </w:rPr>
              <w:t>6.</w:t>
            </w:r>
            <w:r w:rsidR="00AD37F9" w:rsidRPr="00132F8D">
              <w:rPr>
                <w:lang w:val="es-ES"/>
              </w:rPr>
              <w:t>13.</w:t>
            </w:r>
            <w:r w:rsidRPr="00132F8D">
              <w:rPr>
                <w:lang w:val="es-ES"/>
              </w:rPr>
              <w:t>2. Indicaciones terapéuticas, posología, contraindicaciones, advertencias, precauciones, interacciones, uso en ancianos, embarazo, lactancia y niños, reacciones adversas, intoxicación (síntomas, tratamiento)</w:t>
            </w:r>
          </w:p>
          <w:p w:rsidR="0003432A" w:rsidRPr="00132F8D" w:rsidRDefault="0003432A" w:rsidP="0003432A">
            <w:pPr>
              <w:tabs>
                <w:tab w:val="left" w:pos="1495"/>
              </w:tabs>
              <w:rPr>
                <w:b/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03432A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03432A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03432A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03432A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371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03432A">
            <w:pPr>
              <w:tabs>
                <w:tab w:val="left" w:pos="1495"/>
              </w:tabs>
              <w:rPr>
                <w:lang w:val="es-ES"/>
              </w:rPr>
            </w:pPr>
            <w:r w:rsidRPr="00132F8D">
              <w:rPr>
                <w:lang w:val="es-ES"/>
              </w:rPr>
              <w:t>6.</w:t>
            </w:r>
            <w:r w:rsidR="00AD37F9" w:rsidRPr="00132F8D">
              <w:rPr>
                <w:lang w:val="es-ES"/>
              </w:rPr>
              <w:t>13</w:t>
            </w:r>
            <w:r w:rsidRPr="00132F8D">
              <w:rPr>
                <w:lang w:val="es-ES"/>
              </w:rPr>
              <w:t>.3.  Pruebas preclínicas o justificación de su ausencia.</w:t>
            </w:r>
          </w:p>
          <w:p w:rsidR="0003432A" w:rsidRPr="00132F8D" w:rsidRDefault="0003432A" w:rsidP="0003432A">
            <w:pPr>
              <w:tabs>
                <w:tab w:val="left" w:pos="1495"/>
              </w:tabs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03432A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03432A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03432A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03432A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rPr>
          <w:trHeight w:hRule="exact" w:val="561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AD37F9" w:rsidP="0003432A">
            <w:pPr>
              <w:tabs>
                <w:tab w:val="left" w:pos="1495"/>
              </w:tabs>
              <w:rPr>
                <w:lang w:val="es-ES"/>
              </w:rPr>
            </w:pPr>
            <w:r w:rsidRPr="00132F8D">
              <w:rPr>
                <w:lang w:val="es-ES"/>
              </w:rPr>
              <w:t>6.13</w:t>
            </w:r>
            <w:r w:rsidR="0003432A" w:rsidRPr="00132F8D">
              <w:rPr>
                <w:lang w:val="es-ES"/>
              </w:rPr>
              <w:t xml:space="preserve">.4.- Ensayos clínicos y/o documentación bibliográfica, acompañada de un informe de experto que demuestre la seguridad del medicamento.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03432A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03432A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03432A">
            <w:pPr>
              <w:tabs>
                <w:tab w:val="left" w:pos="1495"/>
              </w:tabs>
              <w:rPr>
                <w:lang w:val="es-UY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32A" w:rsidRPr="00132F8D" w:rsidRDefault="0003432A" w:rsidP="0003432A">
            <w:pPr>
              <w:tabs>
                <w:tab w:val="left" w:pos="1495"/>
              </w:tabs>
              <w:rPr>
                <w:lang w:val="es-UY"/>
              </w:rPr>
            </w:pPr>
          </w:p>
        </w:tc>
      </w:tr>
      <w:tr w:rsidR="008112B7" w:rsidRPr="00132F8D" w:rsidTr="00E55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80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F9" w:rsidRPr="00132F8D" w:rsidRDefault="00AD37F9" w:rsidP="00B35E93">
            <w:pPr>
              <w:pStyle w:val="Textoindependiente"/>
              <w:tabs>
                <w:tab w:val="left" w:pos="5170"/>
              </w:tabs>
              <w:rPr>
                <w:lang w:val="es-UY"/>
              </w:rPr>
            </w:pPr>
            <w:r w:rsidRPr="00132F8D">
              <w:rPr>
                <w:lang w:val="es-UY"/>
              </w:rPr>
              <w:t>Fecha</w:t>
            </w:r>
          </w:p>
          <w:p w:rsidR="00AD37F9" w:rsidRPr="00132F8D" w:rsidRDefault="00AD37F9" w:rsidP="00B35E93">
            <w:pPr>
              <w:pStyle w:val="Textoindependiente"/>
              <w:tabs>
                <w:tab w:val="left" w:pos="5170"/>
              </w:tabs>
              <w:rPr>
                <w:spacing w:val="-1"/>
                <w:lang w:val="es-UY"/>
              </w:rPr>
            </w:pP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F9" w:rsidRPr="00132F8D" w:rsidRDefault="00AD37F9" w:rsidP="00B35E93">
            <w:pPr>
              <w:pStyle w:val="Textoindependiente"/>
              <w:tabs>
                <w:tab w:val="left" w:pos="5170"/>
              </w:tabs>
              <w:rPr>
                <w:spacing w:val="-1"/>
                <w:lang w:val="es-UY"/>
              </w:rPr>
            </w:pPr>
          </w:p>
        </w:tc>
      </w:tr>
      <w:tr w:rsidR="008112B7" w:rsidRPr="00132F8D" w:rsidTr="00E55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F9" w:rsidRPr="00132F8D" w:rsidRDefault="00AD37F9" w:rsidP="00B35E93">
            <w:pPr>
              <w:pStyle w:val="Textoindependiente"/>
              <w:tabs>
                <w:tab w:val="left" w:pos="5170"/>
              </w:tabs>
              <w:rPr>
                <w:lang w:val="es-UY"/>
              </w:rPr>
            </w:pPr>
            <w:r w:rsidRPr="00132F8D">
              <w:rPr>
                <w:lang w:val="es-UY"/>
              </w:rPr>
              <w:t>Firma Director Técnico</w:t>
            </w:r>
          </w:p>
          <w:p w:rsidR="00AD37F9" w:rsidRPr="00132F8D" w:rsidRDefault="00AD37F9" w:rsidP="00B35E93">
            <w:pPr>
              <w:pStyle w:val="Textoindependiente"/>
              <w:tabs>
                <w:tab w:val="left" w:pos="5170"/>
              </w:tabs>
              <w:rPr>
                <w:lang w:val="es-UY"/>
              </w:rPr>
            </w:pP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F9" w:rsidRPr="00132F8D" w:rsidRDefault="00AD37F9" w:rsidP="00B35E93">
            <w:pPr>
              <w:pStyle w:val="Textoindependiente"/>
              <w:tabs>
                <w:tab w:val="left" w:pos="5170"/>
              </w:tabs>
              <w:rPr>
                <w:spacing w:val="-1"/>
                <w:lang w:val="es-UY"/>
              </w:rPr>
            </w:pPr>
          </w:p>
        </w:tc>
      </w:tr>
    </w:tbl>
    <w:p w:rsidR="00B51471" w:rsidRPr="00132F8D" w:rsidRDefault="00B51471" w:rsidP="00B51471">
      <w:pPr>
        <w:rPr>
          <w:rFonts w:eastAsia="Arial"/>
          <w:lang w:val="es-UY"/>
        </w:rPr>
      </w:pPr>
    </w:p>
    <w:p w:rsidR="00972296" w:rsidRDefault="00972296" w:rsidP="00972296">
      <w:pPr>
        <w:pStyle w:val="Predeterminado"/>
        <w:tabs>
          <w:tab w:val="center" w:pos="4252"/>
          <w:tab w:val="right" w:pos="8504"/>
        </w:tabs>
        <w:spacing w:line="288" w:lineRule="auto"/>
        <w:jc w:val="center"/>
      </w:pPr>
      <w:r>
        <w:t xml:space="preserve"> </w:t>
      </w:r>
    </w:p>
    <w:p w:rsidR="00972296" w:rsidRDefault="00972296" w:rsidP="00972296">
      <w:pPr>
        <w:pStyle w:val="Predeterminado"/>
        <w:tabs>
          <w:tab w:val="center" w:pos="4252"/>
          <w:tab w:val="right" w:pos="8504"/>
        </w:tabs>
        <w:spacing w:line="288" w:lineRule="auto"/>
        <w:jc w:val="center"/>
      </w:pPr>
    </w:p>
    <w:sectPr w:rsidR="00972296" w:rsidSect="006A6323">
      <w:headerReference w:type="default" r:id="rId9"/>
      <w:footerReference w:type="default" r:id="rId10"/>
      <w:pgSz w:w="11850" w:h="16783"/>
      <w:pgMar w:top="1418" w:right="1701" w:bottom="851" w:left="1701" w:header="567" w:footer="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21" w:rsidRDefault="00803521" w:rsidP="00A44C3B">
      <w:r>
        <w:separator/>
      </w:r>
    </w:p>
    <w:p w:rsidR="00803521" w:rsidRDefault="00803521" w:rsidP="00A44C3B"/>
    <w:p w:rsidR="00803521" w:rsidRDefault="00803521" w:rsidP="00A44C3B"/>
    <w:p w:rsidR="00803521" w:rsidRDefault="00803521" w:rsidP="00A44C3B"/>
  </w:endnote>
  <w:endnote w:type="continuationSeparator" w:id="0">
    <w:p w:rsidR="00803521" w:rsidRDefault="00803521" w:rsidP="00A44C3B">
      <w:r>
        <w:continuationSeparator/>
      </w:r>
    </w:p>
    <w:p w:rsidR="00803521" w:rsidRDefault="00803521" w:rsidP="00A44C3B"/>
    <w:p w:rsidR="00803521" w:rsidRDefault="00803521" w:rsidP="00A44C3B"/>
    <w:p w:rsidR="00803521" w:rsidRDefault="00803521" w:rsidP="00A44C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DejaVu Sans Condensed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ZapfDingbats"/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SemiBold">
    <w:altName w:val="DejaVu Sans Condense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E0D" w:rsidRPr="00E55E0D" w:rsidRDefault="00E55E0D" w:rsidP="00E55E0D">
    <w:pPr>
      <w:pStyle w:val="Predeterminado"/>
      <w:tabs>
        <w:tab w:val="center" w:pos="4252"/>
        <w:tab w:val="right" w:pos="8504"/>
      </w:tabs>
      <w:spacing w:before="120"/>
      <w:jc w:val="center"/>
      <w:rPr>
        <w:rFonts w:ascii="Open Sans" w:hAnsi="Open Sans" w:cs="Open Sans"/>
        <w:sz w:val="16"/>
        <w:szCs w:val="16"/>
      </w:rPr>
    </w:pPr>
    <w:r w:rsidRPr="00E55E0D">
      <w:rPr>
        <w:rFonts w:ascii="Open Sans" w:hAnsi="Open Sans" w:cs="Open Sans"/>
        <w:sz w:val="16"/>
        <w:szCs w:val="16"/>
      </w:rPr>
      <w:t xml:space="preserve">Av. 18 de Julio 1892. Planta Baja Oficina 06. Teléfono: 1934 5053. Fax: 1934 5052  </w:t>
    </w:r>
  </w:p>
  <w:p w:rsidR="00E55E0D" w:rsidRDefault="00E55E0D" w:rsidP="00E55E0D">
    <w:pPr>
      <w:pStyle w:val="Predeterminado"/>
      <w:tabs>
        <w:tab w:val="center" w:pos="4252"/>
        <w:tab w:val="right" w:pos="8504"/>
      </w:tabs>
      <w:jc w:val="center"/>
    </w:pPr>
    <w:r w:rsidRPr="00E55E0D">
      <w:rPr>
        <w:rFonts w:ascii="Open Sans" w:hAnsi="Open Sans" w:cs="Open Sans"/>
        <w:sz w:val="16"/>
        <w:szCs w:val="16"/>
      </w:rPr>
      <w:t xml:space="preserve">Correo electrónico: </w:t>
    </w:r>
    <w:hyperlink r:id="rId1" w:history="1">
      <w:r w:rsidRPr="00E55E0D">
        <w:rPr>
          <w:rFonts w:ascii="Open Sans" w:hAnsi="Open Sans" w:cs="Open Sans"/>
          <w:color w:val="000080"/>
          <w:sz w:val="16"/>
          <w:szCs w:val="16"/>
          <w:u w:val="single"/>
          <w:lang/>
        </w:rPr>
        <w:t>deptomedicamentos@msp.gub.uy</w:t>
      </w:r>
    </w:hyperlink>
    <w:r>
      <w:t xml:space="preserve"> </w:t>
    </w:r>
  </w:p>
  <w:p w:rsidR="00D42D7B" w:rsidRPr="009B08DD" w:rsidRDefault="00D42D7B" w:rsidP="00A44C3B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21" w:rsidRDefault="00803521" w:rsidP="00A44C3B">
      <w:r>
        <w:separator/>
      </w:r>
    </w:p>
    <w:p w:rsidR="00803521" w:rsidRDefault="00803521" w:rsidP="00A44C3B"/>
    <w:p w:rsidR="00803521" w:rsidRDefault="00803521" w:rsidP="00A44C3B"/>
    <w:p w:rsidR="00803521" w:rsidRDefault="00803521" w:rsidP="00A44C3B"/>
  </w:footnote>
  <w:footnote w:type="continuationSeparator" w:id="0">
    <w:p w:rsidR="00803521" w:rsidRDefault="00803521" w:rsidP="00A44C3B">
      <w:r>
        <w:continuationSeparator/>
      </w:r>
    </w:p>
    <w:p w:rsidR="00803521" w:rsidRDefault="00803521" w:rsidP="00A44C3B"/>
    <w:p w:rsidR="00803521" w:rsidRDefault="00803521" w:rsidP="00A44C3B"/>
    <w:p w:rsidR="00803521" w:rsidRDefault="00803521" w:rsidP="00A44C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5"/>
      <w:gridCol w:w="5103"/>
      <w:gridCol w:w="2651"/>
    </w:tblGrid>
    <w:tr w:rsidR="00D42D7B" w:rsidRPr="00440A8C" w:rsidTr="00581776">
      <w:trPr>
        <w:trHeight w:val="880"/>
        <w:jc w:val="center"/>
      </w:trPr>
      <w:tc>
        <w:tcPr>
          <w:tcW w:w="2165" w:type="dxa"/>
          <w:vMerge w:val="restart"/>
          <w:tcBorders>
            <w:top w:val="single" w:sz="4" w:space="0" w:color="000000"/>
            <w:left w:val="single" w:sz="4" w:space="0" w:color="000000"/>
          </w:tcBorders>
        </w:tcPr>
        <w:p w:rsidR="00D42D7B" w:rsidRPr="00440A8C" w:rsidRDefault="00581776" w:rsidP="006D218A">
          <w:pPr>
            <w:pStyle w:val="Encabez"/>
            <w:spacing w:before="0" w:after="0"/>
            <w:rPr>
              <w:rFonts w:ascii="Verdana" w:hAnsi="Verdana" w:cs="Verdana"/>
              <w:lang w:val="es-UY"/>
            </w:rPr>
          </w:pPr>
          <w:r w:rsidRPr="00470DBA">
            <w:rPr>
              <w:lang w:val="es-UY" w:eastAsia="es-UY"/>
            </w:rPr>
            <w:drawing>
              <wp:inline distT="0" distB="0" distL="0" distR="0" wp14:anchorId="5D71A044" wp14:editId="6B1E47E9">
                <wp:extent cx="925975" cy="1134208"/>
                <wp:effectExtent l="0" t="0" r="7620" b="8890"/>
                <wp:docPr id="1" name="Imagen 1" descr="C:\Users\mpereda\Desktop\ACGC-MC_2021\Nueva imagen institucional\LOGOTIPO\LOGOTIPO\JPG\MSP_LOGOTIPO_2020_ VERTICAL POSITI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pereda\Desktop\ACGC-MC_2021\Nueva imagen institucional\LOGOTIPO\LOGOTIPO\JPG\MSP_LOGOTIPO_2020_ VERTICAL POSITI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665" cy="1158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:rsidR="002A1D62" w:rsidRPr="002A1D62" w:rsidRDefault="002A1D62" w:rsidP="002A1D62">
          <w:pPr>
            <w:pStyle w:val="Encabez"/>
            <w:rPr>
              <w:rFonts w:ascii="Open Sans SemiBold" w:hAnsi="Open Sans SemiBold" w:cs="Open Sans SemiBold"/>
              <w:b/>
              <w:sz w:val="22"/>
              <w:lang w:val="es-ES_tradnl"/>
            </w:rPr>
          </w:pPr>
          <w:r w:rsidRPr="002A1D62">
            <w:rPr>
              <w:rFonts w:ascii="Open Sans SemiBold" w:hAnsi="Open Sans SemiBold" w:cs="Open Sans SemiBold"/>
              <w:b/>
              <w:sz w:val="22"/>
              <w:lang w:val="es-UY"/>
            </w:rPr>
            <w:t>Dirección General de Salud</w:t>
          </w:r>
        </w:p>
        <w:p w:rsidR="002A1D62" w:rsidRPr="002A1D62" w:rsidRDefault="002A1D62" w:rsidP="002A1D62">
          <w:pPr>
            <w:pStyle w:val="Encabez"/>
            <w:rPr>
              <w:rFonts w:ascii="Open Sans SemiBold" w:hAnsi="Open Sans SemiBold" w:cs="Open Sans SemiBold"/>
              <w:b/>
              <w:sz w:val="22"/>
              <w:lang w:val="es-ES_tradnl"/>
            </w:rPr>
          </w:pPr>
          <w:r w:rsidRPr="002A1D62">
            <w:rPr>
              <w:rFonts w:ascii="Open Sans SemiBold" w:hAnsi="Open Sans SemiBold" w:cs="Open Sans SemiBold"/>
              <w:b/>
              <w:sz w:val="22"/>
              <w:lang w:val="es-UY"/>
            </w:rPr>
            <w:t>Departamento de Medicamentos</w:t>
          </w:r>
        </w:p>
        <w:p w:rsidR="00D42D7B" w:rsidRPr="00132F8D" w:rsidRDefault="00DB464B" w:rsidP="00132F8D">
          <w:pPr>
            <w:pStyle w:val="Encabez"/>
            <w:spacing w:before="0"/>
            <w:rPr>
              <w:lang w:val="es-UY"/>
            </w:rPr>
          </w:pPr>
          <w:r w:rsidRPr="00132F8D">
            <w:rPr>
              <w:lang w:val="es-ES"/>
            </w:rPr>
            <w:t>Lista verificación para ingreso de Solicitud de Registro de Medicamentos Homeopáticos</w:t>
          </w:r>
        </w:p>
      </w:tc>
      <w:tc>
        <w:tcPr>
          <w:tcW w:w="26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42D7B" w:rsidRPr="00581776" w:rsidRDefault="00F14A32" w:rsidP="00A44C3B">
          <w:pPr>
            <w:pStyle w:val="Encabez"/>
            <w:rPr>
              <w:lang w:val="es-UY"/>
            </w:rPr>
          </w:pPr>
          <w:r w:rsidRPr="00581776">
            <w:rPr>
              <w:lang w:val="es-UY"/>
            </w:rPr>
            <w:t>FO-</w:t>
          </w:r>
          <w:r w:rsidR="00FC0DD1">
            <w:rPr>
              <w:lang w:val="es-UY"/>
            </w:rPr>
            <w:t>13221-0</w:t>
          </w:r>
          <w:r w:rsidR="00DB464B">
            <w:rPr>
              <w:lang w:val="es-UY"/>
            </w:rPr>
            <w:t>51</w:t>
          </w:r>
        </w:p>
        <w:p w:rsidR="00D42D7B" w:rsidRPr="00581776" w:rsidRDefault="00A44C3B" w:rsidP="00A44AF5">
          <w:pPr>
            <w:pStyle w:val="Encabez"/>
            <w:rPr>
              <w:color w:val="000000"/>
            </w:rPr>
          </w:pPr>
          <w:r>
            <w:rPr>
              <w:lang w:val="es-UY"/>
            </w:rPr>
            <w:t xml:space="preserve">Versión </w:t>
          </w:r>
          <w:r w:rsidR="00A44AF5">
            <w:rPr>
              <w:lang w:val="es-UY"/>
            </w:rPr>
            <w:t>2</w:t>
          </w:r>
        </w:p>
      </w:tc>
    </w:tr>
    <w:tr w:rsidR="00D42D7B" w:rsidRPr="00440A8C" w:rsidTr="006A6323">
      <w:trPr>
        <w:trHeight w:val="520"/>
        <w:jc w:val="center"/>
      </w:trPr>
      <w:tc>
        <w:tcPr>
          <w:tcW w:w="2165" w:type="dxa"/>
          <w:vMerge/>
          <w:tcBorders>
            <w:left w:val="single" w:sz="4" w:space="0" w:color="000000"/>
            <w:bottom w:val="single" w:sz="4" w:space="0" w:color="000000"/>
          </w:tcBorders>
        </w:tcPr>
        <w:p w:rsidR="00D42D7B" w:rsidRPr="00440A8C" w:rsidRDefault="00D42D7B" w:rsidP="00A44C3B">
          <w:pPr>
            <w:pStyle w:val="Encabez"/>
          </w:pPr>
        </w:p>
      </w:tc>
      <w:tc>
        <w:tcPr>
          <w:tcW w:w="5103" w:type="dxa"/>
          <w:vMerge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D42D7B" w:rsidRPr="00581776" w:rsidRDefault="00D42D7B" w:rsidP="00A44C3B">
          <w:pPr>
            <w:pStyle w:val="Encabez"/>
            <w:rPr>
              <w:lang w:val="es-UY"/>
            </w:rPr>
          </w:pPr>
        </w:p>
      </w:tc>
      <w:tc>
        <w:tcPr>
          <w:tcW w:w="26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42D7B" w:rsidRPr="00581776" w:rsidRDefault="00F14A32" w:rsidP="00A44C3B">
          <w:pPr>
            <w:pStyle w:val="Encabez"/>
          </w:pPr>
          <w:r w:rsidRPr="00581776">
            <w:rPr>
              <w:lang w:val="es-UY"/>
            </w:rPr>
            <w:t>Página</w:t>
          </w:r>
          <w:r w:rsidRPr="00581776">
            <w:rPr>
              <w:b/>
              <w:lang w:val="es-UY"/>
            </w:rPr>
            <w:t xml:space="preserve"> </w:t>
          </w:r>
          <w:r w:rsidRPr="00581776">
            <w:rPr>
              <w:lang w:val="es-UY"/>
            </w:rPr>
            <w:fldChar w:fldCharType="begin"/>
          </w:r>
          <w:r w:rsidRPr="00581776">
            <w:rPr>
              <w:lang w:val="es-UY"/>
            </w:rPr>
            <w:instrText xml:space="preserve"> PAGE </w:instrText>
          </w:r>
          <w:r w:rsidRPr="00581776">
            <w:rPr>
              <w:lang w:val="es-UY"/>
            </w:rPr>
            <w:fldChar w:fldCharType="separate"/>
          </w:r>
          <w:r w:rsidR="00803521">
            <w:rPr>
              <w:lang w:val="es-UY"/>
            </w:rPr>
            <w:t>1</w:t>
          </w:r>
          <w:r w:rsidRPr="00581776">
            <w:rPr>
              <w:lang w:val="es-UY"/>
            </w:rPr>
            <w:fldChar w:fldCharType="end"/>
          </w:r>
          <w:r w:rsidRPr="00581776">
            <w:rPr>
              <w:lang w:val="es-UY"/>
            </w:rPr>
            <w:t xml:space="preserve"> de </w:t>
          </w:r>
          <w:r w:rsidRPr="00581776">
            <w:rPr>
              <w:lang w:val="es-UY"/>
            </w:rPr>
            <w:fldChar w:fldCharType="begin"/>
          </w:r>
          <w:r w:rsidRPr="00581776">
            <w:rPr>
              <w:lang w:val="es-UY"/>
            </w:rPr>
            <w:instrText xml:space="preserve"> NUMPAGES \*Arabic </w:instrText>
          </w:r>
          <w:r w:rsidRPr="00581776">
            <w:rPr>
              <w:lang w:val="es-UY"/>
            </w:rPr>
            <w:fldChar w:fldCharType="separate"/>
          </w:r>
          <w:r w:rsidR="00803521">
            <w:rPr>
              <w:lang w:val="es-UY"/>
            </w:rPr>
            <w:t>1</w:t>
          </w:r>
          <w:r w:rsidRPr="00581776">
            <w:rPr>
              <w:lang w:val="es-UY"/>
            </w:rPr>
            <w:fldChar w:fldCharType="end"/>
          </w:r>
        </w:p>
      </w:tc>
    </w:tr>
  </w:tbl>
  <w:p w:rsidR="004C72AB" w:rsidRDefault="004C72AB" w:rsidP="006A63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92" w:hanging="432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-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-"/>
      <w:lvlJc w:val="left"/>
      <w:pPr>
        <w:tabs>
          <w:tab w:val="num" w:pos="1004"/>
        </w:tabs>
        <w:ind w:left="860" w:hanging="576"/>
      </w:pPr>
      <w:rPr>
        <w:rFonts w:ascii="Courier New" w:hAnsi="Courier New" w:cs="Courier New"/>
      </w:rPr>
    </w:lvl>
    <w:lvl w:ilvl="2">
      <w:start w:val="1"/>
      <w:numFmt w:val="decimal"/>
      <w:lvlText w:val="%1.%2.%3.-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F153C4"/>
    <w:multiLevelType w:val="multilevel"/>
    <w:tmpl w:val="04F1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1B5515"/>
    <w:multiLevelType w:val="multilevel"/>
    <w:tmpl w:val="AD089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6644A3"/>
    <w:multiLevelType w:val="hybridMultilevel"/>
    <w:tmpl w:val="A28ECFAE"/>
    <w:lvl w:ilvl="0" w:tplc="F7DC4A90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/>
        <w:sz w:val="22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B82B14"/>
    <w:multiLevelType w:val="multilevel"/>
    <w:tmpl w:val="A080CCA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ascii="Open Sans" w:hAnsi="Open Sans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7">
    <w:nsid w:val="4746148A"/>
    <w:multiLevelType w:val="multilevel"/>
    <w:tmpl w:val="0E0896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27057E1"/>
    <w:multiLevelType w:val="multilevel"/>
    <w:tmpl w:val="0E0896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967DF5"/>
    <w:multiLevelType w:val="multilevel"/>
    <w:tmpl w:val="0E0896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4026573"/>
    <w:multiLevelType w:val="multilevel"/>
    <w:tmpl w:val="9866FB9C"/>
    <w:lvl w:ilvl="0">
      <w:start w:val="1"/>
      <w:numFmt w:val="decimal"/>
      <w:pStyle w:val="Ttulo1"/>
      <w:lvlText w:val="%1."/>
      <w:lvlJc w:val="left"/>
      <w:pPr>
        <w:ind w:left="58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609" w:hanging="360"/>
      </w:pPr>
    </w:lvl>
    <w:lvl w:ilvl="2">
      <w:start w:val="1"/>
      <w:numFmt w:val="lowerRoman"/>
      <w:lvlText w:val="%3."/>
      <w:lvlJc w:val="right"/>
      <w:pPr>
        <w:ind w:left="7329" w:hanging="180"/>
      </w:pPr>
    </w:lvl>
    <w:lvl w:ilvl="3">
      <w:start w:val="1"/>
      <w:numFmt w:val="decimal"/>
      <w:lvlText w:val="%4."/>
      <w:lvlJc w:val="left"/>
      <w:pPr>
        <w:ind w:left="8049" w:hanging="360"/>
      </w:pPr>
    </w:lvl>
    <w:lvl w:ilvl="4">
      <w:start w:val="1"/>
      <w:numFmt w:val="lowerLetter"/>
      <w:lvlText w:val="%5."/>
      <w:lvlJc w:val="left"/>
      <w:pPr>
        <w:ind w:left="8769" w:hanging="360"/>
      </w:pPr>
    </w:lvl>
    <w:lvl w:ilvl="5">
      <w:start w:val="1"/>
      <w:numFmt w:val="lowerRoman"/>
      <w:lvlText w:val="%6."/>
      <w:lvlJc w:val="right"/>
      <w:pPr>
        <w:ind w:left="9489" w:hanging="180"/>
      </w:pPr>
    </w:lvl>
    <w:lvl w:ilvl="6">
      <w:start w:val="1"/>
      <w:numFmt w:val="decimal"/>
      <w:lvlText w:val="%7."/>
      <w:lvlJc w:val="left"/>
      <w:pPr>
        <w:ind w:left="10209" w:hanging="360"/>
      </w:pPr>
    </w:lvl>
    <w:lvl w:ilvl="7">
      <w:start w:val="1"/>
      <w:numFmt w:val="lowerLetter"/>
      <w:lvlText w:val="%8."/>
      <w:lvlJc w:val="left"/>
      <w:pPr>
        <w:ind w:left="10929" w:hanging="360"/>
      </w:pPr>
    </w:lvl>
    <w:lvl w:ilvl="8">
      <w:start w:val="1"/>
      <w:numFmt w:val="lowerRoman"/>
      <w:lvlText w:val="%9."/>
      <w:lvlJc w:val="right"/>
      <w:pPr>
        <w:ind w:left="11649" w:hanging="180"/>
      </w:pPr>
    </w:lvl>
  </w:abstractNum>
  <w:abstractNum w:abstractNumId="11">
    <w:nsid w:val="6D6D3D7E"/>
    <w:multiLevelType w:val="multilevel"/>
    <w:tmpl w:val="A080CCA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ascii="Open Sans" w:hAnsi="Open Sans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12">
    <w:nsid w:val="6DDC6F83"/>
    <w:multiLevelType w:val="multilevel"/>
    <w:tmpl w:val="A080CCA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ascii="Open Sans" w:hAnsi="Open Sans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71"/>
    <w:rsid w:val="000145A9"/>
    <w:rsid w:val="00016F62"/>
    <w:rsid w:val="000263EE"/>
    <w:rsid w:val="0003432A"/>
    <w:rsid w:val="00075671"/>
    <w:rsid w:val="000C47FD"/>
    <w:rsid w:val="000D5080"/>
    <w:rsid w:val="00123796"/>
    <w:rsid w:val="00132F8D"/>
    <w:rsid w:val="0013564A"/>
    <w:rsid w:val="00150496"/>
    <w:rsid w:val="00164E27"/>
    <w:rsid w:val="00191D85"/>
    <w:rsid w:val="001A3C7C"/>
    <w:rsid w:val="001B064D"/>
    <w:rsid w:val="001D7612"/>
    <w:rsid w:val="001D7878"/>
    <w:rsid w:val="00206987"/>
    <w:rsid w:val="00217BE3"/>
    <w:rsid w:val="002544BF"/>
    <w:rsid w:val="00257F37"/>
    <w:rsid w:val="002A1D62"/>
    <w:rsid w:val="002D0B5E"/>
    <w:rsid w:val="002D410F"/>
    <w:rsid w:val="002D731A"/>
    <w:rsid w:val="002E621D"/>
    <w:rsid w:val="00303802"/>
    <w:rsid w:val="003078CF"/>
    <w:rsid w:val="00343FA9"/>
    <w:rsid w:val="0035114D"/>
    <w:rsid w:val="00360844"/>
    <w:rsid w:val="00364F66"/>
    <w:rsid w:val="003B04D9"/>
    <w:rsid w:val="003B337D"/>
    <w:rsid w:val="003E50C5"/>
    <w:rsid w:val="003F7F75"/>
    <w:rsid w:val="00440A8C"/>
    <w:rsid w:val="004C72AB"/>
    <w:rsid w:val="0051434D"/>
    <w:rsid w:val="00525E7E"/>
    <w:rsid w:val="00571BCF"/>
    <w:rsid w:val="00581776"/>
    <w:rsid w:val="005840F6"/>
    <w:rsid w:val="00585118"/>
    <w:rsid w:val="005B3B3C"/>
    <w:rsid w:val="005D2C99"/>
    <w:rsid w:val="005D4B1D"/>
    <w:rsid w:val="005D6D56"/>
    <w:rsid w:val="005F2E85"/>
    <w:rsid w:val="00606490"/>
    <w:rsid w:val="006204F1"/>
    <w:rsid w:val="00634F78"/>
    <w:rsid w:val="00643712"/>
    <w:rsid w:val="006A6323"/>
    <w:rsid w:val="006D218A"/>
    <w:rsid w:val="006E5C13"/>
    <w:rsid w:val="0071201C"/>
    <w:rsid w:val="007540B6"/>
    <w:rsid w:val="0075721F"/>
    <w:rsid w:val="007B4731"/>
    <w:rsid w:val="007D3E2C"/>
    <w:rsid w:val="007E5D2C"/>
    <w:rsid w:val="00803078"/>
    <w:rsid w:val="00803521"/>
    <w:rsid w:val="008112B7"/>
    <w:rsid w:val="00837AFE"/>
    <w:rsid w:val="0084368A"/>
    <w:rsid w:val="008836AD"/>
    <w:rsid w:val="00884A37"/>
    <w:rsid w:val="00895C03"/>
    <w:rsid w:val="009205B5"/>
    <w:rsid w:val="00925BFB"/>
    <w:rsid w:val="009266FA"/>
    <w:rsid w:val="00972296"/>
    <w:rsid w:val="00980968"/>
    <w:rsid w:val="009B08DD"/>
    <w:rsid w:val="009C5494"/>
    <w:rsid w:val="009D6967"/>
    <w:rsid w:val="00A330E0"/>
    <w:rsid w:val="00A44AF5"/>
    <w:rsid w:val="00A44C3B"/>
    <w:rsid w:val="00A7499D"/>
    <w:rsid w:val="00A774BB"/>
    <w:rsid w:val="00AB0787"/>
    <w:rsid w:val="00AD37F9"/>
    <w:rsid w:val="00AD59C1"/>
    <w:rsid w:val="00B1409D"/>
    <w:rsid w:val="00B45FE0"/>
    <w:rsid w:val="00B51471"/>
    <w:rsid w:val="00B80CE8"/>
    <w:rsid w:val="00B82CE8"/>
    <w:rsid w:val="00BF5899"/>
    <w:rsid w:val="00C20971"/>
    <w:rsid w:val="00C259B2"/>
    <w:rsid w:val="00C3024A"/>
    <w:rsid w:val="00C52546"/>
    <w:rsid w:val="00CF3276"/>
    <w:rsid w:val="00D06996"/>
    <w:rsid w:val="00D110B4"/>
    <w:rsid w:val="00D230CB"/>
    <w:rsid w:val="00D42D7B"/>
    <w:rsid w:val="00DB3606"/>
    <w:rsid w:val="00DB464B"/>
    <w:rsid w:val="00DD2BB2"/>
    <w:rsid w:val="00DD6FBB"/>
    <w:rsid w:val="00DE463D"/>
    <w:rsid w:val="00DF72BD"/>
    <w:rsid w:val="00E03D6A"/>
    <w:rsid w:val="00E124D2"/>
    <w:rsid w:val="00E15019"/>
    <w:rsid w:val="00E55E0D"/>
    <w:rsid w:val="00E736B7"/>
    <w:rsid w:val="00E93260"/>
    <w:rsid w:val="00EA755B"/>
    <w:rsid w:val="00EE5A73"/>
    <w:rsid w:val="00F14A32"/>
    <w:rsid w:val="00F33580"/>
    <w:rsid w:val="00F80977"/>
    <w:rsid w:val="00F83C24"/>
    <w:rsid w:val="00FC0DD1"/>
    <w:rsid w:val="00FF0FE6"/>
    <w:rsid w:val="23CD56CC"/>
    <w:rsid w:val="4D021904"/>
    <w:rsid w:val="6F526E45"/>
    <w:rsid w:val="7DD3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C3B"/>
    <w:pPr>
      <w:suppressAutoHyphens/>
      <w:spacing w:after="120"/>
      <w:jc w:val="both"/>
    </w:pPr>
    <w:rPr>
      <w:rFonts w:ascii="Open Sans" w:hAnsi="Open Sans" w:cs="Open Sans"/>
      <w:bCs/>
      <w:lang w:val="es-MX" w:eastAsia="ar-SA"/>
    </w:rPr>
  </w:style>
  <w:style w:type="paragraph" w:styleId="Ttulo1">
    <w:name w:val="heading 1"/>
    <w:basedOn w:val="Prrafodelista"/>
    <w:next w:val="Normal"/>
    <w:qFormat/>
    <w:rsid w:val="006A6323"/>
    <w:pPr>
      <w:numPr>
        <w:numId w:val="4"/>
      </w:numPr>
      <w:spacing w:before="360" w:line="288" w:lineRule="auto"/>
      <w:ind w:left="284" w:hanging="284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left" w:pos="432"/>
      </w:tabs>
      <w:spacing w:before="360"/>
      <w:ind w:left="432" w:hanging="432"/>
      <w:outlineLvl w:val="1"/>
    </w:pPr>
    <w:rPr>
      <w:b/>
      <w:i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432"/>
        <w:tab w:val="left" w:pos="6804"/>
      </w:tabs>
      <w:spacing w:before="360"/>
      <w:ind w:left="432" w:hanging="432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432"/>
      </w:tabs>
      <w:spacing w:before="480" w:after="240"/>
      <w:ind w:left="432" w:hanging="432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tabs>
        <w:tab w:val="left" w:pos="432"/>
      </w:tabs>
      <w:spacing w:before="240" w:after="60"/>
      <w:ind w:left="432" w:hanging="432"/>
      <w:outlineLvl w:val="4"/>
    </w:pPr>
    <w:rPr>
      <w:b/>
      <w:i/>
    </w:rPr>
  </w:style>
  <w:style w:type="paragraph" w:styleId="Ttulo6">
    <w:name w:val="heading 6"/>
    <w:basedOn w:val="Normal"/>
    <w:next w:val="Normal"/>
    <w:qFormat/>
    <w:pPr>
      <w:tabs>
        <w:tab w:val="left" w:pos="432"/>
      </w:tabs>
      <w:spacing w:before="240" w:after="60"/>
      <w:ind w:left="432" w:hanging="432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tabs>
        <w:tab w:val="left" w:pos="432"/>
      </w:tabs>
      <w:spacing w:before="240" w:after="60"/>
      <w:ind w:left="432" w:hanging="432"/>
      <w:outlineLvl w:val="6"/>
    </w:pPr>
  </w:style>
  <w:style w:type="paragraph" w:styleId="Ttulo8">
    <w:name w:val="heading 8"/>
    <w:basedOn w:val="Normal"/>
    <w:next w:val="Normal"/>
    <w:qFormat/>
    <w:pPr>
      <w:tabs>
        <w:tab w:val="left" w:pos="432"/>
      </w:tabs>
      <w:spacing w:before="240" w:after="60"/>
      <w:ind w:left="432" w:hanging="432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tabs>
        <w:tab w:val="left" w:pos="432"/>
      </w:tabs>
      <w:spacing w:before="240" w:after="60"/>
      <w:ind w:left="432" w:hanging="432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7z1">
    <w:name w:val="WW8Num7z1"/>
    <w:rPr>
      <w:b/>
      <w:i/>
      <w:u w:val="none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CarCar2">
    <w:name w:val="Car Car2"/>
    <w:rPr>
      <w:rFonts w:ascii="Arial" w:hAnsi="Arial" w:cs="Aria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St4z0">
    <w:name w:val="WW8NumSt4z0"/>
    <w:rPr>
      <w:rFonts w:ascii="Monotype Sorts" w:hAnsi="Monotype Sorts" w:cs="Monotype Sorts"/>
    </w:rPr>
  </w:style>
  <w:style w:type="character" w:customStyle="1" w:styleId="WW8Num15z0">
    <w:name w:val="WW8Num15z0"/>
    <w:rPr>
      <w:i w:val="0"/>
    </w:rPr>
  </w:style>
  <w:style w:type="character" w:customStyle="1" w:styleId="WW8Num14z0">
    <w:name w:val="WW8Num14z0"/>
    <w:rPr>
      <w:i w:val="0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2z0">
    <w:name w:val="WW8Num2z0"/>
    <w:rPr>
      <w:b w:val="0"/>
      <w:i w:val="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styleId="Textoennegrita">
    <w:name w:val="Strong"/>
    <w:rPr>
      <w:b/>
    </w:rPr>
  </w:style>
  <w:style w:type="character" w:customStyle="1" w:styleId="CarCar1">
    <w:name w:val="Car Car1"/>
    <w:rPr>
      <w:rFonts w:ascii="Arial" w:hAnsi="Arial" w:cs="Arial"/>
      <w:b/>
      <w:bCs/>
    </w:rPr>
  </w:style>
  <w:style w:type="character" w:styleId="Nmerodepgina">
    <w:name w:val="page number"/>
    <w:rPr>
      <w:rFonts w:ascii="Times New Roman" w:hAnsi="Times New Roman" w:cs="Times New Roman"/>
      <w:b w:val="0"/>
      <w:sz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Fuentedeprrafopredeter2">
    <w:name w:val="Fuente de párrafo predeter.2"/>
  </w:style>
  <w:style w:type="character" w:customStyle="1" w:styleId="WW8NumSt5z0">
    <w:name w:val="WW8NumSt5z0"/>
    <w:rPr>
      <w:rFonts w:ascii="Monotype Sorts" w:hAnsi="Monotype Sorts" w:cs="Monotype Sort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0z3">
    <w:name w:val="WW8Num10z3"/>
    <w:rPr>
      <w:rFonts w:ascii="Symbol" w:hAnsi="Symbol" w:cs="Symbol"/>
      <w:b/>
      <w:bCs/>
      <w:color w:val="auto"/>
      <w:sz w:val="20"/>
      <w:szCs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customStyle="1" w:styleId="ndicel10">
    <w:name w:val="Índicel 10"/>
    <w:basedOn w:val="ndice"/>
    <w:pPr>
      <w:tabs>
        <w:tab w:val="right" w:leader="dot" w:pos="7091"/>
      </w:tabs>
      <w:ind w:left="2547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DC9">
    <w:name w:val="toc 9"/>
    <w:basedOn w:val="Normal"/>
    <w:next w:val="Normal"/>
    <w:pPr>
      <w:ind w:left="19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DC6">
    <w:name w:val="toc 6"/>
    <w:basedOn w:val="Normal"/>
    <w:next w:val="Normal"/>
    <w:pPr>
      <w:ind w:left="120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 w:val="0"/>
    </w:rPr>
  </w:style>
  <w:style w:type="paragraph" w:customStyle="1" w:styleId="Encabezado2">
    <w:name w:val="Encabezado2"/>
    <w:basedOn w:val="Normal"/>
    <w:next w:val="Textoindependiente"/>
    <w:pPr>
      <w:keepNext/>
      <w:spacing w:before="240"/>
    </w:pPr>
    <w:rPr>
      <w:rFonts w:eastAsia="Lucida Sans Unicode" w:cs="Mangal"/>
      <w:sz w:val="28"/>
      <w:szCs w:val="28"/>
    </w:rPr>
  </w:style>
  <w:style w:type="paragraph" w:customStyle="1" w:styleId="Sangranormal1">
    <w:name w:val="Sangría normal1"/>
    <w:basedOn w:val="Normal"/>
    <w:pPr>
      <w:ind w:left="708"/>
    </w:pPr>
  </w:style>
  <w:style w:type="paragraph" w:styleId="NormalWeb">
    <w:name w:val="Normal (Web)"/>
    <w:basedOn w:val="Normal"/>
    <w:pPr>
      <w:spacing w:before="100" w:after="100"/>
    </w:pPr>
    <w:rPr>
      <w:rFonts w:cs="Times New Roman"/>
      <w:lang w:val="es-ES_tradnl"/>
    </w:rPr>
  </w:style>
  <w:style w:type="paragraph" w:styleId="TDC2">
    <w:name w:val="toc 2"/>
    <w:basedOn w:val="Normal"/>
    <w:next w:val="Normal"/>
    <w:pPr>
      <w:ind w:left="240"/>
    </w:pPr>
  </w:style>
  <w:style w:type="paragraph" w:styleId="TDC5">
    <w:name w:val="toc 5"/>
    <w:basedOn w:val="Normal"/>
    <w:next w:val="Normal"/>
    <w:pPr>
      <w:ind w:left="960"/>
    </w:pPr>
  </w:style>
  <w:style w:type="paragraph" w:styleId="Asuntodelcomentario">
    <w:name w:val="annotation subject"/>
    <w:basedOn w:val="Textocomentario1"/>
    <w:next w:val="Textocomentario1"/>
    <w:rPr>
      <w:b/>
      <w:bCs w:val="0"/>
    </w:rPr>
  </w:style>
  <w:style w:type="paragraph" w:customStyle="1" w:styleId="Textocomentario1">
    <w:name w:val="Texto comentario1"/>
    <w:basedOn w:val="Normal"/>
    <w:rPr>
      <w:rFonts w:cs="Times New Roman"/>
    </w:rPr>
  </w:style>
  <w:style w:type="paragraph" w:styleId="TDC1">
    <w:name w:val="toc 1"/>
    <w:basedOn w:val="Normal"/>
    <w:next w:val="Normal"/>
    <w:pPr>
      <w:tabs>
        <w:tab w:val="left" w:pos="480"/>
        <w:tab w:val="right" w:leader="dot" w:pos="8828"/>
      </w:tabs>
    </w:pPr>
    <w:rPr>
      <w:lang w:val="es-UY"/>
    </w:rPr>
  </w:style>
  <w:style w:type="paragraph" w:styleId="TDC3">
    <w:name w:val="toc 3"/>
    <w:basedOn w:val="Normal"/>
    <w:next w:val="Normal"/>
    <w:pPr>
      <w:ind w:left="480"/>
    </w:pPr>
  </w:style>
  <w:style w:type="paragraph" w:customStyle="1" w:styleId="Sangra2detindependiente1">
    <w:name w:val="Sangría 2 de t. independiente1"/>
    <w:basedOn w:val="Normal"/>
    <w:pPr>
      <w:tabs>
        <w:tab w:val="left" w:pos="1560"/>
      </w:tabs>
      <w:ind w:left="1134"/>
    </w:pPr>
  </w:style>
  <w:style w:type="paragraph" w:styleId="Lista">
    <w:name w:val="List"/>
    <w:basedOn w:val="Textoindependiente"/>
    <w:rPr>
      <w:rFonts w:cs="Mangal"/>
    </w:rPr>
  </w:style>
  <w:style w:type="paragraph" w:styleId="TDC8">
    <w:name w:val="toc 8"/>
    <w:basedOn w:val="Normal"/>
    <w:next w:val="Normal"/>
    <w:pPr>
      <w:ind w:left="1680"/>
    </w:pPr>
  </w:style>
  <w:style w:type="paragraph" w:styleId="TDC7">
    <w:name w:val="toc 7"/>
    <w:basedOn w:val="Normal"/>
    <w:next w:val="Normal"/>
    <w:pPr>
      <w:ind w:left="1440"/>
    </w:pPr>
  </w:style>
  <w:style w:type="paragraph" w:styleId="Sangradetextonormal">
    <w:name w:val="Body Text Indent"/>
    <w:basedOn w:val="Normal"/>
    <w:pPr>
      <w:ind w:left="284"/>
    </w:pPr>
  </w:style>
  <w:style w:type="paragraph" w:customStyle="1" w:styleId="NombreDocumento">
    <w:name w:val="NombreDocumento"/>
    <w:basedOn w:val="Normal"/>
    <w:pPr>
      <w:tabs>
        <w:tab w:val="left" w:pos="8789"/>
      </w:tabs>
      <w:jc w:val="center"/>
    </w:pPr>
    <w:rPr>
      <w:b/>
      <w:caps/>
      <w:sz w:val="32"/>
    </w:rPr>
  </w:style>
  <w:style w:type="paragraph" w:customStyle="1" w:styleId="Encabezado1">
    <w:name w:val="Encabezado1"/>
    <w:basedOn w:val="Normal"/>
    <w:next w:val="Textoindependiente"/>
    <w:pPr>
      <w:keepNext/>
      <w:spacing w:before="240"/>
    </w:pPr>
    <w:rPr>
      <w:rFonts w:eastAsia="Lucida Sans Unicode" w:cs="Mangal"/>
      <w:sz w:val="28"/>
      <w:szCs w:val="28"/>
    </w:rPr>
  </w:style>
  <w:style w:type="paragraph" w:styleId="TDC4">
    <w:name w:val="toc 4"/>
    <w:basedOn w:val="Normal"/>
    <w:next w:val="Normal"/>
    <w:pPr>
      <w:ind w:left="720"/>
    </w:pPr>
  </w:style>
  <w:style w:type="paragraph" w:styleId="Textoindependiente">
    <w:name w:val="Body Text"/>
    <w:basedOn w:val="Normal"/>
  </w:style>
  <w:style w:type="paragraph" w:styleId="Textonotapie">
    <w:name w:val="footnote text"/>
    <w:basedOn w:val="Normal"/>
  </w:style>
  <w:style w:type="paragraph" w:customStyle="1" w:styleId="Etiqueta">
    <w:name w:val="Etiqueta"/>
    <w:basedOn w:val="Normal"/>
    <w:pPr>
      <w:suppressLineNumbers/>
      <w:spacing w:before="120"/>
    </w:pPr>
    <w:rPr>
      <w:rFonts w:cs="Mangal"/>
      <w:i/>
      <w:iCs/>
    </w:rPr>
  </w:style>
  <w:style w:type="paragraph" w:styleId="Encabezado">
    <w:name w:val="header"/>
    <w:basedOn w:val="Normal"/>
    <w:pPr>
      <w:spacing w:before="120"/>
      <w:jc w:val="left"/>
    </w:pPr>
    <w:rPr>
      <w:b/>
    </w:rPr>
  </w:style>
  <w:style w:type="paragraph" w:styleId="Textodeglobo">
    <w:name w:val="Balloon Text"/>
    <w:basedOn w:val="Normal"/>
    <w:pPr>
      <w:spacing w:after="0"/>
    </w:pPr>
    <w:rPr>
      <w:rFonts w:ascii="Tahoma" w:hAnsi="Tahoma" w:cs="Times New Roman"/>
      <w:sz w:val="16"/>
      <w:szCs w:val="16"/>
    </w:rPr>
  </w:style>
  <w:style w:type="table" w:styleId="Tablaconcuadrcula">
    <w:name w:val="Table Grid"/>
    <w:basedOn w:val="Tablanormal"/>
    <w:uiPriority w:val="59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F14A32"/>
    <w:pPr>
      <w:ind w:left="720"/>
      <w:contextualSpacing/>
    </w:pPr>
  </w:style>
  <w:style w:type="paragraph" w:customStyle="1" w:styleId="Encabez">
    <w:name w:val="Encabez."/>
    <w:basedOn w:val="Normal"/>
    <w:qFormat/>
    <w:rsid w:val="00581776"/>
    <w:pPr>
      <w:keepNext/>
      <w:overflowPunct w:val="0"/>
      <w:autoSpaceDE w:val="0"/>
      <w:spacing w:before="120" w:line="288" w:lineRule="auto"/>
      <w:jc w:val="center"/>
      <w:textAlignment w:val="baseline"/>
    </w:pPr>
    <w:rPr>
      <w:noProof/>
      <w:lang w:eastAsia="es-ES"/>
    </w:rPr>
  </w:style>
  <w:style w:type="paragraph" w:customStyle="1" w:styleId="Ppg">
    <w:name w:val="P. pág."/>
    <w:basedOn w:val="Normal"/>
    <w:qFormat/>
    <w:rsid w:val="006D218A"/>
    <w:pPr>
      <w:spacing w:after="0"/>
    </w:pPr>
    <w:rPr>
      <w:sz w:val="16"/>
    </w:rPr>
  </w:style>
  <w:style w:type="character" w:styleId="Hipervnculo">
    <w:name w:val="Hyperlink"/>
    <w:basedOn w:val="Fuentedeprrafopredeter"/>
    <w:unhideWhenUsed/>
    <w:rsid w:val="0075721F"/>
    <w:rPr>
      <w:color w:val="0563C1" w:themeColor="hyperlink"/>
      <w:u w:val="single"/>
    </w:rPr>
  </w:style>
  <w:style w:type="paragraph" w:customStyle="1" w:styleId="Predeterminado">
    <w:name w:val="Predeterminado"/>
    <w:rsid w:val="00972296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C3B"/>
    <w:pPr>
      <w:suppressAutoHyphens/>
      <w:spacing w:after="120"/>
      <w:jc w:val="both"/>
    </w:pPr>
    <w:rPr>
      <w:rFonts w:ascii="Open Sans" w:hAnsi="Open Sans" w:cs="Open Sans"/>
      <w:bCs/>
      <w:lang w:val="es-MX" w:eastAsia="ar-SA"/>
    </w:rPr>
  </w:style>
  <w:style w:type="paragraph" w:styleId="Ttulo1">
    <w:name w:val="heading 1"/>
    <w:basedOn w:val="Prrafodelista"/>
    <w:next w:val="Normal"/>
    <w:qFormat/>
    <w:rsid w:val="006A6323"/>
    <w:pPr>
      <w:numPr>
        <w:numId w:val="4"/>
      </w:numPr>
      <w:spacing w:before="360" w:line="288" w:lineRule="auto"/>
      <w:ind w:left="284" w:hanging="284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left" w:pos="432"/>
      </w:tabs>
      <w:spacing w:before="360"/>
      <w:ind w:left="432" w:hanging="432"/>
      <w:outlineLvl w:val="1"/>
    </w:pPr>
    <w:rPr>
      <w:b/>
      <w:i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432"/>
        <w:tab w:val="left" w:pos="6804"/>
      </w:tabs>
      <w:spacing w:before="360"/>
      <w:ind w:left="432" w:hanging="432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432"/>
      </w:tabs>
      <w:spacing w:before="480" w:after="240"/>
      <w:ind w:left="432" w:hanging="432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tabs>
        <w:tab w:val="left" w:pos="432"/>
      </w:tabs>
      <w:spacing w:before="240" w:after="60"/>
      <w:ind w:left="432" w:hanging="432"/>
      <w:outlineLvl w:val="4"/>
    </w:pPr>
    <w:rPr>
      <w:b/>
      <w:i/>
    </w:rPr>
  </w:style>
  <w:style w:type="paragraph" w:styleId="Ttulo6">
    <w:name w:val="heading 6"/>
    <w:basedOn w:val="Normal"/>
    <w:next w:val="Normal"/>
    <w:qFormat/>
    <w:pPr>
      <w:tabs>
        <w:tab w:val="left" w:pos="432"/>
      </w:tabs>
      <w:spacing w:before="240" w:after="60"/>
      <w:ind w:left="432" w:hanging="432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tabs>
        <w:tab w:val="left" w:pos="432"/>
      </w:tabs>
      <w:spacing w:before="240" w:after="60"/>
      <w:ind w:left="432" w:hanging="432"/>
      <w:outlineLvl w:val="6"/>
    </w:pPr>
  </w:style>
  <w:style w:type="paragraph" w:styleId="Ttulo8">
    <w:name w:val="heading 8"/>
    <w:basedOn w:val="Normal"/>
    <w:next w:val="Normal"/>
    <w:qFormat/>
    <w:pPr>
      <w:tabs>
        <w:tab w:val="left" w:pos="432"/>
      </w:tabs>
      <w:spacing w:before="240" w:after="60"/>
      <w:ind w:left="432" w:hanging="432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tabs>
        <w:tab w:val="left" w:pos="432"/>
      </w:tabs>
      <w:spacing w:before="240" w:after="60"/>
      <w:ind w:left="432" w:hanging="432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7z1">
    <w:name w:val="WW8Num7z1"/>
    <w:rPr>
      <w:b/>
      <w:i/>
      <w:u w:val="none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CarCar2">
    <w:name w:val="Car Car2"/>
    <w:rPr>
      <w:rFonts w:ascii="Arial" w:hAnsi="Arial" w:cs="Aria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St4z0">
    <w:name w:val="WW8NumSt4z0"/>
    <w:rPr>
      <w:rFonts w:ascii="Monotype Sorts" w:hAnsi="Monotype Sorts" w:cs="Monotype Sorts"/>
    </w:rPr>
  </w:style>
  <w:style w:type="character" w:customStyle="1" w:styleId="WW8Num15z0">
    <w:name w:val="WW8Num15z0"/>
    <w:rPr>
      <w:i w:val="0"/>
    </w:rPr>
  </w:style>
  <w:style w:type="character" w:customStyle="1" w:styleId="WW8Num14z0">
    <w:name w:val="WW8Num14z0"/>
    <w:rPr>
      <w:i w:val="0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2z0">
    <w:name w:val="WW8Num2z0"/>
    <w:rPr>
      <w:b w:val="0"/>
      <w:i w:val="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styleId="Textoennegrita">
    <w:name w:val="Strong"/>
    <w:rPr>
      <w:b/>
    </w:rPr>
  </w:style>
  <w:style w:type="character" w:customStyle="1" w:styleId="CarCar1">
    <w:name w:val="Car Car1"/>
    <w:rPr>
      <w:rFonts w:ascii="Arial" w:hAnsi="Arial" w:cs="Arial"/>
      <w:b/>
      <w:bCs/>
    </w:rPr>
  </w:style>
  <w:style w:type="character" w:styleId="Nmerodepgina">
    <w:name w:val="page number"/>
    <w:rPr>
      <w:rFonts w:ascii="Times New Roman" w:hAnsi="Times New Roman" w:cs="Times New Roman"/>
      <w:b w:val="0"/>
      <w:sz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Fuentedeprrafopredeter2">
    <w:name w:val="Fuente de párrafo predeter.2"/>
  </w:style>
  <w:style w:type="character" w:customStyle="1" w:styleId="WW8NumSt5z0">
    <w:name w:val="WW8NumSt5z0"/>
    <w:rPr>
      <w:rFonts w:ascii="Monotype Sorts" w:hAnsi="Monotype Sorts" w:cs="Monotype Sort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0z3">
    <w:name w:val="WW8Num10z3"/>
    <w:rPr>
      <w:rFonts w:ascii="Symbol" w:hAnsi="Symbol" w:cs="Symbol"/>
      <w:b/>
      <w:bCs/>
      <w:color w:val="auto"/>
      <w:sz w:val="20"/>
      <w:szCs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customStyle="1" w:styleId="ndicel10">
    <w:name w:val="Índicel 10"/>
    <w:basedOn w:val="ndice"/>
    <w:pPr>
      <w:tabs>
        <w:tab w:val="right" w:leader="dot" w:pos="7091"/>
      </w:tabs>
      <w:ind w:left="2547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DC9">
    <w:name w:val="toc 9"/>
    <w:basedOn w:val="Normal"/>
    <w:next w:val="Normal"/>
    <w:pPr>
      <w:ind w:left="19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DC6">
    <w:name w:val="toc 6"/>
    <w:basedOn w:val="Normal"/>
    <w:next w:val="Normal"/>
    <w:pPr>
      <w:ind w:left="120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 w:val="0"/>
    </w:rPr>
  </w:style>
  <w:style w:type="paragraph" w:customStyle="1" w:styleId="Encabezado2">
    <w:name w:val="Encabezado2"/>
    <w:basedOn w:val="Normal"/>
    <w:next w:val="Textoindependiente"/>
    <w:pPr>
      <w:keepNext/>
      <w:spacing w:before="240"/>
    </w:pPr>
    <w:rPr>
      <w:rFonts w:eastAsia="Lucida Sans Unicode" w:cs="Mangal"/>
      <w:sz w:val="28"/>
      <w:szCs w:val="28"/>
    </w:rPr>
  </w:style>
  <w:style w:type="paragraph" w:customStyle="1" w:styleId="Sangranormal1">
    <w:name w:val="Sangría normal1"/>
    <w:basedOn w:val="Normal"/>
    <w:pPr>
      <w:ind w:left="708"/>
    </w:pPr>
  </w:style>
  <w:style w:type="paragraph" w:styleId="NormalWeb">
    <w:name w:val="Normal (Web)"/>
    <w:basedOn w:val="Normal"/>
    <w:pPr>
      <w:spacing w:before="100" w:after="100"/>
    </w:pPr>
    <w:rPr>
      <w:rFonts w:cs="Times New Roman"/>
      <w:lang w:val="es-ES_tradnl"/>
    </w:rPr>
  </w:style>
  <w:style w:type="paragraph" w:styleId="TDC2">
    <w:name w:val="toc 2"/>
    <w:basedOn w:val="Normal"/>
    <w:next w:val="Normal"/>
    <w:pPr>
      <w:ind w:left="240"/>
    </w:pPr>
  </w:style>
  <w:style w:type="paragraph" w:styleId="TDC5">
    <w:name w:val="toc 5"/>
    <w:basedOn w:val="Normal"/>
    <w:next w:val="Normal"/>
    <w:pPr>
      <w:ind w:left="960"/>
    </w:pPr>
  </w:style>
  <w:style w:type="paragraph" w:styleId="Asuntodelcomentario">
    <w:name w:val="annotation subject"/>
    <w:basedOn w:val="Textocomentario1"/>
    <w:next w:val="Textocomentario1"/>
    <w:rPr>
      <w:b/>
      <w:bCs w:val="0"/>
    </w:rPr>
  </w:style>
  <w:style w:type="paragraph" w:customStyle="1" w:styleId="Textocomentario1">
    <w:name w:val="Texto comentario1"/>
    <w:basedOn w:val="Normal"/>
    <w:rPr>
      <w:rFonts w:cs="Times New Roman"/>
    </w:rPr>
  </w:style>
  <w:style w:type="paragraph" w:styleId="TDC1">
    <w:name w:val="toc 1"/>
    <w:basedOn w:val="Normal"/>
    <w:next w:val="Normal"/>
    <w:pPr>
      <w:tabs>
        <w:tab w:val="left" w:pos="480"/>
        <w:tab w:val="right" w:leader="dot" w:pos="8828"/>
      </w:tabs>
    </w:pPr>
    <w:rPr>
      <w:lang w:val="es-UY"/>
    </w:rPr>
  </w:style>
  <w:style w:type="paragraph" w:styleId="TDC3">
    <w:name w:val="toc 3"/>
    <w:basedOn w:val="Normal"/>
    <w:next w:val="Normal"/>
    <w:pPr>
      <w:ind w:left="480"/>
    </w:pPr>
  </w:style>
  <w:style w:type="paragraph" w:customStyle="1" w:styleId="Sangra2detindependiente1">
    <w:name w:val="Sangría 2 de t. independiente1"/>
    <w:basedOn w:val="Normal"/>
    <w:pPr>
      <w:tabs>
        <w:tab w:val="left" w:pos="1560"/>
      </w:tabs>
      <w:ind w:left="1134"/>
    </w:pPr>
  </w:style>
  <w:style w:type="paragraph" w:styleId="Lista">
    <w:name w:val="List"/>
    <w:basedOn w:val="Textoindependiente"/>
    <w:rPr>
      <w:rFonts w:cs="Mangal"/>
    </w:rPr>
  </w:style>
  <w:style w:type="paragraph" w:styleId="TDC8">
    <w:name w:val="toc 8"/>
    <w:basedOn w:val="Normal"/>
    <w:next w:val="Normal"/>
    <w:pPr>
      <w:ind w:left="1680"/>
    </w:pPr>
  </w:style>
  <w:style w:type="paragraph" w:styleId="TDC7">
    <w:name w:val="toc 7"/>
    <w:basedOn w:val="Normal"/>
    <w:next w:val="Normal"/>
    <w:pPr>
      <w:ind w:left="1440"/>
    </w:pPr>
  </w:style>
  <w:style w:type="paragraph" w:styleId="Sangradetextonormal">
    <w:name w:val="Body Text Indent"/>
    <w:basedOn w:val="Normal"/>
    <w:pPr>
      <w:ind w:left="284"/>
    </w:pPr>
  </w:style>
  <w:style w:type="paragraph" w:customStyle="1" w:styleId="NombreDocumento">
    <w:name w:val="NombreDocumento"/>
    <w:basedOn w:val="Normal"/>
    <w:pPr>
      <w:tabs>
        <w:tab w:val="left" w:pos="8789"/>
      </w:tabs>
      <w:jc w:val="center"/>
    </w:pPr>
    <w:rPr>
      <w:b/>
      <w:caps/>
      <w:sz w:val="32"/>
    </w:rPr>
  </w:style>
  <w:style w:type="paragraph" w:customStyle="1" w:styleId="Encabezado1">
    <w:name w:val="Encabezado1"/>
    <w:basedOn w:val="Normal"/>
    <w:next w:val="Textoindependiente"/>
    <w:pPr>
      <w:keepNext/>
      <w:spacing w:before="240"/>
    </w:pPr>
    <w:rPr>
      <w:rFonts w:eastAsia="Lucida Sans Unicode" w:cs="Mangal"/>
      <w:sz w:val="28"/>
      <w:szCs w:val="28"/>
    </w:rPr>
  </w:style>
  <w:style w:type="paragraph" w:styleId="TDC4">
    <w:name w:val="toc 4"/>
    <w:basedOn w:val="Normal"/>
    <w:next w:val="Normal"/>
    <w:pPr>
      <w:ind w:left="720"/>
    </w:pPr>
  </w:style>
  <w:style w:type="paragraph" w:styleId="Textoindependiente">
    <w:name w:val="Body Text"/>
    <w:basedOn w:val="Normal"/>
  </w:style>
  <w:style w:type="paragraph" w:styleId="Textonotapie">
    <w:name w:val="footnote text"/>
    <w:basedOn w:val="Normal"/>
  </w:style>
  <w:style w:type="paragraph" w:customStyle="1" w:styleId="Etiqueta">
    <w:name w:val="Etiqueta"/>
    <w:basedOn w:val="Normal"/>
    <w:pPr>
      <w:suppressLineNumbers/>
      <w:spacing w:before="120"/>
    </w:pPr>
    <w:rPr>
      <w:rFonts w:cs="Mangal"/>
      <w:i/>
      <w:iCs/>
    </w:rPr>
  </w:style>
  <w:style w:type="paragraph" w:styleId="Encabezado">
    <w:name w:val="header"/>
    <w:basedOn w:val="Normal"/>
    <w:pPr>
      <w:spacing w:before="120"/>
      <w:jc w:val="left"/>
    </w:pPr>
    <w:rPr>
      <w:b/>
    </w:rPr>
  </w:style>
  <w:style w:type="paragraph" w:styleId="Textodeglobo">
    <w:name w:val="Balloon Text"/>
    <w:basedOn w:val="Normal"/>
    <w:pPr>
      <w:spacing w:after="0"/>
    </w:pPr>
    <w:rPr>
      <w:rFonts w:ascii="Tahoma" w:hAnsi="Tahoma" w:cs="Times New Roman"/>
      <w:sz w:val="16"/>
      <w:szCs w:val="16"/>
    </w:rPr>
  </w:style>
  <w:style w:type="table" w:styleId="Tablaconcuadrcula">
    <w:name w:val="Table Grid"/>
    <w:basedOn w:val="Tablanormal"/>
    <w:uiPriority w:val="59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F14A32"/>
    <w:pPr>
      <w:ind w:left="720"/>
      <w:contextualSpacing/>
    </w:pPr>
  </w:style>
  <w:style w:type="paragraph" w:customStyle="1" w:styleId="Encabez">
    <w:name w:val="Encabez."/>
    <w:basedOn w:val="Normal"/>
    <w:qFormat/>
    <w:rsid w:val="00581776"/>
    <w:pPr>
      <w:keepNext/>
      <w:overflowPunct w:val="0"/>
      <w:autoSpaceDE w:val="0"/>
      <w:spacing w:before="120" w:line="288" w:lineRule="auto"/>
      <w:jc w:val="center"/>
      <w:textAlignment w:val="baseline"/>
    </w:pPr>
    <w:rPr>
      <w:noProof/>
      <w:lang w:eastAsia="es-ES"/>
    </w:rPr>
  </w:style>
  <w:style w:type="paragraph" w:customStyle="1" w:styleId="Ppg">
    <w:name w:val="P. pág."/>
    <w:basedOn w:val="Normal"/>
    <w:qFormat/>
    <w:rsid w:val="006D218A"/>
    <w:pPr>
      <w:spacing w:after="0"/>
    </w:pPr>
    <w:rPr>
      <w:sz w:val="16"/>
    </w:rPr>
  </w:style>
  <w:style w:type="character" w:styleId="Hipervnculo">
    <w:name w:val="Hyperlink"/>
    <w:basedOn w:val="Fuentedeprrafopredeter"/>
    <w:unhideWhenUsed/>
    <w:rsid w:val="0075721F"/>
    <w:rPr>
      <w:color w:val="0563C1" w:themeColor="hyperlink"/>
      <w:u w:val="single"/>
    </w:rPr>
  </w:style>
  <w:style w:type="paragraph" w:customStyle="1" w:styleId="Predeterminado">
    <w:name w:val="Predeterminado"/>
    <w:rsid w:val="00972296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tomedicamentos@msp.gub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0DD7-080F-418A-B77B-C8D5C443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Mvotma - UTE Conex</vt:lpstr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Mvotma - UTE Conex</dc:title>
  <dc:creator>Equipo de Proyecto;Noemí Ramírez</dc:creator>
  <cp:keywords>SGC</cp:keywords>
  <cp:lastModifiedBy>Supervisor</cp:lastModifiedBy>
  <cp:revision>2</cp:revision>
  <cp:lastPrinted>2021-11-30T13:06:00Z</cp:lastPrinted>
  <dcterms:created xsi:type="dcterms:W3CDTF">2022-03-11T15:15:00Z</dcterms:created>
  <dcterms:modified xsi:type="dcterms:W3CDTF">2022-03-11T15:15:00Z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3082-10.2.0.7480</vt:lpwstr>
  </property>
</Properties>
</file>