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8AEF1" w14:textId="77777777" w:rsidR="00384081" w:rsidRDefault="00384081">
      <w:pPr>
        <w:rPr>
          <w:b/>
          <w:sz w:val="16"/>
          <w:szCs w:val="16"/>
        </w:rPr>
      </w:pPr>
      <w:bookmarkStart w:id="0" w:name="_heading=h.gjdgxs" w:colFirst="0" w:colLast="0"/>
      <w:bookmarkEnd w:id="0"/>
    </w:p>
    <w:p w14:paraId="439C1929" w14:textId="77777777" w:rsidR="00384081" w:rsidRDefault="00384081">
      <w:pPr>
        <w:rPr>
          <w:b/>
          <w:sz w:val="16"/>
          <w:szCs w:val="16"/>
        </w:rPr>
      </w:pPr>
    </w:p>
    <w:p w14:paraId="567E09EB" w14:textId="77777777" w:rsidR="00384081" w:rsidRDefault="00384081">
      <w:pPr>
        <w:rPr>
          <w:b/>
          <w:sz w:val="16"/>
          <w:szCs w:val="16"/>
        </w:rPr>
      </w:pPr>
    </w:p>
    <w:p w14:paraId="3C4F55E9" w14:textId="77777777" w:rsidR="00384081" w:rsidRDefault="00384081">
      <w:pPr>
        <w:rPr>
          <w:b/>
          <w:sz w:val="16"/>
          <w:szCs w:val="16"/>
        </w:rPr>
      </w:pPr>
    </w:p>
    <w:p w14:paraId="4A9FA7CE" w14:textId="77777777" w:rsidR="00384081" w:rsidRDefault="00384081">
      <w:pPr>
        <w:rPr>
          <w:b/>
          <w:sz w:val="16"/>
          <w:szCs w:val="16"/>
        </w:rPr>
      </w:pPr>
    </w:p>
    <w:p w14:paraId="69F573B5" w14:textId="77777777" w:rsidR="00384081" w:rsidRDefault="00384081">
      <w:pPr>
        <w:rPr>
          <w:b/>
          <w:sz w:val="16"/>
          <w:szCs w:val="16"/>
        </w:rPr>
      </w:pPr>
    </w:p>
    <w:p w14:paraId="0864D9D9" w14:textId="77777777" w:rsidR="00384081" w:rsidRDefault="00384081">
      <w:pPr>
        <w:rPr>
          <w:b/>
          <w:sz w:val="16"/>
          <w:szCs w:val="16"/>
        </w:rPr>
      </w:pPr>
    </w:p>
    <w:p w14:paraId="20060D4F" w14:textId="77777777" w:rsidR="00384081" w:rsidRDefault="00384081">
      <w:pPr>
        <w:rPr>
          <w:b/>
          <w:sz w:val="16"/>
          <w:szCs w:val="16"/>
        </w:rPr>
      </w:pPr>
    </w:p>
    <w:p w14:paraId="23396160" w14:textId="77777777" w:rsidR="00384081" w:rsidRDefault="00384081">
      <w:pPr>
        <w:ind w:left="567"/>
        <w:jc w:val="center"/>
        <w:rPr>
          <w:sz w:val="72"/>
          <w:szCs w:val="72"/>
        </w:rPr>
      </w:pPr>
    </w:p>
    <w:p w14:paraId="6B5952E6" w14:textId="77777777" w:rsidR="00384081" w:rsidRDefault="00384081">
      <w:pPr>
        <w:ind w:left="567"/>
        <w:jc w:val="center"/>
        <w:rPr>
          <w:sz w:val="24"/>
          <w:szCs w:val="24"/>
        </w:rPr>
      </w:pPr>
    </w:p>
    <w:p w14:paraId="5CCE3624" w14:textId="77777777" w:rsidR="00384081" w:rsidRDefault="00411ABD">
      <w:pPr>
        <w:ind w:left="567"/>
        <w:jc w:val="center"/>
        <w:rPr>
          <w:sz w:val="72"/>
          <w:szCs w:val="72"/>
        </w:rPr>
      </w:pPr>
      <w:r>
        <w:rPr>
          <w:sz w:val="72"/>
          <w:szCs w:val="72"/>
        </w:rPr>
        <w:t>INFORME DE AUDITORIA AMBIENTAL</w:t>
      </w:r>
    </w:p>
    <w:p w14:paraId="6DFFF531" w14:textId="77777777" w:rsidR="00384081" w:rsidRDefault="00384081">
      <w:pPr>
        <w:ind w:left="567"/>
        <w:jc w:val="center"/>
        <w:rPr>
          <w:sz w:val="20"/>
          <w:szCs w:val="20"/>
        </w:rPr>
      </w:pPr>
    </w:p>
    <w:p w14:paraId="0F6E4B25" w14:textId="77777777" w:rsidR="00384081" w:rsidRDefault="00411AB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left="2694" w:hanging="1843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Bypass Sarandí del Yí y conexión R14-R3 CIRCUITO 3.</w:t>
      </w:r>
    </w:p>
    <w:p w14:paraId="1545851D" w14:textId="77777777" w:rsidR="00384081" w:rsidRDefault="00384081">
      <w:pPr>
        <w:ind w:left="567"/>
        <w:jc w:val="center"/>
        <w:rPr>
          <w:sz w:val="56"/>
          <w:szCs w:val="56"/>
        </w:rPr>
      </w:pPr>
    </w:p>
    <w:p w14:paraId="271065A1" w14:textId="77777777" w:rsidR="00384081" w:rsidRDefault="00411AB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left="2694" w:hanging="1843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  <w:u w:val="single"/>
        </w:rPr>
        <w:t>Obra</w:t>
      </w:r>
      <w:r>
        <w:rPr>
          <w:color w:val="000000"/>
          <w:sz w:val="28"/>
          <w:szCs w:val="28"/>
        </w:rPr>
        <w:t>: 06/16: Diseño, construcción, operación y financiamiento de la infraestructura vial en Ruta 14 Centro – Oeste, Bypass Sarandí del Yí y conexión R14-R3 CIRCUITO 3.</w:t>
      </w:r>
    </w:p>
    <w:p w14:paraId="3B179EE4" w14:textId="77777777" w:rsidR="00384081" w:rsidRDefault="00384081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left="3119" w:hanging="2268"/>
        <w:jc w:val="both"/>
        <w:rPr>
          <w:color w:val="000000"/>
          <w:sz w:val="28"/>
          <w:szCs w:val="28"/>
        </w:rPr>
      </w:pPr>
    </w:p>
    <w:p w14:paraId="14375CA9" w14:textId="77777777" w:rsidR="00384081" w:rsidRDefault="00384081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left="3119" w:hanging="2268"/>
        <w:jc w:val="both"/>
        <w:rPr>
          <w:color w:val="000000"/>
          <w:sz w:val="28"/>
          <w:szCs w:val="28"/>
        </w:rPr>
      </w:pPr>
    </w:p>
    <w:p w14:paraId="2AEA6BFA" w14:textId="77777777" w:rsidR="00384081" w:rsidRDefault="00411ABD">
      <w:pPr>
        <w:ind w:left="851" w:right="567"/>
        <w:jc w:val="both"/>
        <w:rPr>
          <w:sz w:val="24"/>
          <w:szCs w:val="24"/>
        </w:rPr>
      </w:pPr>
      <w:r>
        <w:rPr>
          <w:b/>
          <w:i/>
          <w:sz w:val="24"/>
          <w:szCs w:val="24"/>
          <w:u w:val="single"/>
        </w:rPr>
        <w:t>Empresa constructora</w:t>
      </w:r>
      <w:r>
        <w:rPr>
          <w:sz w:val="24"/>
          <w:szCs w:val="24"/>
        </w:rPr>
        <w:t xml:space="preserve">: </w:t>
      </w:r>
      <w:r>
        <w:rPr>
          <w:sz w:val="28"/>
          <w:szCs w:val="28"/>
        </w:rPr>
        <w:t>CIRCUITO VIAL TRES S.A.</w:t>
      </w:r>
      <w:r>
        <w:rPr>
          <w:b/>
        </w:rPr>
        <w:t xml:space="preserve">                                              </w:t>
      </w:r>
    </w:p>
    <w:p w14:paraId="7E3D3294" w14:textId="77777777" w:rsidR="00384081" w:rsidRDefault="00411ABD">
      <w:pPr>
        <w:ind w:left="851" w:righ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(ESPINA – COPASA)</w:t>
      </w:r>
    </w:p>
    <w:p w14:paraId="0CCA5307" w14:textId="77777777" w:rsidR="00384081" w:rsidRDefault="00384081">
      <w:pPr>
        <w:ind w:left="851" w:right="567"/>
        <w:jc w:val="both"/>
        <w:rPr>
          <w:sz w:val="24"/>
          <w:szCs w:val="24"/>
        </w:rPr>
      </w:pPr>
    </w:p>
    <w:p w14:paraId="48DFDF60" w14:textId="478629AD" w:rsidR="00384081" w:rsidRDefault="00411ABD">
      <w:pPr>
        <w:ind w:left="851" w:right="567"/>
        <w:jc w:val="both"/>
        <w:rPr>
          <w:sz w:val="24"/>
          <w:szCs w:val="24"/>
        </w:rPr>
      </w:pPr>
      <w:r>
        <w:rPr>
          <w:b/>
          <w:i/>
          <w:sz w:val="24"/>
          <w:szCs w:val="24"/>
          <w:u w:val="single"/>
        </w:rPr>
        <w:t>Fecha auditoría</w:t>
      </w:r>
      <w:r>
        <w:rPr>
          <w:b/>
          <w:sz w:val="16"/>
          <w:szCs w:val="16"/>
        </w:rPr>
        <w:t xml:space="preserve">: </w:t>
      </w:r>
      <w:r w:rsidR="00405AF3">
        <w:rPr>
          <w:sz w:val="24"/>
          <w:szCs w:val="24"/>
        </w:rPr>
        <w:t>18</w:t>
      </w:r>
      <w:r>
        <w:rPr>
          <w:sz w:val="24"/>
          <w:szCs w:val="24"/>
        </w:rPr>
        <w:t>/</w:t>
      </w:r>
      <w:r w:rsidR="00405AF3">
        <w:rPr>
          <w:sz w:val="24"/>
          <w:szCs w:val="24"/>
        </w:rPr>
        <w:t>11</w:t>
      </w:r>
      <w:r>
        <w:rPr>
          <w:sz w:val="24"/>
          <w:szCs w:val="24"/>
        </w:rPr>
        <w:t>/2021</w:t>
      </w:r>
    </w:p>
    <w:p w14:paraId="4F8949AE" w14:textId="77777777" w:rsidR="00384081" w:rsidRDefault="00384081">
      <w:pPr>
        <w:ind w:left="851" w:right="567"/>
        <w:jc w:val="both"/>
        <w:rPr>
          <w:sz w:val="10"/>
          <w:szCs w:val="10"/>
        </w:rPr>
      </w:pPr>
    </w:p>
    <w:p w14:paraId="60DC6FF3" w14:textId="4C240616" w:rsidR="00384081" w:rsidRDefault="00411ABD">
      <w:pPr>
        <w:ind w:left="851" w:right="567"/>
        <w:jc w:val="both"/>
        <w:rPr>
          <w:sz w:val="24"/>
          <w:szCs w:val="24"/>
        </w:rPr>
      </w:pPr>
      <w:r>
        <w:rPr>
          <w:b/>
          <w:i/>
          <w:sz w:val="24"/>
          <w:szCs w:val="24"/>
          <w:u w:val="single"/>
        </w:rPr>
        <w:t>Fecha informe</w:t>
      </w:r>
      <w:r>
        <w:rPr>
          <w:b/>
          <w:sz w:val="16"/>
          <w:szCs w:val="16"/>
        </w:rPr>
        <w:t xml:space="preserve">:    </w:t>
      </w:r>
      <w:r w:rsidR="00374886">
        <w:rPr>
          <w:sz w:val="24"/>
          <w:szCs w:val="24"/>
        </w:rPr>
        <w:t>30</w:t>
      </w:r>
      <w:r>
        <w:rPr>
          <w:sz w:val="24"/>
          <w:szCs w:val="24"/>
        </w:rPr>
        <w:t>/</w:t>
      </w:r>
      <w:r w:rsidR="00405AF3">
        <w:rPr>
          <w:sz w:val="24"/>
          <w:szCs w:val="24"/>
        </w:rPr>
        <w:t>12</w:t>
      </w:r>
      <w:r>
        <w:rPr>
          <w:sz w:val="24"/>
          <w:szCs w:val="24"/>
        </w:rPr>
        <w:t>/2021</w:t>
      </w:r>
    </w:p>
    <w:p w14:paraId="03BFB205" w14:textId="77777777" w:rsidR="00384081" w:rsidRDefault="00384081">
      <w:pPr>
        <w:rPr>
          <w:b/>
          <w:sz w:val="16"/>
          <w:szCs w:val="16"/>
        </w:rPr>
      </w:pPr>
    </w:p>
    <w:p w14:paraId="6C1D1D24" w14:textId="77777777" w:rsidR="00384081" w:rsidRDefault="00384081">
      <w:pPr>
        <w:rPr>
          <w:b/>
          <w:sz w:val="16"/>
          <w:szCs w:val="16"/>
        </w:rPr>
      </w:pPr>
    </w:p>
    <w:p w14:paraId="33F3D82D" w14:textId="77777777" w:rsidR="00384081" w:rsidRDefault="00384081">
      <w:pPr>
        <w:rPr>
          <w:b/>
          <w:sz w:val="16"/>
          <w:szCs w:val="16"/>
        </w:rPr>
      </w:pPr>
    </w:p>
    <w:p w14:paraId="2CB917FB" w14:textId="77777777" w:rsidR="00384081" w:rsidRDefault="00384081">
      <w:pPr>
        <w:rPr>
          <w:b/>
          <w:sz w:val="16"/>
          <w:szCs w:val="16"/>
        </w:rPr>
      </w:pPr>
    </w:p>
    <w:p w14:paraId="53D9C5A9" w14:textId="77777777" w:rsidR="00384081" w:rsidRDefault="00384081">
      <w:pPr>
        <w:rPr>
          <w:b/>
          <w:sz w:val="16"/>
          <w:szCs w:val="16"/>
        </w:rPr>
        <w:sectPr w:rsidR="00384081">
          <w:headerReference w:type="default" r:id="rId9"/>
          <w:headerReference w:type="first" r:id="rId10"/>
          <w:footerReference w:type="first" r:id="rId11"/>
          <w:pgSz w:w="11905" w:h="16837"/>
          <w:pgMar w:top="567" w:right="1132" w:bottom="964" w:left="1134" w:header="567" w:footer="907" w:gutter="0"/>
          <w:pgNumType w:start="1"/>
          <w:cols w:space="720"/>
          <w:titlePg/>
        </w:sectPr>
      </w:pPr>
    </w:p>
    <w:p w14:paraId="6480B730" w14:textId="77777777" w:rsidR="00384081" w:rsidRDefault="00384081">
      <w:pPr>
        <w:rPr>
          <w:b/>
          <w:sz w:val="16"/>
          <w:szCs w:val="16"/>
        </w:rPr>
      </w:pPr>
    </w:p>
    <w:p w14:paraId="3900A1A0" w14:textId="77777777" w:rsidR="00384081" w:rsidRDefault="00384081">
      <w:pPr>
        <w:rPr>
          <w:b/>
          <w:sz w:val="16"/>
          <w:szCs w:val="16"/>
        </w:rPr>
      </w:pPr>
    </w:p>
    <w:p w14:paraId="68455442" w14:textId="77777777" w:rsidR="00384081" w:rsidRDefault="00384081">
      <w:pPr>
        <w:rPr>
          <w:b/>
          <w:sz w:val="16"/>
          <w:szCs w:val="16"/>
        </w:rPr>
      </w:pPr>
    </w:p>
    <w:p w14:paraId="46BE5FB6" w14:textId="77777777" w:rsidR="00384081" w:rsidRDefault="00384081">
      <w:pPr>
        <w:rPr>
          <w:b/>
          <w:sz w:val="16"/>
          <w:szCs w:val="16"/>
        </w:rPr>
      </w:pPr>
    </w:p>
    <w:p w14:paraId="106AAD00" w14:textId="77777777" w:rsidR="00384081" w:rsidRDefault="00384081">
      <w:pPr>
        <w:rPr>
          <w:b/>
          <w:sz w:val="16"/>
          <w:szCs w:val="16"/>
        </w:rPr>
      </w:pPr>
    </w:p>
    <w:p w14:paraId="677B9158" w14:textId="77777777" w:rsidR="00384081" w:rsidRDefault="00384081">
      <w:pPr>
        <w:rPr>
          <w:b/>
          <w:sz w:val="16"/>
          <w:szCs w:val="16"/>
        </w:rPr>
      </w:pPr>
    </w:p>
    <w:p w14:paraId="0A83CD97" w14:textId="77777777" w:rsidR="00384081" w:rsidRDefault="00384081">
      <w:pPr>
        <w:rPr>
          <w:b/>
          <w:sz w:val="16"/>
          <w:szCs w:val="16"/>
        </w:rPr>
      </w:pPr>
    </w:p>
    <w:p w14:paraId="7D72CD8D" w14:textId="77777777" w:rsidR="00384081" w:rsidRDefault="00384081">
      <w:pPr>
        <w:rPr>
          <w:b/>
          <w:sz w:val="16"/>
          <w:szCs w:val="16"/>
        </w:rPr>
      </w:pPr>
    </w:p>
    <w:p w14:paraId="3844A72A" w14:textId="77777777" w:rsidR="00384081" w:rsidRDefault="00384081">
      <w:pPr>
        <w:rPr>
          <w:b/>
          <w:sz w:val="16"/>
          <w:szCs w:val="16"/>
        </w:rPr>
      </w:pPr>
    </w:p>
    <w:p w14:paraId="3CCDC35C" w14:textId="77777777" w:rsidR="00384081" w:rsidRDefault="00384081">
      <w:pPr>
        <w:rPr>
          <w:b/>
          <w:sz w:val="16"/>
          <w:szCs w:val="16"/>
        </w:rPr>
      </w:pPr>
    </w:p>
    <w:p w14:paraId="3CCC76BD" w14:textId="77777777" w:rsidR="00384081" w:rsidRDefault="00384081">
      <w:pPr>
        <w:rPr>
          <w:b/>
          <w:sz w:val="16"/>
          <w:szCs w:val="16"/>
        </w:rPr>
      </w:pPr>
    </w:p>
    <w:p w14:paraId="0AF41418" w14:textId="77777777" w:rsidR="00384081" w:rsidRDefault="00384081">
      <w:pPr>
        <w:rPr>
          <w:b/>
          <w:sz w:val="16"/>
          <w:szCs w:val="16"/>
        </w:rPr>
      </w:pPr>
    </w:p>
    <w:p w14:paraId="50B3919E" w14:textId="77777777" w:rsidR="00384081" w:rsidRDefault="00384081">
      <w:pPr>
        <w:rPr>
          <w:b/>
          <w:sz w:val="16"/>
          <w:szCs w:val="16"/>
        </w:rPr>
      </w:pPr>
    </w:p>
    <w:p w14:paraId="13E63D62" w14:textId="77777777" w:rsidR="00384081" w:rsidRDefault="00384081">
      <w:pPr>
        <w:rPr>
          <w:b/>
          <w:sz w:val="16"/>
          <w:szCs w:val="16"/>
        </w:rPr>
      </w:pPr>
    </w:p>
    <w:p w14:paraId="02CD8A0F" w14:textId="77777777" w:rsidR="00384081" w:rsidRDefault="00384081">
      <w:pPr>
        <w:rPr>
          <w:b/>
          <w:sz w:val="16"/>
          <w:szCs w:val="16"/>
        </w:rPr>
      </w:pPr>
    </w:p>
    <w:p w14:paraId="2236106E" w14:textId="77777777" w:rsidR="00384081" w:rsidRDefault="00384081">
      <w:pPr>
        <w:rPr>
          <w:b/>
          <w:sz w:val="16"/>
          <w:szCs w:val="16"/>
        </w:rPr>
      </w:pPr>
    </w:p>
    <w:p w14:paraId="0F212189" w14:textId="77777777" w:rsidR="00384081" w:rsidRDefault="00384081">
      <w:pPr>
        <w:rPr>
          <w:b/>
          <w:sz w:val="16"/>
          <w:szCs w:val="16"/>
        </w:rPr>
      </w:pPr>
    </w:p>
    <w:p w14:paraId="05103986" w14:textId="77777777" w:rsidR="00384081" w:rsidRDefault="00384081">
      <w:pPr>
        <w:rPr>
          <w:b/>
          <w:sz w:val="16"/>
          <w:szCs w:val="16"/>
        </w:rPr>
      </w:pPr>
    </w:p>
    <w:p w14:paraId="5A7B785C" w14:textId="77777777" w:rsidR="00384081" w:rsidRDefault="00384081">
      <w:pPr>
        <w:rPr>
          <w:b/>
          <w:sz w:val="16"/>
          <w:szCs w:val="16"/>
        </w:rPr>
      </w:pPr>
    </w:p>
    <w:p w14:paraId="4DC5417B" w14:textId="77777777" w:rsidR="00384081" w:rsidRDefault="00384081">
      <w:pPr>
        <w:rPr>
          <w:b/>
          <w:sz w:val="16"/>
          <w:szCs w:val="16"/>
        </w:rPr>
      </w:pPr>
    </w:p>
    <w:p w14:paraId="236DE048" w14:textId="77777777" w:rsidR="00384081" w:rsidRDefault="00384081">
      <w:pPr>
        <w:rPr>
          <w:b/>
          <w:sz w:val="16"/>
          <w:szCs w:val="16"/>
        </w:rPr>
      </w:pPr>
    </w:p>
    <w:p w14:paraId="4941E067" w14:textId="77777777" w:rsidR="00384081" w:rsidRDefault="00384081">
      <w:pPr>
        <w:rPr>
          <w:b/>
          <w:sz w:val="16"/>
          <w:szCs w:val="16"/>
        </w:rPr>
      </w:pPr>
    </w:p>
    <w:p w14:paraId="7F4ABCBC" w14:textId="77777777" w:rsidR="00384081" w:rsidRDefault="00384081">
      <w:pPr>
        <w:rPr>
          <w:b/>
          <w:sz w:val="16"/>
          <w:szCs w:val="16"/>
        </w:rPr>
      </w:pPr>
    </w:p>
    <w:p w14:paraId="71377905" w14:textId="77777777" w:rsidR="00384081" w:rsidRDefault="00384081">
      <w:pPr>
        <w:rPr>
          <w:b/>
          <w:sz w:val="16"/>
          <w:szCs w:val="16"/>
        </w:rPr>
      </w:pPr>
    </w:p>
    <w:p w14:paraId="782AB76A" w14:textId="77777777" w:rsidR="00384081" w:rsidRDefault="00384081">
      <w:pPr>
        <w:rPr>
          <w:b/>
          <w:sz w:val="16"/>
          <w:szCs w:val="16"/>
        </w:rPr>
      </w:pPr>
    </w:p>
    <w:p w14:paraId="19CB4E6D" w14:textId="77777777" w:rsidR="00384081" w:rsidRDefault="00384081">
      <w:pPr>
        <w:rPr>
          <w:b/>
          <w:sz w:val="16"/>
          <w:szCs w:val="16"/>
        </w:rPr>
      </w:pPr>
    </w:p>
    <w:p w14:paraId="278C7B40" w14:textId="77777777" w:rsidR="00384081" w:rsidRDefault="00384081">
      <w:pPr>
        <w:rPr>
          <w:b/>
          <w:sz w:val="16"/>
          <w:szCs w:val="16"/>
        </w:rPr>
      </w:pPr>
    </w:p>
    <w:p w14:paraId="5360FCF2" w14:textId="77777777" w:rsidR="00384081" w:rsidRDefault="00384081">
      <w:pPr>
        <w:rPr>
          <w:b/>
          <w:sz w:val="16"/>
          <w:szCs w:val="16"/>
        </w:rPr>
      </w:pPr>
    </w:p>
    <w:p w14:paraId="4AD4C0AE" w14:textId="77777777" w:rsidR="00384081" w:rsidRDefault="00384081">
      <w:pPr>
        <w:rPr>
          <w:b/>
          <w:sz w:val="16"/>
          <w:szCs w:val="16"/>
        </w:rPr>
      </w:pPr>
    </w:p>
    <w:p w14:paraId="5EF0BB36" w14:textId="77777777" w:rsidR="00384081" w:rsidRDefault="00384081">
      <w:pPr>
        <w:rPr>
          <w:b/>
          <w:sz w:val="16"/>
          <w:szCs w:val="16"/>
        </w:rPr>
      </w:pPr>
    </w:p>
    <w:p w14:paraId="544AE4F3" w14:textId="77777777" w:rsidR="00384081" w:rsidRDefault="00384081">
      <w:pPr>
        <w:rPr>
          <w:b/>
          <w:sz w:val="16"/>
          <w:szCs w:val="16"/>
        </w:rPr>
      </w:pPr>
    </w:p>
    <w:p w14:paraId="583E326A" w14:textId="77777777" w:rsidR="00384081" w:rsidRDefault="00384081">
      <w:pPr>
        <w:rPr>
          <w:b/>
          <w:sz w:val="16"/>
          <w:szCs w:val="16"/>
        </w:rPr>
      </w:pPr>
    </w:p>
    <w:p w14:paraId="6520FB2D" w14:textId="77777777" w:rsidR="00384081" w:rsidRDefault="00384081">
      <w:pPr>
        <w:rPr>
          <w:b/>
          <w:sz w:val="16"/>
          <w:szCs w:val="16"/>
        </w:rPr>
      </w:pPr>
    </w:p>
    <w:p w14:paraId="3D50D20D" w14:textId="77777777" w:rsidR="00384081" w:rsidRDefault="00384081">
      <w:pPr>
        <w:rPr>
          <w:b/>
          <w:sz w:val="16"/>
          <w:szCs w:val="16"/>
        </w:rPr>
      </w:pPr>
    </w:p>
    <w:p w14:paraId="60971B5B" w14:textId="77777777" w:rsidR="00384081" w:rsidRDefault="00384081">
      <w:pPr>
        <w:rPr>
          <w:b/>
          <w:sz w:val="16"/>
          <w:szCs w:val="16"/>
        </w:rPr>
      </w:pPr>
    </w:p>
    <w:p w14:paraId="20015BB6" w14:textId="77777777" w:rsidR="00384081" w:rsidRDefault="00384081">
      <w:pPr>
        <w:rPr>
          <w:b/>
          <w:sz w:val="16"/>
          <w:szCs w:val="16"/>
        </w:rPr>
      </w:pPr>
    </w:p>
    <w:p w14:paraId="6F280CF0" w14:textId="77777777" w:rsidR="00384081" w:rsidRDefault="00384081">
      <w:pPr>
        <w:rPr>
          <w:b/>
          <w:sz w:val="16"/>
          <w:szCs w:val="16"/>
        </w:rPr>
      </w:pPr>
    </w:p>
    <w:p w14:paraId="6E853963" w14:textId="77777777" w:rsidR="00384081" w:rsidRDefault="00384081">
      <w:pPr>
        <w:rPr>
          <w:b/>
          <w:sz w:val="16"/>
          <w:szCs w:val="16"/>
        </w:rPr>
      </w:pPr>
    </w:p>
    <w:p w14:paraId="07F781E1" w14:textId="77777777" w:rsidR="00384081" w:rsidRDefault="00384081">
      <w:pPr>
        <w:rPr>
          <w:b/>
          <w:sz w:val="16"/>
          <w:szCs w:val="16"/>
        </w:rPr>
      </w:pPr>
    </w:p>
    <w:p w14:paraId="3D3E5268" w14:textId="77777777" w:rsidR="00384081" w:rsidRDefault="00384081">
      <w:pPr>
        <w:rPr>
          <w:b/>
          <w:sz w:val="16"/>
          <w:szCs w:val="16"/>
        </w:rPr>
      </w:pPr>
    </w:p>
    <w:p w14:paraId="1AEC2611" w14:textId="77777777" w:rsidR="00384081" w:rsidRDefault="00384081">
      <w:pPr>
        <w:rPr>
          <w:b/>
          <w:sz w:val="16"/>
          <w:szCs w:val="16"/>
        </w:rPr>
      </w:pPr>
    </w:p>
    <w:p w14:paraId="707D1C2F" w14:textId="77777777" w:rsidR="00384081" w:rsidRDefault="00384081">
      <w:pPr>
        <w:rPr>
          <w:b/>
          <w:sz w:val="16"/>
          <w:szCs w:val="16"/>
        </w:rPr>
      </w:pPr>
    </w:p>
    <w:p w14:paraId="0AAF3841" w14:textId="77777777" w:rsidR="00384081" w:rsidRDefault="00384081">
      <w:pPr>
        <w:rPr>
          <w:b/>
          <w:sz w:val="16"/>
          <w:szCs w:val="16"/>
        </w:rPr>
      </w:pPr>
    </w:p>
    <w:p w14:paraId="7F0DCEC8" w14:textId="77777777" w:rsidR="00384081" w:rsidRDefault="00384081">
      <w:pPr>
        <w:rPr>
          <w:b/>
          <w:sz w:val="16"/>
          <w:szCs w:val="16"/>
        </w:rPr>
      </w:pPr>
    </w:p>
    <w:p w14:paraId="4FC2BF33" w14:textId="77777777" w:rsidR="00384081" w:rsidRDefault="00384081">
      <w:pPr>
        <w:rPr>
          <w:b/>
          <w:sz w:val="16"/>
          <w:szCs w:val="16"/>
        </w:rPr>
      </w:pPr>
    </w:p>
    <w:p w14:paraId="7D2DDAC5" w14:textId="77777777" w:rsidR="00384081" w:rsidRDefault="00384081">
      <w:pPr>
        <w:rPr>
          <w:b/>
          <w:sz w:val="16"/>
          <w:szCs w:val="16"/>
        </w:rPr>
      </w:pPr>
    </w:p>
    <w:p w14:paraId="632EB033" w14:textId="77777777" w:rsidR="00384081" w:rsidRDefault="00384081">
      <w:pPr>
        <w:rPr>
          <w:b/>
          <w:sz w:val="16"/>
          <w:szCs w:val="16"/>
        </w:rPr>
      </w:pPr>
    </w:p>
    <w:p w14:paraId="112A7F74" w14:textId="77777777" w:rsidR="00384081" w:rsidRDefault="00384081">
      <w:pPr>
        <w:rPr>
          <w:b/>
          <w:sz w:val="16"/>
          <w:szCs w:val="16"/>
        </w:rPr>
      </w:pPr>
    </w:p>
    <w:p w14:paraId="26684056" w14:textId="77777777" w:rsidR="00384081" w:rsidRDefault="00384081">
      <w:pPr>
        <w:jc w:val="center"/>
        <w:rPr>
          <w:b/>
        </w:rPr>
      </w:pPr>
    </w:p>
    <w:p w14:paraId="0878E9C1" w14:textId="77777777" w:rsidR="00384081" w:rsidRDefault="00384081">
      <w:pPr>
        <w:jc w:val="center"/>
        <w:rPr>
          <w:b/>
        </w:rPr>
      </w:pPr>
    </w:p>
    <w:p w14:paraId="21AC41AB" w14:textId="77777777" w:rsidR="00384081" w:rsidRDefault="00384081">
      <w:pPr>
        <w:jc w:val="center"/>
        <w:rPr>
          <w:b/>
        </w:rPr>
      </w:pPr>
    </w:p>
    <w:p w14:paraId="68600B92" w14:textId="77777777" w:rsidR="00384081" w:rsidRDefault="00384081">
      <w:pPr>
        <w:jc w:val="center"/>
        <w:rPr>
          <w:b/>
        </w:rPr>
      </w:pPr>
    </w:p>
    <w:p w14:paraId="47A8C0B2" w14:textId="77777777" w:rsidR="00384081" w:rsidRDefault="00384081">
      <w:pPr>
        <w:jc w:val="center"/>
        <w:rPr>
          <w:b/>
        </w:rPr>
      </w:pPr>
    </w:p>
    <w:p w14:paraId="2FF552A5" w14:textId="77777777" w:rsidR="00384081" w:rsidRDefault="00384081">
      <w:pPr>
        <w:jc w:val="center"/>
        <w:rPr>
          <w:b/>
        </w:rPr>
      </w:pPr>
    </w:p>
    <w:p w14:paraId="71703F95" w14:textId="77777777" w:rsidR="00384081" w:rsidRDefault="00384081">
      <w:pPr>
        <w:jc w:val="center"/>
        <w:rPr>
          <w:b/>
        </w:rPr>
      </w:pPr>
    </w:p>
    <w:p w14:paraId="7A442771" w14:textId="77777777" w:rsidR="00384081" w:rsidRDefault="00384081">
      <w:pPr>
        <w:jc w:val="center"/>
        <w:rPr>
          <w:b/>
        </w:rPr>
      </w:pPr>
    </w:p>
    <w:p w14:paraId="23AA250B" w14:textId="77777777" w:rsidR="00384081" w:rsidRDefault="00384081">
      <w:pPr>
        <w:jc w:val="center"/>
        <w:rPr>
          <w:b/>
        </w:rPr>
      </w:pPr>
    </w:p>
    <w:p w14:paraId="515BEEBD" w14:textId="77777777" w:rsidR="00384081" w:rsidRDefault="00384081">
      <w:pPr>
        <w:jc w:val="center"/>
        <w:rPr>
          <w:b/>
        </w:rPr>
      </w:pPr>
    </w:p>
    <w:p w14:paraId="4EE29709" w14:textId="77777777" w:rsidR="00384081" w:rsidRDefault="00384081">
      <w:pPr>
        <w:jc w:val="center"/>
        <w:rPr>
          <w:b/>
        </w:rPr>
      </w:pPr>
    </w:p>
    <w:p w14:paraId="65C90DF5" w14:textId="77777777" w:rsidR="00384081" w:rsidRDefault="00384081">
      <w:pPr>
        <w:jc w:val="center"/>
        <w:rPr>
          <w:b/>
        </w:rPr>
      </w:pPr>
    </w:p>
    <w:p w14:paraId="6D295A1A" w14:textId="77777777" w:rsidR="00384081" w:rsidRDefault="00384081">
      <w:pPr>
        <w:jc w:val="center"/>
        <w:rPr>
          <w:b/>
        </w:rPr>
      </w:pPr>
    </w:p>
    <w:p w14:paraId="66727913" w14:textId="77777777" w:rsidR="00384081" w:rsidRDefault="00384081">
      <w:pPr>
        <w:jc w:val="center"/>
        <w:rPr>
          <w:b/>
        </w:rPr>
      </w:pPr>
    </w:p>
    <w:p w14:paraId="509BC1D1" w14:textId="77777777" w:rsidR="00384081" w:rsidRDefault="00384081">
      <w:pPr>
        <w:jc w:val="center"/>
        <w:rPr>
          <w:b/>
        </w:rPr>
      </w:pPr>
    </w:p>
    <w:p w14:paraId="026748B2" w14:textId="77777777" w:rsidR="00384081" w:rsidRDefault="00384081">
      <w:pPr>
        <w:jc w:val="center"/>
        <w:rPr>
          <w:b/>
        </w:rPr>
      </w:pPr>
    </w:p>
    <w:p w14:paraId="4F5C7901" w14:textId="77777777" w:rsidR="00384081" w:rsidRDefault="00384081">
      <w:pPr>
        <w:jc w:val="center"/>
        <w:rPr>
          <w:b/>
        </w:rPr>
      </w:pPr>
    </w:p>
    <w:p w14:paraId="299AF8E1" w14:textId="77777777" w:rsidR="00384081" w:rsidRDefault="00384081">
      <w:pPr>
        <w:jc w:val="center"/>
        <w:rPr>
          <w:b/>
        </w:rPr>
      </w:pPr>
    </w:p>
    <w:p w14:paraId="394A8E3B" w14:textId="77777777" w:rsidR="00384081" w:rsidRDefault="00384081">
      <w:pPr>
        <w:jc w:val="center"/>
        <w:rPr>
          <w:b/>
        </w:rPr>
      </w:pPr>
    </w:p>
    <w:p w14:paraId="7C3F33A3" w14:textId="77777777" w:rsidR="00384081" w:rsidRDefault="00384081">
      <w:pPr>
        <w:jc w:val="center"/>
        <w:rPr>
          <w:b/>
        </w:rPr>
      </w:pPr>
    </w:p>
    <w:p w14:paraId="1FACFBFD" w14:textId="77777777" w:rsidR="00384081" w:rsidRDefault="00384081">
      <w:pPr>
        <w:jc w:val="center"/>
        <w:rPr>
          <w:b/>
        </w:rPr>
      </w:pPr>
    </w:p>
    <w:p w14:paraId="4A4BD17B" w14:textId="77777777" w:rsidR="00384081" w:rsidRDefault="00384081">
      <w:pPr>
        <w:jc w:val="center"/>
        <w:rPr>
          <w:b/>
        </w:rPr>
      </w:pPr>
    </w:p>
    <w:p w14:paraId="59B03AD7" w14:textId="77777777" w:rsidR="00384081" w:rsidRDefault="00384081">
      <w:pPr>
        <w:jc w:val="center"/>
        <w:rPr>
          <w:b/>
        </w:rPr>
      </w:pPr>
    </w:p>
    <w:p w14:paraId="58CE3E2B" w14:textId="77777777" w:rsidR="00384081" w:rsidRDefault="00411ABD">
      <w:pPr>
        <w:jc w:val="center"/>
        <w:rPr>
          <w:b/>
        </w:rPr>
        <w:sectPr w:rsidR="00384081">
          <w:headerReference w:type="default" r:id="rId12"/>
          <w:headerReference w:type="first" r:id="rId13"/>
          <w:footerReference w:type="first" r:id="rId14"/>
          <w:pgSz w:w="11905" w:h="16837"/>
          <w:pgMar w:top="568" w:right="851" w:bottom="963" w:left="851" w:header="568" w:footer="907" w:gutter="0"/>
          <w:cols w:space="720"/>
        </w:sectPr>
      </w:pPr>
      <w:r>
        <w:rPr>
          <w:b/>
        </w:rPr>
        <w:t>Este documento ha sido editado para ser impreso doble faz</w:t>
      </w:r>
    </w:p>
    <w:p w14:paraId="7B33DF52" w14:textId="77777777" w:rsidR="00384081" w:rsidRDefault="00411ABD">
      <w:pPr>
        <w:rPr>
          <w:b/>
          <w:sz w:val="16"/>
          <w:szCs w:val="16"/>
        </w:rPr>
      </w:pPr>
      <w:r>
        <w:rPr>
          <w:b/>
          <w:sz w:val="24"/>
          <w:szCs w:val="24"/>
        </w:rPr>
        <w:lastRenderedPageBreak/>
        <w:t>Índice</w:t>
      </w:r>
    </w:p>
    <w:sdt>
      <w:sdtPr>
        <w:rPr>
          <w:rFonts w:eastAsia="Arial"/>
          <w:lang w:val="es-AR" w:eastAsia="ar-SA"/>
        </w:rPr>
        <w:id w:val="-477921090"/>
        <w:docPartObj>
          <w:docPartGallery w:val="Table of Contents"/>
          <w:docPartUnique/>
        </w:docPartObj>
      </w:sdtPr>
      <w:sdtEndPr/>
      <w:sdtContent>
        <w:p w14:paraId="6A35A263" w14:textId="53C89C53" w:rsidR="00911B9F" w:rsidRDefault="00411ABD">
          <w:pPr>
            <w:pStyle w:val="TDC1"/>
            <w:rPr>
              <w:rFonts w:asciiTheme="minorHAnsi" w:eastAsiaTheme="minorEastAsia" w:hAnsiTheme="minorHAnsi" w:cstheme="minorBidi"/>
              <w:noProof/>
              <w:lang w:eastAsia="es-UY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Toc93589559" w:history="1">
            <w:r w:rsidR="00911B9F" w:rsidRPr="00C72570">
              <w:rPr>
                <w:rStyle w:val="Hipervnculo"/>
                <w:noProof/>
              </w:rPr>
              <w:t>1</w:t>
            </w:r>
            <w:r w:rsidR="00911B9F">
              <w:rPr>
                <w:rFonts w:asciiTheme="minorHAnsi" w:eastAsiaTheme="minorEastAsia" w:hAnsiTheme="minorHAnsi" w:cstheme="minorBidi"/>
                <w:noProof/>
                <w:lang w:eastAsia="es-UY"/>
              </w:rPr>
              <w:tab/>
            </w:r>
            <w:r w:rsidR="00911B9F" w:rsidRPr="00C72570">
              <w:rPr>
                <w:rStyle w:val="Hipervnculo"/>
                <w:noProof/>
              </w:rPr>
              <w:t>Alcance</w:t>
            </w:r>
            <w:r w:rsidR="00911B9F">
              <w:rPr>
                <w:noProof/>
                <w:webHidden/>
              </w:rPr>
              <w:tab/>
            </w:r>
            <w:r w:rsidR="00911B9F">
              <w:rPr>
                <w:noProof/>
                <w:webHidden/>
              </w:rPr>
              <w:fldChar w:fldCharType="begin"/>
            </w:r>
            <w:r w:rsidR="00911B9F">
              <w:rPr>
                <w:noProof/>
                <w:webHidden/>
              </w:rPr>
              <w:instrText xml:space="preserve"> PAGEREF _Toc93589559 \h </w:instrText>
            </w:r>
            <w:r w:rsidR="00911B9F">
              <w:rPr>
                <w:noProof/>
                <w:webHidden/>
              </w:rPr>
            </w:r>
            <w:r w:rsidR="00911B9F">
              <w:rPr>
                <w:noProof/>
                <w:webHidden/>
              </w:rPr>
              <w:fldChar w:fldCharType="separate"/>
            </w:r>
            <w:r w:rsidR="0074517E">
              <w:rPr>
                <w:noProof/>
                <w:webHidden/>
              </w:rPr>
              <w:t>5</w:t>
            </w:r>
            <w:r w:rsidR="00911B9F">
              <w:rPr>
                <w:noProof/>
                <w:webHidden/>
              </w:rPr>
              <w:fldChar w:fldCharType="end"/>
            </w:r>
          </w:hyperlink>
        </w:p>
        <w:p w14:paraId="26A3A920" w14:textId="6588D217" w:rsidR="00911B9F" w:rsidRDefault="002601FF">
          <w:pPr>
            <w:pStyle w:val="TDC1"/>
            <w:rPr>
              <w:rFonts w:asciiTheme="minorHAnsi" w:eastAsiaTheme="minorEastAsia" w:hAnsiTheme="minorHAnsi" w:cstheme="minorBidi"/>
              <w:noProof/>
              <w:lang w:eastAsia="es-UY"/>
            </w:rPr>
          </w:pPr>
          <w:hyperlink w:anchor="_Toc93589560" w:history="1">
            <w:r w:rsidR="00911B9F" w:rsidRPr="00C72570">
              <w:rPr>
                <w:rStyle w:val="Hipervnculo"/>
                <w:noProof/>
              </w:rPr>
              <w:t>2</w:t>
            </w:r>
            <w:r w:rsidR="00911B9F">
              <w:rPr>
                <w:rFonts w:asciiTheme="minorHAnsi" w:eastAsiaTheme="minorEastAsia" w:hAnsiTheme="minorHAnsi" w:cstheme="minorBidi"/>
                <w:noProof/>
                <w:lang w:eastAsia="es-UY"/>
              </w:rPr>
              <w:tab/>
            </w:r>
            <w:r w:rsidR="00911B9F" w:rsidRPr="00C72570">
              <w:rPr>
                <w:rStyle w:val="Hipervnculo"/>
                <w:noProof/>
              </w:rPr>
              <w:t>Criterios de Auditoría Ambiental</w:t>
            </w:r>
            <w:r w:rsidR="00911B9F">
              <w:rPr>
                <w:noProof/>
                <w:webHidden/>
              </w:rPr>
              <w:tab/>
            </w:r>
            <w:r w:rsidR="00911B9F">
              <w:rPr>
                <w:noProof/>
                <w:webHidden/>
              </w:rPr>
              <w:fldChar w:fldCharType="begin"/>
            </w:r>
            <w:r w:rsidR="00911B9F">
              <w:rPr>
                <w:noProof/>
                <w:webHidden/>
              </w:rPr>
              <w:instrText xml:space="preserve"> PAGEREF _Toc93589560 \h </w:instrText>
            </w:r>
            <w:r w:rsidR="00911B9F">
              <w:rPr>
                <w:noProof/>
                <w:webHidden/>
              </w:rPr>
            </w:r>
            <w:r w:rsidR="00911B9F">
              <w:rPr>
                <w:noProof/>
                <w:webHidden/>
              </w:rPr>
              <w:fldChar w:fldCharType="separate"/>
            </w:r>
            <w:r w:rsidR="0074517E">
              <w:rPr>
                <w:noProof/>
                <w:webHidden/>
              </w:rPr>
              <w:t>5</w:t>
            </w:r>
            <w:r w:rsidR="00911B9F">
              <w:rPr>
                <w:noProof/>
                <w:webHidden/>
              </w:rPr>
              <w:fldChar w:fldCharType="end"/>
            </w:r>
          </w:hyperlink>
        </w:p>
        <w:p w14:paraId="6F9C0AE9" w14:textId="487EE2A4" w:rsidR="00911B9F" w:rsidRDefault="002601FF">
          <w:pPr>
            <w:pStyle w:val="TDC1"/>
            <w:rPr>
              <w:rFonts w:asciiTheme="minorHAnsi" w:eastAsiaTheme="minorEastAsia" w:hAnsiTheme="minorHAnsi" w:cstheme="minorBidi"/>
              <w:noProof/>
              <w:lang w:eastAsia="es-UY"/>
            </w:rPr>
          </w:pPr>
          <w:hyperlink w:anchor="_Toc93589561" w:history="1">
            <w:r w:rsidR="00911B9F" w:rsidRPr="00C72570">
              <w:rPr>
                <w:rStyle w:val="Hipervnculo"/>
                <w:noProof/>
              </w:rPr>
              <w:t>3</w:t>
            </w:r>
            <w:r w:rsidR="00911B9F">
              <w:rPr>
                <w:rFonts w:asciiTheme="minorHAnsi" w:eastAsiaTheme="minorEastAsia" w:hAnsiTheme="minorHAnsi" w:cstheme="minorBidi"/>
                <w:noProof/>
                <w:lang w:eastAsia="es-UY"/>
              </w:rPr>
              <w:tab/>
            </w:r>
            <w:r w:rsidR="00911B9F" w:rsidRPr="00C72570">
              <w:rPr>
                <w:rStyle w:val="Hipervnculo"/>
                <w:noProof/>
              </w:rPr>
              <w:t>Contrapartes y Observadores</w:t>
            </w:r>
            <w:r w:rsidR="00911B9F">
              <w:rPr>
                <w:noProof/>
                <w:webHidden/>
              </w:rPr>
              <w:tab/>
            </w:r>
            <w:r w:rsidR="00911B9F">
              <w:rPr>
                <w:noProof/>
                <w:webHidden/>
              </w:rPr>
              <w:fldChar w:fldCharType="begin"/>
            </w:r>
            <w:r w:rsidR="00911B9F">
              <w:rPr>
                <w:noProof/>
                <w:webHidden/>
              </w:rPr>
              <w:instrText xml:space="preserve"> PAGEREF _Toc93589561 \h </w:instrText>
            </w:r>
            <w:r w:rsidR="00911B9F">
              <w:rPr>
                <w:noProof/>
                <w:webHidden/>
              </w:rPr>
            </w:r>
            <w:r w:rsidR="00911B9F">
              <w:rPr>
                <w:noProof/>
                <w:webHidden/>
              </w:rPr>
              <w:fldChar w:fldCharType="separate"/>
            </w:r>
            <w:r w:rsidR="0074517E">
              <w:rPr>
                <w:noProof/>
                <w:webHidden/>
              </w:rPr>
              <w:t>6</w:t>
            </w:r>
            <w:r w:rsidR="00911B9F">
              <w:rPr>
                <w:noProof/>
                <w:webHidden/>
              </w:rPr>
              <w:fldChar w:fldCharType="end"/>
            </w:r>
          </w:hyperlink>
        </w:p>
        <w:p w14:paraId="505B8820" w14:textId="3CFDDE4D" w:rsidR="00911B9F" w:rsidRDefault="002601FF">
          <w:pPr>
            <w:pStyle w:val="TDC1"/>
            <w:rPr>
              <w:rFonts w:asciiTheme="minorHAnsi" w:eastAsiaTheme="minorEastAsia" w:hAnsiTheme="minorHAnsi" w:cstheme="minorBidi"/>
              <w:noProof/>
              <w:lang w:eastAsia="es-UY"/>
            </w:rPr>
          </w:pPr>
          <w:hyperlink w:anchor="_Toc93589562" w:history="1">
            <w:r w:rsidR="00911B9F" w:rsidRPr="00C72570">
              <w:rPr>
                <w:rStyle w:val="Hipervnculo"/>
                <w:noProof/>
              </w:rPr>
              <w:t>4</w:t>
            </w:r>
            <w:r w:rsidR="00911B9F">
              <w:rPr>
                <w:rFonts w:asciiTheme="minorHAnsi" w:eastAsiaTheme="minorEastAsia" w:hAnsiTheme="minorHAnsi" w:cstheme="minorBidi"/>
                <w:noProof/>
                <w:lang w:eastAsia="es-UY"/>
              </w:rPr>
              <w:tab/>
            </w:r>
            <w:r w:rsidR="00911B9F" w:rsidRPr="00C72570">
              <w:rPr>
                <w:rStyle w:val="Hipervnculo"/>
                <w:noProof/>
              </w:rPr>
              <w:t>La Obra</w:t>
            </w:r>
            <w:r w:rsidR="00911B9F">
              <w:rPr>
                <w:noProof/>
                <w:webHidden/>
              </w:rPr>
              <w:tab/>
            </w:r>
            <w:r w:rsidR="00911B9F">
              <w:rPr>
                <w:noProof/>
                <w:webHidden/>
              </w:rPr>
              <w:fldChar w:fldCharType="begin"/>
            </w:r>
            <w:r w:rsidR="00911B9F">
              <w:rPr>
                <w:noProof/>
                <w:webHidden/>
              </w:rPr>
              <w:instrText xml:space="preserve"> PAGEREF _Toc93589562 \h </w:instrText>
            </w:r>
            <w:r w:rsidR="00911B9F">
              <w:rPr>
                <w:noProof/>
                <w:webHidden/>
              </w:rPr>
            </w:r>
            <w:r w:rsidR="00911B9F">
              <w:rPr>
                <w:noProof/>
                <w:webHidden/>
              </w:rPr>
              <w:fldChar w:fldCharType="separate"/>
            </w:r>
            <w:r w:rsidR="0074517E">
              <w:rPr>
                <w:noProof/>
                <w:webHidden/>
              </w:rPr>
              <w:t>6</w:t>
            </w:r>
            <w:r w:rsidR="00911B9F">
              <w:rPr>
                <w:noProof/>
                <w:webHidden/>
              </w:rPr>
              <w:fldChar w:fldCharType="end"/>
            </w:r>
          </w:hyperlink>
        </w:p>
        <w:p w14:paraId="62821AA6" w14:textId="03CB040D" w:rsidR="00911B9F" w:rsidRDefault="002601FF">
          <w:pPr>
            <w:pStyle w:val="TDC2"/>
            <w:rPr>
              <w:rFonts w:asciiTheme="minorHAnsi" w:eastAsiaTheme="minorEastAsia" w:hAnsiTheme="minorHAnsi" w:cstheme="minorBidi"/>
              <w:noProof/>
              <w:lang w:eastAsia="es-UY"/>
            </w:rPr>
          </w:pPr>
          <w:hyperlink w:anchor="_Toc93589563" w:history="1">
            <w:r w:rsidR="00911B9F" w:rsidRPr="00C72570">
              <w:rPr>
                <w:rStyle w:val="Hipervnculo"/>
                <w:noProof/>
              </w:rPr>
              <w:t>4.1</w:t>
            </w:r>
            <w:r w:rsidR="00911B9F">
              <w:rPr>
                <w:rFonts w:asciiTheme="minorHAnsi" w:eastAsiaTheme="minorEastAsia" w:hAnsiTheme="minorHAnsi" w:cstheme="minorBidi"/>
                <w:noProof/>
                <w:lang w:eastAsia="es-UY"/>
              </w:rPr>
              <w:tab/>
            </w:r>
            <w:r w:rsidR="00911B9F" w:rsidRPr="00C72570">
              <w:rPr>
                <w:rStyle w:val="Hipervnculo"/>
                <w:noProof/>
              </w:rPr>
              <w:t>Descripción general de la obra</w:t>
            </w:r>
            <w:r w:rsidR="00911B9F">
              <w:rPr>
                <w:noProof/>
                <w:webHidden/>
              </w:rPr>
              <w:tab/>
            </w:r>
            <w:r w:rsidR="00911B9F">
              <w:rPr>
                <w:noProof/>
                <w:webHidden/>
              </w:rPr>
              <w:fldChar w:fldCharType="begin"/>
            </w:r>
            <w:r w:rsidR="00911B9F">
              <w:rPr>
                <w:noProof/>
                <w:webHidden/>
              </w:rPr>
              <w:instrText xml:space="preserve"> PAGEREF _Toc93589563 \h </w:instrText>
            </w:r>
            <w:r w:rsidR="00911B9F">
              <w:rPr>
                <w:noProof/>
                <w:webHidden/>
              </w:rPr>
            </w:r>
            <w:r w:rsidR="00911B9F">
              <w:rPr>
                <w:noProof/>
                <w:webHidden/>
              </w:rPr>
              <w:fldChar w:fldCharType="separate"/>
            </w:r>
            <w:r w:rsidR="0074517E">
              <w:rPr>
                <w:noProof/>
                <w:webHidden/>
              </w:rPr>
              <w:t>6</w:t>
            </w:r>
            <w:r w:rsidR="00911B9F">
              <w:rPr>
                <w:noProof/>
                <w:webHidden/>
              </w:rPr>
              <w:fldChar w:fldCharType="end"/>
            </w:r>
          </w:hyperlink>
        </w:p>
        <w:p w14:paraId="34454924" w14:textId="717989D2" w:rsidR="00911B9F" w:rsidRDefault="002601FF">
          <w:pPr>
            <w:pStyle w:val="TDC2"/>
            <w:rPr>
              <w:rFonts w:asciiTheme="minorHAnsi" w:eastAsiaTheme="minorEastAsia" w:hAnsiTheme="minorHAnsi" w:cstheme="minorBidi"/>
              <w:noProof/>
              <w:lang w:eastAsia="es-UY"/>
            </w:rPr>
          </w:pPr>
          <w:hyperlink w:anchor="_Toc93589564" w:history="1">
            <w:r w:rsidR="00911B9F" w:rsidRPr="00C72570">
              <w:rPr>
                <w:rStyle w:val="Hipervnculo"/>
                <w:noProof/>
              </w:rPr>
              <w:t>4.2</w:t>
            </w:r>
            <w:r w:rsidR="00911B9F">
              <w:rPr>
                <w:rFonts w:asciiTheme="minorHAnsi" w:eastAsiaTheme="minorEastAsia" w:hAnsiTheme="minorHAnsi" w:cstheme="minorBidi"/>
                <w:noProof/>
                <w:lang w:eastAsia="es-UY"/>
              </w:rPr>
              <w:tab/>
            </w:r>
            <w:r w:rsidR="00911B9F" w:rsidRPr="00C72570">
              <w:rPr>
                <w:rStyle w:val="Hipervnculo"/>
                <w:noProof/>
              </w:rPr>
              <w:t>Estado de avance de la obra</w:t>
            </w:r>
            <w:r w:rsidR="00911B9F">
              <w:rPr>
                <w:noProof/>
                <w:webHidden/>
              </w:rPr>
              <w:tab/>
            </w:r>
            <w:r w:rsidR="00911B9F">
              <w:rPr>
                <w:noProof/>
                <w:webHidden/>
              </w:rPr>
              <w:fldChar w:fldCharType="begin"/>
            </w:r>
            <w:r w:rsidR="00911B9F">
              <w:rPr>
                <w:noProof/>
                <w:webHidden/>
              </w:rPr>
              <w:instrText xml:space="preserve"> PAGEREF _Toc93589564 \h </w:instrText>
            </w:r>
            <w:r w:rsidR="00911B9F">
              <w:rPr>
                <w:noProof/>
                <w:webHidden/>
              </w:rPr>
            </w:r>
            <w:r w:rsidR="00911B9F">
              <w:rPr>
                <w:noProof/>
                <w:webHidden/>
              </w:rPr>
              <w:fldChar w:fldCharType="separate"/>
            </w:r>
            <w:r w:rsidR="0074517E">
              <w:rPr>
                <w:noProof/>
                <w:webHidden/>
              </w:rPr>
              <w:t>7</w:t>
            </w:r>
            <w:r w:rsidR="00911B9F">
              <w:rPr>
                <w:noProof/>
                <w:webHidden/>
              </w:rPr>
              <w:fldChar w:fldCharType="end"/>
            </w:r>
          </w:hyperlink>
        </w:p>
        <w:p w14:paraId="6113C710" w14:textId="1D3021F4" w:rsidR="00911B9F" w:rsidRDefault="002601FF">
          <w:pPr>
            <w:pStyle w:val="TDC1"/>
            <w:rPr>
              <w:rFonts w:asciiTheme="minorHAnsi" w:eastAsiaTheme="minorEastAsia" w:hAnsiTheme="minorHAnsi" w:cstheme="minorBidi"/>
              <w:noProof/>
              <w:lang w:eastAsia="es-UY"/>
            </w:rPr>
          </w:pPr>
          <w:hyperlink w:anchor="_Toc93589565" w:history="1">
            <w:r w:rsidR="00911B9F" w:rsidRPr="00C72570">
              <w:rPr>
                <w:rStyle w:val="Hipervnculo"/>
                <w:noProof/>
              </w:rPr>
              <w:t>5</w:t>
            </w:r>
            <w:r w:rsidR="00911B9F">
              <w:rPr>
                <w:rFonts w:asciiTheme="minorHAnsi" w:eastAsiaTheme="minorEastAsia" w:hAnsiTheme="minorHAnsi" w:cstheme="minorBidi"/>
                <w:noProof/>
                <w:lang w:eastAsia="es-UY"/>
              </w:rPr>
              <w:tab/>
            </w:r>
            <w:r w:rsidR="00911B9F" w:rsidRPr="00C72570">
              <w:rPr>
                <w:rStyle w:val="Hipervnculo"/>
                <w:noProof/>
              </w:rPr>
              <w:t>Tareas realizadas</w:t>
            </w:r>
            <w:r w:rsidR="00911B9F">
              <w:rPr>
                <w:noProof/>
                <w:webHidden/>
              </w:rPr>
              <w:tab/>
            </w:r>
            <w:r w:rsidR="00911B9F">
              <w:rPr>
                <w:noProof/>
                <w:webHidden/>
              </w:rPr>
              <w:fldChar w:fldCharType="begin"/>
            </w:r>
            <w:r w:rsidR="00911B9F">
              <w:rPr>
                <w:noProof/>
                <w:webHidden/>
              </w:rPr>
              <w:instrText xml:space="preserve"> PAGEREF _Toc93589565 \h </w:instrText>
            </w:r>
            <w:r w:rsidR="00911B9F">
              <w:rPr>
                <w:noProof/>
                <w:webHidden/>
              </w:rPr>
            </w:r>
            <w:r w:rsidR="00911B9F">
              <w:rPr>
                <w:noProof/>
                <w:webHidden/>
              </w:rPr>
              <w:fldChar w:fldCharType="separate"/>
            </w:r>
            <w:r w:rsidR="0074517E">
              <w:rPr>
                <w:noProof/>
                <w:webHidden/>
              </w:rPr>
              <w:t>8</w:t>
            </w:r>
            <w:r w:rsidR="00911B9F">
              <w:rPr>
                <w:noProof/>
                <w:webHidden/>
              </w:rPr>
              <w:fldChar w:fldCharType="end"/>
            </w:r>
          </w:hyperlink>
        </w:p>
        <w:p w14:paraId="4EC89A9C" w14:textId="6221206F" w:rsidR="00911B9F" w:rsidRDefault="002601FF">
          <w:pPr>
            <w:pStyle w:val="TDC1"/>
            <w:rPr>
              <w:rFonts w:asciiTheme="minorHAnsi" w:eastAsiaTheme="minorEastAsia" w:hAnsiTheme="minorHAnsi" w:cstheme="minorBidi"/>
              <w:noProof/>
              <w:lang w:eastAsia="es-UY"/>
            </w:rPr>
          </w:pPr>
          <w:hyperlink w:anchor="_Toc93589566" w:history="1">
            <w:r w:rsidR="00911B9F" w:rsidRPr="00C72570">
              <w:rPr>
                <w:rStyle w:val="Hipervnculo"/>
                <w:noProof/>
              </w:rPr>
              <w:t>6</w:t>
            </w:r>
            <w:r w:rsidR="00911B9F">
              <w:rPr>
                <w:rFonts w:asciiTheme="minorHAnsi" w:eastAsiaTheme="minorEastAsia" w:hAnsiTheme="minorHAnsi" w:cstheme="minorBidi"/>
                <w:noProof/>
                <w:lang w:eastAsia="es-UY"/>
              </w:rPr>
              <w:tab/>
            </w:r>
            <w:r w:rsidR="00911B9F" w:rsidRPr="00C72570">
              <w:rPr>
                <w:rStyle w:val="Hipervnculo"/>
                <w:noProof/>
              </w:rPr>
              <w:t>Seguimiento de hallazgos de AA anteriores</w:t>
            </w:r>
            <w:r w:rsidR="00911B9F">
              <w:rPr>
                <w:noProof/>
                <w:webHidden/>
              </w:rPr>
              <w:tab/>
            </w:r>
            <w:r w:rsidR="00911B9F">
              <w:rPr>
                <w:noProof/>
                <w:webHidden/>
              </w:rPr>
              <w:fldChar w:fldCharType="begin"/>
            </w:r>
            <w:r w:rsidR="00911B9F">
              <w:rPr>
                <w:noProof/>
                <w:webHidden/>
              </w:rPr>
              <w:instrText xml:space="preserve"> PAGEREF _Toc93589566 \h </w:instrText>
            </w:r>
            <w:r w:rsidR="00911B9F">
              <w:rPr>
                <w:noProof/>
                <w:webHidden/>
              </w:rPr>
            </w:r>
            <w:r w:rsidR="00911B9F">
              <w:rPr>
                <w:noProof/>
                <w:webHidden/>
              </w:rPr>
              <w:fldChar w:fldCharType="separate"/>
            </w:r>
            <w:r w:rsidR="0074517E">
              <w:rPr>
                <w:noProof/>
                <w:webHidden/>
              </w:rPr>
              <w:t>9</w:t>
            </w:r>
            <w:r w:rsidR="00911B9F">
              <w:rPr>
                <w:noProof/>
                <w:webHidden/>
              </w:rPr>
              <w:fldChar w:fldCharType="end"/>
            </w:r>
          </w:hyperlink>
        </w:p>
        <w:p w14:paraId="00E03ECC" w14:textId="38B047F4" w:rsidR="00911B9F" w:rsidRDefault="002601FF">
          <w:pPr>
            <w:pStyle w:val="TDC2"/>
            <w:rPr>
              <w:rFonts w:asciiTheme="minorHAnsi" w:eastAsiaTheme="minorEastAsia" w:hAnsiTheme="minorHAnsi" w:cstheme="minorBidi"/>
              <w:noProof/>
              <w:lang w:eastAsia="es-UY"/>
            </w:rPr>
          </w:pPr>
          <w:hyperlink w:anchor="_Toc93589567" w:history="1">
            <w:r w:rsidR="00911B9F" w:rsidRPr="00C72570">
              <w:rPr>
                <w:rStyle w:val="Hipervnculo"/>
                <w:noProof/>
              </w:rPr>
              <w:t>6.1</w:t>
            </w:r>
            <w:r w:rsidR="00911B9F">
              <w:rPr>
                <w:rFonts w:asciiTheme="minorHAnsi" w:eastAsiaTheme="minorEastAsia" w:hAnsiTheme="minorHAnsi" w:cstheme="minorBidi"/>
                <w:noProof/>
                <w:lang w:eastAsia="es-UY"/>
              </w:rPr>
              <w:tab/>
            </w:r>
            <w:r w:rsidR="00911B9F" w:rsidRPr="00C72570">
              <w:rPr>
                <w:rStyle w:val="Hipervnculo"/>
                <w:noProof/>
              </w:rPr>
              <w:t>Seguimiento hallazgos AA - DICA &amp; Asociados (05/03/2021)</w:t>
            </w:r>
            <w:r w:rsidR="00911B9F">
              <w:rPr>
                <w:noProof/>
                <w:webHidden/>
              </w:rPr>
              <w:tab/>
            </w:r>
            <w:r w:rsidR="00911B9F">
              <w:rPr>
                <w:noProof/>
                <w:webHidden/>
              </w:rPr>
              <w:fldChar w:fldCharType="begin"/>
            </w:r>
            <w:r w:rsidR="00911B9F">
              <w:rPr>
                <w:noProof/>
                <w:webHidden/>
              </w:rPr>
              <w:instrText xml:space="preserve"> PAGEREF _Toc93589567 \h </w:instrText>
            </w:r>
            <w:r w:rsidR="00911B9F">
              <w:rPr>
                <w:noProof/>
                <w:webHidden/>
              </w:rPr>
            </w:r>
            <w:r w:rsidR="00911B9F">
              <w:rPr>
                <w:noProof/>
                <w:webHidden/>
              </w:rPr>
              <w:fldChar w:fldCharType="separate"/>
            </w:r>
            <w:r w:rsidR="0074517E">
              <w:rPr>
                <w:noProof/>
                <w:webHidden/>
              </w:rPr>
              <w:t>9</w:t>
            </w:r>
            <w:r w:rsidR="00911B9F">
              <w:rPr>
                <w:noProof/>
                <w:webHidden/>
              </w:rPr>
              <w:fldChar w:fldCharType="end"/>
            </w:r>
          </w:hyperlink>
        </w:p>
        <w:p w14:paraId="35D5CFB5" w14:textId="6F4E7C20" w:rsidR="00911B9F" w:rsidRDefault="002601FF">
          <w:pPr>
            <w:pStyle w:val="TDC2"/>
            <w:rPr>
              <w:rFonts w:asciiTheme="minorHAnsi" w:eastAsiaTheme="minorEastAsia" w:hAnsiTheme="minorHAnsi" w:cstheme="minorBidi"/>
              <w:noProof/>
              <w:lang w:eastAsia="es-UY"/>
            </w:rPr>
          </w:pPr>
          <w:hyperlink w:anchor="_Toc93589568" w:history="1">
            <w:r w:rsidR="00911B9F" w:rsidRPr="00C72570">
              <w:rPr>
                <w:rStyle w:val="Hipervnculo"/>
                <w:noProof/>
              </w:rPr>
              <w:t>6.2</w:t>
            </w:r>
            <w:r w:rsidR="00911B9F">
              <w:rPr>
                <w:rFonts w:asciiTheme="minorHAnsi" w:eastAsiaTheme="minorEastAsia" w:hAnsiTheme="minorHAnsi" w:cstheme="minorBidi"/>
                <w:noProof/>
                <w:lang w:eastAsia="es-UY"/>
              </w:rPr>
              <w:tab/>
            </w:r>
            <w:r w:rsidR="00911B9F" w:rsidRPr="00C72570">
              <w:rPr>
                <w:rStyle w:val="Hipervnculo"/>
                <w:noProof/>
              </w:rPr>
              <w:t>Seguimiento de hallazgos AA – CVU</w:t>
            </w:r>
            <w:r w:rsidR="00911B9F">
              <w:rPr>
                <w:noProof/>
                <w:webHidden/>
              </w:rPr>
              <w:tab/>
            </w:r>
            <w:r w:rsidR="00911B9F">
              <w:rPr>
                <w:noProof/>
                <w:webHidden/>
              </w:rPr>
              <w:fldChar w:fldCharType="begin"/>
            </w:r>
            <w:r w:rsidR="00911B9F">
              <w:rPr>
                <w:noProof/>
                <w:webHidden/>
              </w:rPr>
              <w:instrText xml:space="preserve"> PAGEREF _Toc93589568 \h </w:instrText>
            </w:r>
            <w:r w:rsidR="00911B9F">
              <w:rPr>
                <w:noProof/>
                <w:webHidden/>
              </w:rPr>
            </w:r>
            <w:r w:rsidR="00911B9F">
              <w:rPr>
                <w:noProof/>
                <w:webHidden/>
              </w:rPr>
              <w:fldChar w:fldCharType="separate"/>
            </w:r>
            <w:r w:rsidR="0074517E">
              <w:rPr>
                <w:noProof/>
                <w:webHidden/>
              </w:rPr>
              <w:t>9</w:t>
            </w:r>
            <w:r w:rsidR="00911B9F">
              <w:rPr>
                <w:noProof/>
                <w:webHidden/>
              </w:rPr>
              <w:fldChar w:fldCharType="end"/>
            </w:r>
          </w:hyperlink>
        </w:p>
        <w:p w14:paraId="668E240D" w14:textId="6A7B852D" w:rsidR="00911B9F" w:rsidRDefault="002601FF">
          <w:pPr>
            <w:pStyle w:val="TDC1"/>
            <w:rPr>
              <w:rFonts w:asciiTheme="minorHAnsi" w:eastAsiaTheme="minorEastAsia" w:hAnsiTheme="minorHAnsi" w:cstheme="minorBidi"/>
              <w:noProof/>
              <w:lang w:eastAsia="es-UY"/>
            </w:rPr>
          </w:pPr>
          <w:hyperlink w:anchor="_Toc93589569" w:history="1">
            <w:r w:rsidR="00911B9F" w:rsidRPr="00C72570">
              <w:rPr>
                <w:rStyle w:val="Hipervnculo"/>
                <w:noProof/>
              </w:rPr>
              <w:t>7</w:t>
            </w:r>
            <w:r w:rsidR="00911B9F">
              <w:rPr>
                <w:rFonts w:asciiTheme="minorHAnsi" w:eastAsiaTheme="minorEastAsia" w:hAnsiTheme="minorHAnsi" w:cstheme="minorBidi"/>
                <w:noProof/>
                <w:lang w:eastAsia="es-UY"/>
              </w:rPr>
              <w:tab/>
            </w:r>
            <w:r w:rsidR="00911B9F" w:rsidRPr="00C72570">
              <w:rPr>
                <w:rStyle w:val="Hipervnculo"/>
                <w:noProof/>
              </w:rPr>
              <w:t>No Conformidades</w:t>
            </w:r>
            <w:r w:rsidR="00911B9F">
              <w:rPr>
                <w:noProof/>
                <w:webHidden/>
              </w:rPr>
              <w:tab/>
            </w:r>
            <w:r w:rsidR="00911B9F">
              <w:rPr>
                <w:noProof/>
                <w:webHidden/>
              </w:rPr>
              <w:fldChar w:fldCharType="begin"/>
            </w:r>
            <w:r w:rsidR="00911B9F">
              <w:rPr>
                <w:noProof/>
                <w:webHidden/>
              </w:rPr>
              <w:instrText xml:space="preserve"> PAGEREF _Toc93589569 \h </w:instrText>
            </w:r>
            <w:r w:rsidR="00911B9F">
              <w:rPr>
                <w:noProof/>
                <w:webHidden/>
              </w:rPr>
            </w:r>
            <w:r w:rsidR="00911B9F">
              <w:rPr>
                <w:noProof/>
                <w:webHidden/>
              </w:rPr>
              <w:fldChar w:fldCharType="separate"/>
            </w:r>
            <w:r w:rsidR="0074517E">
              <w:rPr>
                <w:noProof/>
                <w:webHidden/>
              </w:rPr>
              <w:t>9</w:t>
            </w:r>
            <w:r w:rsidR="00911B9F">
              <w:rPr>
                <w:noProof/>
                <w:webHidden/>
              </w:rPr>
              <w:fldChar w:fldCharType="end"/>
            </w:r>
          </w:hyperlink>
        </w:p>
        <w:p w14:paraId="7609EF18" w14:textId="66AB8606" w:rsidR="00911B9F" w:rsidRDefault="002601FF">
          <w:pPr>
            <w:pStyle w:val="TDC1"/>
            <w:rPr>
              <w:rFonts w:asciiTheme="minorHAnsi" w:eastAsiaTheme="minorEastAsia" w:hAnsiTheme="minorHAnsi" w:cstheme="minorBidi"/>
              <w:noProof/>
              <w:lang w:eastAsia="es-UY"/>
            </w:rPr>
          </w:pPr>
          <w:hyperlink w:anchor="_Toc93589570" w:history="1">
            <w:r w:rsidR="00911B9F" w:rsidRPr="00C72570">
              <w:rPr>
                <w:rStyle w:val="Hipervnculo"/>
                <w:noProof/>
              </w:rPr>
              <w:t>8</w:t>
            </w:r>
            <w:r w:rsidR="00911B9F">
              <w:rPr>
                <w:rFonts w:asciiTheme="minorHAnsi" w:eastAsiaTheme="minorEastAsia" w:hAnsiTheme="minorHAnsi" w:cstheme="minorBidi"/>
                <w:noProof/>
                <w:lang w:eastAsia="es-UY"/>
              </w:rPr>
              <w:tab/>
            </w:r>
            <w:r w:rsidR="00911B9F" w:rsidRPr="00C72570">
              <w:rPr>
                <w:rStyle w:val="Hipervnculo"/>
                <w:noProof/>
              </w:rPr>
              <w:t>Observaciones</w:t>
            </w:r>
            <w:r w:rsidR="00911B9F">
              <w:rPr>
                <w:noProof/>
                <w:webHidden/>
              </w:rPr>
              <w:tab/>
            </w:r>
            <w:r w:rsidR="00911B9F">
              <w:rPr>
                <w:noProof/>
                <w:webHidden/>
              </w:rPr>
              <w:fldChar w:fldCharType="begin"/>
            </w:r>
            <w:r w:rsidR="00911B9F">
              <w:rPr>
                <w:noProof/>
                <w:webHidden/>
              </w:rPr>
              <w:instrText xml:space="preserve"> PAGEREF _Toc93589570 \h </w:instrText>
            </w:r>
            <w:r w:rsidR="00911B9F">
              <w:rPr>
                <w:noProof/>
                <w:webHidden/>
              </w:rPr>
            </w:r>
            <w:r w:rsidR="00911B9F">
              <w:rPr>
                <w:noProof/>
                <w:webHidden/>
              </w:rPr>
              <w:fldChar w:fldCharType="separate"/>
            </w:r>
            <w:r w:rsidR="0074517E">
              <w:rPr>
                <w:noProof/>
                <w:webHidden/>
              </w:rPr>
              <w:t>10</w:t>
            </w:r>
            <w:r w:rsidR="00911B9F">
              <w:rPr>
                <w:noProof/>
                <w:webHidden/>
              </w:rPr>
              <w:fldChar w:fldCharType="end"/>
            </w:r>
          </w:hyperlink>
        </w:p>
        <w:p w14:paraId="76266CE4" w14:textId="32B36127" w:rsidR="00911B9F" w:rsidRDefault="002601FF">
          <w:pPr>
            <w:pStyle w:val="TDC1"/>
            <w:rPr>
              <w:rFonts w:asciiTheme="minorHAnsi" w:eastAsiaTheme="minorEastAsia" w:hAnsiTheme="minorHAnsi" w:cstheme="minorBidi"/>
              <w:noProof/>
              <w:lang w:eastAsia="es-UY"/>
            </w:rPr>
          </w:pPr>
          <w:hyperlink w:anchor="_Toc93589571" w:history="1">
            <w:r w:rsidR="00911B9F" w:rsidRPr="00C72570">
              <w:rPr>
                <w:rStyle w:val="Hipervnculo"/>
                <w:noProof/>
              </w:rPr>
              <w:t>9</w:t>
            </w:r>
            <w:r w:rsidR="00911B9F">
              <w:rPr>
                <w:rFonts w:asciiTheme="minorHAnsi" w:eastAsiaTheme="minorEastAsia" w:hAnsiTheme="minorHAnsi" w:cstheme="minorBidi"/>
                <w:noProof/>
                <w:lang w:eastAsia="es-UY"/>
              </w:rPr>
              <w:tab/>
            </w:r>
            <w:r w:rsidR="00911B9F" w:rsidRPr="00C72570">
              <w:rPr>
                <w:rStyle w:val="Hipervnculo"/>
                <w:noProof/>
              </w:rPr>
              <w:t>Fortalezas</w:t>
            </w:r>
            <w:r w:rsidR="00911B9F">
              <w:rPr>
                <w:noProof/>
                <w:webHidden/>
              </w:rPr>
              <w:tab/>
            </w:r>
            <w:r w:rsidR="00911B9F">
              <w:rPr>
                <w:noProof/>
                <w:webHidden/>
              </w:rPr>
              <w:fldChar w:fldCharType="begin"/>
            </w:r>
            <w:r w:rsidR="00911B9F">
              <w:rPr>
                <w:noProof/>
                <w:webHidden/>
              </w:rPr>
              <w:instrText xml:space="preserve"> PAGEREF _Toc93589571 \h </w:instrText>
            </w:r>
            <w:r w:rsidR="00911B9F">
              <w:rPr>
                <w:noProof/>
                <w:webHidden/>
              </w:rPr>
            </w:r>
            <w:r w:rsidR="00911B9F">
              <w:rPr>
                <w:noProof/>
                <w:webHidden/>
              </w:rPr>
              <w:fldChar w:fldCharType="separate"/>
            </w:r>
            <w:r w:rsidR="0074517E">
              <w:rPr>
                <w:noProof/>
                <w:webHidden/>
              </w:rPr>
              <w:t>10</w:t>
            </w:r>
            <w:r w:rsidR="00911B9F">
              <w:rPr>
                <w:noProof/>
                <w:webHidden/>
              </w:rPr>
              <w:fldChar w:fldCharType="end"/>
            </w:r>
          </w:hyperlink>
        </w:p>
        <w:p w14:paraId="3B2C6CBA" w14:textId="5222A3A2" w:rsidR="00911B9F" w:rsidRDefault="002601FF">
          <w:pPr>
            <w:pStyle w:val="TDC1"/>
            <w:rPr>
              <w:rFonts w:asciiTheme="minorHAnsi" w:eastAsiaTheme="minorEastAsia" w:hAnsiTheme="minorHAnsi" w:cstheme="minorBidi"/>
              <w:noProof/>
              <w:lang w:eastAsia="es-UY"/>
            </w:rPr>
          </w:pPr>
          <w:hyperlink w:anchor="_Toc93589572" w:history="1">
            <w:r w:rsidR="00911B9F" w:rsidRPr="00C72570">
              <w:rPr>
                <w:rStyle w:val="Hipervnculo"/>
                <w:noProof/>
              </w:rPr>
              <w:t>10</w:t>
            </w:r>
            <w:r w:rsidR="00911B9F">
              <w:rPr>
                <w:rFonts w:asciiTheme="minorHAnsi" w:eastAsiaTheme="minorEastAsia" w:hAnsiTheme="minorHAnsi" w:cstheme="minorBidi"/>
                <w:noProof/>
                <w:lang w:eastAsia="es-UY"/>
              </w:rPr>
              <w:tab/>
            </w:r>
            <w:r w:rsidR="00911B9F" w:rsidRPr="00C72570">
              <w:rPr>
                <w:rStyle w:val="Hipervnculo"/>
                <w:noProof/>
              </w:rPr>
              <w:t>Oportunidades de Mejora</w:t>
            </w:r>
            <w:r w:rsidR="00911B9F">
              <w:rPr>
                <w:noProof/>
                <w:webHidden/>
              </w:rPr>
              <w:tab/>
            </w:r>
            <w:r w:rsidR="00911B9F">
              <w:rPr>
                <w:noProof/>
                <w:webHidden/>
              </w:rPr>
              <w:fldChar w:fldCharType="begin"/>
            </w:r>
            <w:r w:rsidR="00911B9F">
              <w:rPr>
                <w:noProof/>
                <w:webHidden/>
              </w:rPr>
              <w:instrText xml:space="preserve"> PAGEREF _Toc93589572 \h </w:instrText>
            </w:r>
            <w:r w:rsidR="00911B9F">
              <w:rPr>
                <w:noProof/>
                <w:webHidden/>
              </w:rPr>
            </w:r>
            <w:r w:rsidR="00911B9F">
              <w:rPr>
                <w:noProof/>
                <w:webHidden/>
              </w:rPr>
              <w:fldChar w:fldCharType="separate"/>
            </w:r>
            <w:r w:rsidR="0074517E">
              <w:rPr>
                <w:noProof/>
                <w:webHidden/>
              </w:rPr>
              <w:t>10</w:t>
            </w:r>
            <w:r w:rsidR="00911B9F">
              <w:rPr>
                <w:noProof/>
                <w:webHidden/>
              </w:rPr>
              <w:fldChar w:fldCharType="end"/>
            </w:r>
          </w:hyperlink>
        </w:p>
        <w:p w14:paraId="3253E5D3" w14:textId="27B34A0D" w:rsidR="00911B9F" w:rsidRDefault="002601FF">
          <w:pPr>
            <w:pStyle w:val="TDC1"/>
            <w:rPr>
              <w:rFonts w:asciiTheme="minorHAnsi" w:eastAsiaTheme="minorEastAsia" w:hAnsiTheme="minorHAnsi" w:cstheme="minorBidi"/>
              <w:noProof/>
              <w:lang w:eastAsia="es-UY"/>
            </w:rPr>
          </w:pPr>
          <w:hyperlink w:anchor="_Toc93589573" w:history="1">
            <w:r w:rsidR="00911B9F" w:rsidRPr="00C72570">
              <w:rPr>
                <w:rStyle w:val="Hipervnculo"/>
                <w:noProof/>
              </w:rPr>
              <w:t>11</w:t>
            </w:r>
            <w:r w:rsidR="00911B9F">
              <w:rPr>
                <w:rFonts w:asciiTheme="minorHAnsi" w:eastAsiaTheme="minorEastAsia" w:hAnsiTheme="minorHAnsi" w:cstheme="minorBidi"/>
                <w:noProof/>
                <w:lang w:eastAsia="es-UY"/>
              </w:rPr>
              <w:tab/>
            </w:r>
            <w:r w:rsidR="00911B9F" w:rsidRPr="00C72570">
              <w:rPr>
                <w:rStyle w:val="Hipervnculo"/>
                <w:noProof/>
              </w:rPr>
              <w:t>Confidencialidad del contenido</w:t>
            </w:r>
            <w:r w:rsidR="00911B9F">
              <w:rPr>
                <w:noProof/>
                <w:webHidden/>
              </w:rPr>
              <w:tab/>
            </w:r>
            <w:r w:rsidR="00911B9F">
              <w:rPr>
                <w:noProof/>
                <w:webHidden/>
              </w:rPr>
              <w:fldChar w:fldCharType="begin"/>
            </w:r>
            <w:r w:rsidR="00911B9F">
              <w:rPr>
                <w:noProof/>
                <w:webHidden/>
              </w:rPr>
              <w:instrText xml:space="preserve"> PAGEREF _Toc93589573 \h </w:instrText>
            </w:r>
            <w:r w:rsidR="00911B9F">
              <w:rPr>
                <w:noProof/>
                <w:webHidden/>
              </w:rPr>
            </w:r>
            <w:r w:rsidR="00911B9F">
              <w:rPr>
                <w:noProof/>
                <w:webHidden/>
              </w:rPr>
              <w:fldChar w:fldCharType="separate"/>
            </w:r>
            <w:r w:rsidR="0074517E">
              <w:rPr>
                <w:noProof/>
                <w:webHidden/>
              </w:rPr>
              <w:t>10</w:t>
            </w:r>
            <w:r w:rsidR="00911B9F">
              <w:rPr>
                <w:noProof/>
                <w:webHidden/>
              </w:rPr>
              <w:fldChar w:fldCharType="end"/>
            </w:r>
          </w:hyperlink>
        </w:p>
        <w:p w14:paraId="57A4A9B7" w14:textId="5EC1D80C" w:rsidR="00911B9F" w:rsidRDefault="002601FF">
          <w:pPr>
            <w:pStyle w:val="TDC1"/>
            <w:rPr>
              <w:rFonts w:asciiTheme="minorHAnsi" w:eastAsiaTheme="minorEastAsia" w:hAnsiTheme="minorHAnsi" w:cstheme="minorBidi"/>
              <w:noProof/>
              <w:lang w:eastAsia="es-UY"/>
            </w:rPr>
          </w:pPr>
          <w:hyperlink w:anchor="_Toc93589574" w:history="1">
            <w:r w:rsidR="00911B9F" w:rsidRPr="00C72570">
              <w:rPr>
                <w:rStyle w:val="Hipervnculo"/>
                <w:noProof/>
              </w:rPr>
              <w:t>12</w:t>
            </w:r>
            <w:r w:rsidR="00911B9F">
              <w:rPr>
                <w:rFonts w:asciiTheme="minorHAnsi" w:eastAsiaTheme="minorEastAsia" w:hAnsiTheme="minorHAnsi" w:cstheme="minorBidi"/>
                <w:noProof/>
                <w:lang w:eastAsia="es-UY"/>
              </w:rPr>
              <w:tab/>
            </w:r>
            <w:r w:rsidR="00911B9F" w:rsidRPr="00C72570">
              <w:rPr>
                <w:rStyle w:val="Hipervnculo"/>
                <w:noProof/>
              </w:rPr>
              <w:t>Lista de Distribución</w:t>
            </w:r>
            <w:r w:rsidR="00911B9F">
              <w:rPr>
                <w:noProof/>
                <w:webHidden/>
              </w:rPr>
              <w:tab/>
            </w:r>
            <w:r w:rsidR="00911B9F">
              <w:rPr>
                <w:noProof/>
                <w:webHidden/>
              </w:rPr>
              <w:fldChar w:fldCharType="begin"/>
            </w:r>
            <w:r w:rsidR="00911B9F">
              <w:rPr>
                <w:noProof/>
                <w:webHidden/>
              </w:rPr>
              <w:instrText xml:space="preserve"> PAGEREF _Toc93589574 \h </w:instrText>
            </w:r>
            <w:r w:rsidR="00911B9F">
              <w:rPr>
                <w:noProof/>
                <w:webHidden/>
              </w:rPr>
            </w:r>
            <w:r w:rsidR="00911B9F">
              <w:rPr>
                <w:noProof/>
                <w:webHidden/>
              </w:rPr>
              <w:fldChar w:fldCharType="separate"/>
            </w:r>
            <w:r w:rsidR="0074517E">
              <w:rPr>
                <w:noProof/>
                <w:webHidden/>
              </w:rPr>
              <w:t>10</w:t>
            </w:r>
            <w:r w:rsidR="00911B9F">
              <w:rPr>
                <w:noProof/>
                <w:webHidden/>
              </w:rPr>
              <w:fldChar w:fldCharType="end"/>
            </w:r>
          </w:hyperlink>
        </w:p>
        <w:p w14:paraId="630FB80E" w14:textId="486D286A" w:rsidR="00911B9F" w:rsidRDefault="002601FF">
          <w:pPr>
            <w:pStyle w:val="TDC1"/>
            <w:rPr>
              <w:rFonts w:asciiTheme="minorHAnsi" w:eastAsiaTheme="minorEastAsia" w:hAnsiTheme="minorHAnsi" w:cstheme="minorBidi"/>
              <w:noProof/>
              <w:lang w:eastAsia="es-UY"/>
            </w:rPr>
          </w:pPr>
          <w:hyperlink w:anchor="_Toc93589575" w:history="1">
            <w:r w:rsidR="00911B9F" w:rsidRPr="00C72570">
              <w:rPr>
                <w:rStyle w:val="Hipervnculo"/>
                <w:noProof/>
              </w:rPr>
              <w:t>13</w:t>
            </w:r>
            <w:r w:rsidR="00911B9F">
              <w:rPr>
                <w:rFonts w:asciiTheme="minorHAnsi" w:eastAsiaTheme="minorEastAsia" w:hAnsiTheme="minorHAnsi" w:cstheme="minorBidi"/>
                <w:noProof/>
                <w:lang w:eastAsia="es-UY"/>
              </w:rPr>
              <w:tab/>
            </w:r>
            <w:r w:rsidR="00911B9F" w:rsidRPr="00C72570">
              <w:rPr>
                <w:rStyle w:val="Hipervnculo"/>
                <w:noProof/>
              </w:rPr>
              <w:t>Anexo I - Registro Fotográfico</w:t>
            </w:r>
            <w:r w:rsidR="00911B9F">
              <w:rPr>
                <w:noProof/>
                <w:webHidden/>
              </w:rPr>
              <w:tab/>
            </w:r>
            <w:r w:rsidR="00911B9F">
              <w:rPr>
                <w:noProof/>
                <w:webHidden/>
              </w:rPr>
              <w:fldChar w:fldCharType="begin"/>
            </w:r>
            <w:r w:rsidR="00911B9F">
              <w:rPr>
                <w:noProof/>
                <w:webHidden/>
              </w:rPr>
              <w:instrText xml:space="preserve"> PAGEREF _Toc93589575 \h </w:instrText>
            </w:r>
            <w:r w:rsidR="00911B9F">
              <w:rPr>
                <w:noProof/>
                <w:webHidden/>
              </w:rPr>
            </w:r>
            <w:r w:rsidR="00911B9F">
              <w:rPr>
                <w:noProof/>
                <w:webHidden/>
              </w:rPr>
              <w:fldChar w:fldCharType="separate"/>
            </w:r>
            <w:r w:rsidR="0074517E">
              <w:rPr>
                <w:noProof/>
                <w:webHidden/>
              </w:rPr>
              <w:t>11</w:t>
            </w:r>
            <w:r w:rsidR="00911B9F">
              <w:rPr>
                <w:noProof/>
                <w:webHidden/>
              </w:rPr>
              <w:fldChar w:fldCharType="end"/>
            </w:r>
          </w:hyperlink>
        </w:p>
        <w:p w14:paraId="6D14E479" w14:textId="021C99A0" w:rsidR="00911B9F" w:rsidRDefault="002601FF">
          <w:pPr>
            <w:pStyle w:val="TDC2"/>
            <w:rPr>
              <w:rFonts w:asciiTheme="minorHAnsi" w:eastAsiaTheme="minorEastAsia" w:hAnsiTheme="minorHAnsi" w:cstheme="minorBidi"/>
              <w:noProof/>
              <w:lang w:eastAsia="es-UY"/>
            </w:rPr>
          </w:pPr>
          <w:hyperlink w:anchor="_Toc93589576" w:history="1">
            <w:r w:rsidR="00911B9F" w:rsidRPr="00C72570">
              <w:rPr>
                <w:rStyle w:val="Hipervnculo"/>
                <w:noProof/>
              </w:rPr>
              <w:t>13.1</w:t>
            </w:r>
            <w:r w:rsidR="00911B9F">
              <w:rPr>
                <w:rFonts w:asciiTheme="minorHAnsi" w:eastAsiaTheme="minorEastAsia" w:hAnsiTheme="minorHAnsi" w:cstheme="minorBidi"/>
                <w:noProof/>
                <w:lang w:eastAsia="es-UY"/>
              </w:rPr>
              <w:tab/>
            </w:r>
            <w:r w:rsidR="00911B9F" w:rsidRPr="00C72570">
              <w:rPr>
                <w:rStyle w:val="Hipervnculo"/>
                <w:noProof/>
              </w:rPr>
              <w:t>Obrador INCOCI</w:t>
            </w:r>
            <w:r w:rsidR="00911B9F">
              <w:rPr>
                <w:noProof/>
                <w:webHidden/>
              </w:rPr>
              <w:tab/>
            </w:r>
            <w:r w:rsidR="00911B9F">
              <w:rPr>
                <w:noProof/>
                <w:webHidden/>
              </w:rPr>
              <w:fldChar w:fldCharType="begin"/>
            </w:r>
            <w:r w:rsidR="00911B9F">
              <w:rPr>
                <w:noProof/>
                <w:webHidden/>
              </w:rPr>
              <w:instrText xml:space="preserve"> PAGEREF _Toc93589576 \h </w:instrText>
            </w:r>
            <w:r w:rsidR="00911B9F">
              <w:rPr>
                <w:noProof/>
                <w:webHidden/>
              </w:rPr>
            </w:r>
            <w:r w:rsidR="00911B9F">
              <w:rPr>
                <w:noProof/>
                <w:webHidden/>
              </w:rPr>
              <w:fldChar w:fldCharType="separate"/>
            </w:r>
            <w:r w:rsidR="0074517E">
              <w:rPr>
                <w:noProof/>
                <w:webHidden/>
              </w:rPr>
              <w:t>11</w:t>
            </w:r>
            <w:r w:rsidR="00911B9F">
              <w:rPr>
                <w:noProof/>
                <w:webHidden/>
              </w:rPr>
              <w:fldChar w:fldCharType="end"/>
            </w:r>
          </w:hyperlink>
        </w:p>
        <w:p w14:paraId="558DEBAB" w14:textId="532F5AE8" w:rsidR="00911B9F" w:rsidRDefault="002601FF">
          <w:pPr>
            <w:pStyle w:val="TDC2"/>
            <w:rPr>
              <w:rFonts w:asciiTheme="minorHAnsi" w:eastAsiaTheme="minorEastAsia" w:hAnsiTheme="minorHAnsi" w:cstheme="minorBidi"/>
              <w:noProof/>
              <w:lang w:eastAsia="es-UY"/>
            </w:rPr>
          </w:pPr>
          <w:hyperlink w:anchor="_Toc93589577" w:history="1">
            <w:r w:rsidR="00911B9F" w:rsidRPr="00C72570">
              <w:rPr>
                <w:rStyle w:val="Hipervnculo"/>
                <w:noProof/>
              </w:rPr>
              <w:t>13.2</w:t>
            </w:r>
            <w:r w:rsidR="00911B9F">
              <w:rPr>
                <w:rFonts w:asciiTheme="minorHAnsi" w:eastAsiaTheme="minorEastAsia" w:hAnsiTheme="minorHAnsi" w:cstheme="minorBidi"/>
                <w:noProof/>
                <w:lang w:eastAsia="es-UY"/>
              </w:rPr>
              <w:tab/>
            </w:r>
            <w:r w:rsidR="00911B9F" w:rsidRPr="00C72570">
              <w:rPr>
                <w:rStyle w:val="Hipervnculo"/>
                <w:noProof/>
              </w:rPr>
              <w:t>Cantera Padrón 9526</w:t>
            </w:r>
            <w:r w:rsidR="00911B9F">
              <w:rPr>
                <w:noProof/>
                <w:webHidden/>
              </w:rPr>
              <w:tab/>
            </w:r>
            <w:r w:rsidR="00911B9F">
              <w:rPr>
                <w:noProof/>
                <w:webHidden/>
              </w:rPr>
              <w:fldChar w:fldCharType="begin"/>
            </w:r>
            <w:r w:rsidR="00911B9F">
              <w:rPr>
                <w:noProof/>
                <w:webHidden/>
              </w:rPr>
              <w:instrText xml:space="preserve"> PAGEREF _Toc93589577 \h </w:instrText>
            </w:r>
            <w:r w:rsidR="00911B9F">
              <w:rPr>
                <w:noProof/>
                <w:webHidden/>
              </w:rPr>
            </w:r>
            <w:r w:rsidR="00911B9F">
              <w:rPr>
                <w:noProof/>
                <w:webHidden/>
              </w:rPr>
              <w:fldChar w:fldCharType="separate"/>
            </w:r>
            <w:r w:rsidR="0074517E">
              <w:rPr>
                <w:noProof/>
                <w:webHidden/>
              </w:rPr>
              <w:t>11</w:t>
            </w:r>
            <w:r w:rsidR="00911B9F">
              <w:rPr>
                <w:noProof/>
                <w:webHidden/>
              </w:rPr>
              <w:fldChar w:fldCharType="end"/>
            </w:r>
          </w:hyperlink>
        </w:p>
        <w:p w14:paraId="4096E6BF" w14:textId="79E7361E" w:rsidR="00911B9F" w:rsidRDefault="002601FF">
          <w:pPr>
            <w:pStyle w:val="TDC2"/>
            <w:rPr>
              <w:rFonts w:asciiTheme="minorHAnsi" w:eastAsiaTheme="minorEastAsia" w:hAnsiTheme="minorHAnsi" w:cstheme="minorBidi"/>
              <w:noProof/>
              <w:lang w:eastAsia="es-UY"/>
            </w:rPr>
          </w:pPr>
          <w:hyperlink w:anchor="_Toc93589578" w:history="1">
            <w:r w:rsidR="00911B9F" w:rsidRPr="00C72570">
              <w:rPr>
                <w:rStyle w:val="Hipervnculo"/>
                <w:noProof/>
              </w:rPr>
              <w:t>13.3</w:t>
            </w:r>
            <w:r w:rsidR="00911B9F">
              <w:rPr>
                <w:rFonts w:asciiTheme="minorHAnsi" w:eastAsiaTheme="minorEastAsia" w:hAnsiTheme="minorHAnsi" w:cstheme="minorBidi"/>
                <w:noProof/>
                <w:lang w:eastAsia="es-UY"/>
              </w:rPr>
              <w:tab/>
            </w:r>
            <w:r w:rsidR="00911B9F" w:rsidRPr="00C72570">
              <w:rPr>
                <w:rStyle w:val="Hipervnculo"/>
                <w:noProof/>
              </w:rPr>
              <w:t>Vista 1 - Frente de Obra</w:t>
            </w:r>
            <w:r w:rsidR="00911B9F">
              <w:rPr>
                <w:noProof/>
                <w:webHidden/>
              </w:rPr>
              <w:tab/>
            </w:r>
            <w:r w:rsidR="00911B9F">
              <w:rPr>
                <w:noProof/>
                <w:webHidden/>
              </w:rPr>
              <w:fldChar w:fldCharType="begin"/>
            </w:r>
            <w:r w:rsidR="00911B9F">
              <w:rPr>
                <w:noProof/>
                <w:webHidden/>
              </w:rPr>
              <w:instrText xml:space="preserve"> PAGEREF _Toc93589578 \h </w:instrText>
            </w:r>
            <w:r w:rsidR="00911B9F">
              <w:rPr>
                <w:noProof/>
                <w:webHidden/>
              </w:rPr>
            </w:r>
            <w:r w:rsidR="00911B9F">
              <w:rPr>
                <w:noProof/>
                <w:webHidden/>
              </w:rPr>
              <w:fldChar w:fldCharType="separate"/>
            </w:r>
            <w:r w:rsidR="0074517E">
              <w:rPr>
                <w:noProof/>
                <w:webHidden/>
              </w:rPr>
              <w:t>12</w:t>
            </w:r>
            <w:r w:rsidR="00911B9F">
              <w:rPr>
                <w:noProof/>
                <w:webHidden/>
              </w:rPr>
              <w:fldChar w:fldCharType="end"/>
            </w:r>
          </w:hyperlink>
        </w:p>
        <w:p w14:paraId="781F0F3D" w14:textId="3CCFBEA4" w:rsidR="00911B9F" w:rsidRDefault="002601FF">
          <w:pPr>
            <w:pStyle w:val="TDC2"/>
            <w:rPr>
              <w:rFonts w:asciiTheme="minorHAnsi" w:eastAsiaTheme="minorEastAsia" w:hAnsiTheme="minorHAnsi" w:cstheme="minorBidi"/>
              <w:noProof/>
              <w:lang w:eastAsia="es-UY"/>
            </w:rPr>
          </w:pPr>
          <w:hyperlink w:anchor="_Toc93589579" w:history="1">
            <w:r w:rsidR="00911B9F" w:rsidRPr="00C72570">
              <w:rPr>
                <w:rStyle w:val="Hipervnculo"/>
                <w:noProof/>
              </w:rPr>
              <w:t>13.4</w:t>
            </w:r>
            <w:r w:rsidR="00911B9F">
              <w:rPr>
                <w:rFonts w:asciiTheme="minorHAnsi" w:eastAsiaTheme="minorEastAsia" w:hAnsiTheme="minorHAnsi" w:cstheme="minorBidi"/>
                <w:noProof/>
                <w:lang w:eastAsia="es-UY"/>
              </w:rPr>
              <w:tab/>
            </w:r>
            <w:r w:rsidR="00911B9F" w:rsidRPr="00C72570">
              <w:rPr>
                <w:rStyle w:val="Hipervnculo"/>
                <w:noProof/>
              </w:rPr>
              <w:t>Vista 2 – Pasaje vía férrea</w:t>
            </w:r>
            <w:r w:rsidR="00911B9F">
              <w:rPr>
                <w:noProof/>
                <w:webHidden/>
              </w:rPr>
              <w:tab/>
            </w:r>
            <w:r w:rsidR="00911B9F">
              <w:rPr>
                <w:noProof/>
                <w:webHidden/>
              </w:rPr>
              <w:fldChar w:fldCharType="begin"/>
            </w:r>
            <w:r w:rsidR="00911B9F">
              <w:rPr>
                <w:noProof/>
                <w:webHidden/>
              </w:rPr>
              <w:instrText xml:space="preserve"> PAGEREF _Toc93589579 \h </w:instrText>
            </w:r>
            <w:r w:rsidR="00911B9F">
              <w:rPr>
                <w:noProof/>
                <w:webHidden/>
              </w:rPr>
            </w:r>
            <w:r w:rsidR="00911B9F">
              <w:rPr>
                <w:noProof/>
                <w:webHidden/>
              </w:rPr>
              <w:fldChar w:fldCharType="separate"/>
            </w:r>
            <w:r w:rsidR="0074517E">
              <w:rPr>
                <w:noProof/>
                <w:webHidden/>
              </w:rPr>
              <w:t>13</w:t>
            </w:r>
            <w:r w:rsidR="00911B9F">
              <w:rPr>
                <w:noProof/>
                <w:webHidden/>
              </w:rPr>
              <w:fldChar w:fldCharType="end"/>
            </w:r>
          </w:hyperlink>
        </w:p>
        <w:p w14:paraId="5A989FE7" w14:textId="6596496E" w:rsidR="00911B9F" w:rsidRDefault="002601FF">
          <w:pPr>
            <w:pStyle w:val="TDC2"/>
            <w:rPr>
              <w:rFonts w:asciiTheme="minorHAnsi" w:eastAsiaTheme="minorEastAsia" w:hAnsiTheme="minorHAnsi" w:cstheme="minorBidi"/>
              <w:noProof/>
              <w:lang w:eastAsia="es-UY"/>
            </w:rPr>
          </w:pPr>
          <w:hyperlink w:anchor="_Toc93589580" w:history="1">
            <w:r w:rsidR="00911B9F" w:rsidRPr="00C72570">
              <w:rPr>
                <w:rStyle w:val="Hipervnculo"/>
                <w:noProof/>
              </w:rPr>
              <w:t>13.5</w:t>
            </w:r>
            <w:r w:rsidR="00911B9F">
              <w:rPr>
                <w:rFonts w:asciiTheme="minorHAnsi" w:eastAsiaTheme="minorEastAsia" w:hAnsiTheme="minorHAnsi" w:cstheme="minorBidi"/>
                <w:noProof/>
                <w:lang w:eastAsia="es-UY"/>
              </w:rPr>
              <w:tab/>
            </w:r>
            <w:r w:rsidR="00911B9F" w:rsidRPr="00C72570">
              <w:rPr>
                <w:rStyle w:val="Hipervnculo"/>
                <w:noProof/>
              </w:rPr>
              <w:t>Obrador ESPINA</w:t>
            </w:r>
            <w:r w:rsidR="00911B9F">
              <w:rPr>
                <w:noProof/>
                <w:webHidden/>
              </w:rPr>
              <w:tab/>
            </w:r>
            <w:r w:rsidR="00911B9F">
              <w:rPr>
                <w:noProof/>
                <w:webHidden/>
              </w:rPr>
              <w:fldChar w:fldCharType="begin"/>
            </w:r>
            <w:r w:rsidR="00911B9F">
              <w:rPr>
                <w:noProof/>
                <w:webHidden/>
              </w:rPr>
              <w:instrText xml:space="preserve"> PAGEREF _Toc93589580 \h </w:instrText>
            </w:r>
            <w:r w:rsidR="00911B9F">
              <w:rPr>
                <w:noProof/>
                <w:webHidden/>
              </w:rPr>
            </w:r>
            <w:r w:rsidR="00911B9F">
              <w:rPr>
                <w:noProof/>
                <w:webHidden/>
              </w:rPr>
              <w:fldChar w:fldCharType="separate"/>
            </w:r>
            <w:r w:rsidR="0074517E">
              <w:rPr>
                <w:noProof/>
                <w:webHidden/>
              </w:rPr>
              <w:t>13</w:t>
            </w:r>
            <w:r w:rsidR="00911B9F">
              <w:rPr>
                <w:noProof/>
                <w:webHidden/>
              </w:rPr>
              <w:fldChar w:fldCharType="end"/>
            </w:r>
          </w:hyperlink>
        </w:p>
        <w:p w14:paraId="2C3B4DCA" w14:textId="0071F853" w:rsidR="00911B9F" w:rsidRDefault="002601FF">
          <w:pPr>
            <w:pStyle w:val="TDC2"/>
            <w:rPr>
              <w:rFonts w:asciiTheme="minorHAnsi" w:eastAsiaTheme="minorEastAsia" w:hAnsiTheme="minorHAnsi" w:cstheme="minorBidi"/>
              <w:noProof/>
              <w:lang w:eastAsia="es-UY"/>
            </w:rPr>
          </w:pPr>
          <w:hyperlink w:anchor="_Toc93589581" w:history="1">
            <w:r w:rsidR="00911B9F" w:rsidRPr="00C72570">
              <w:rPr>
                <w:rStyle w:val="Hipervnculo"/>
                <w:noProof/>
              </w:rPr>
              <w:t>13.6</w:t>
            </w:r>
            <w:r w:rsidR="00911B9F">
              <w:rPr>
                <w:rFonts w:asciiTheme="minorHAnsi" w:eastAsiaTheme="minorEastAsia" w:hAnsiTheme="minorHAnsi" w:cstheme="minorBidi"/>
                <w:noProof/>
                <w:lang w:eastAsia="es-UY"/>
              </w:rPr>
              <w:tab/>
            </w:r>
            <w:r w:rsidR="00911B9F" w:rsidRPr="00C72570">
              <w:rPr>
                <w:rStyle w:val="Hipervnculo"/>
                <w:noProof/>
              </w:rPr>
              <w:t>Frente de Obra Bypass – Puente Río Yí</w:t>
            </w:r>
            <w:r w:rsidR="00911B9F">
              <w:rPr>
                <w:noProof/>
                <w:webHidden/>
              </w:rPr>
              <w:tab/>
            </w:r>
            <w:r w:rsidR="00911B9F">
              <w:rPr>
                <w:noProof/>
                <w:webHidden/>
              </w:rPr>
              <w:fldChar w:fldCharType="begin"/>
            </w:r>
            <w:r w:rsidR="00911B9F">
              <w:rPr>
                <w:noProof/>
                <w:webHidden/>
              </w:rPr>
              <w:instrText xml:space="preserve"> PAGEREF _Toc93589581 \h </w:instrText>
            </w:r>
            <w:r w:rsidR="00911B9F">
              <w:rPr>
                <w:noProof/>
                <w:webHidden/>
              </w:rPr>
            </w:r>
            <w:r w:rsidR="00911B9F">
              <w:rPr>
                <w:noProof/>
                <w:webHidden/>
              </w:rPr>
              <w:fldChar w:fldCharType="separate"/>
            </w:r>
            <w:r w:rsidR="0074517E">
              <w:rPr>
                <w:noProof/>
                <w:webHidden/>
              </w:rPr>
              <w:t>14</w:t>
            </w:r>
            <w:r w:rsidR="00911B9F">
              <w:rPr>
                <w:noProof/>
                <w:webHidden/>
              </w:rPr>
              <w:fldChar w:fldCharType="end"/>
            </w:r>
          </w:hyperlink>
        </w:p>
        <w:p w14:paraId="27D7A005" w14:textId="7A24154C" w:rsidR="00384081" w:rsidRDefault="00411ABD">
          <w:pPr>
            <w:spacing w:line="360" w:lineRule="auto"/>
            <w:ind w:left="284"/>
            <w:rPr>
              <w:b/>
            </w:rPr>
          </w:pPr>
          <w:r>
            <w:fldChar w:fldCharType="end"/>
          </w:r>
        </w:p>
      </w:sdtContent>
    </w:sdt>
    <w:p w14:paraId="78234691" w14:textId="40ECF893" w:rsidR="00911B9F" w:rsidRDefault="00911B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Índice de Figuras</w:t>
      </w:r>
    </w:p>
    <w:p w14:paraId="049BD4B5" w14:textId="2983611A" w:rsidR="00911B9F" w:rsidRDefault="00911B9F" w:rsidP="00911B9F">
      <w:pPr>
        <w:pStyle w:val="Tabladeilustraciones"/>
        <w:tabs>
          <w:tab w:val="right" w:leader="dot" w:pos="9356"/>
        </w:tabs>
        <w:ind w:left="284"/>
        <w:rPr>
          <w:rFonts w:asciiTheme="minorHAnsi" w:eastAsiaTheme="minorEastAsia" w:hAnsiTheme="minorHAnsi" w:cstheme="minorBidi"/>
          <w:noProof/>
          <w:lang w:eastAsia="es-UY"/>
        </w:rPr>
      </w:pPr>
      <w:r>
        <w:rPr>
          <w:bCs/>
          <w:color w:val="000000"/>
          <w:sz w:val="24"/>
          <w:szCs w:val="24"/>
        </w:rPr>
        <w:fldChar w:fldCharType="begin"/>
      </w:r>
      <w:r>
        <w:rPr>
          <w:bCs/>
          <w:color w:val="000000"/>
          <w:sz w:val="24"/>
          <w:szCs w:val="24"/>
        </w:rPr>
        <w:instrText xml:space="preserve"> TOC \h \z \c "Figura" </w:instrText>
      </w:r>
      <w:r>
        <w:rPr>
          <w:bCs/>
          <w:color w:val="000000"/>
          <w:sz w:val="24"/>
          <w:szCs w:val="24"/>
        </w:rPr>
        <w:fldChar w:fldCharType="separate"/>
      </w:r>
      <w:hyperlink w:anchor="_Toc93589739" w:history="1">
        <w:r w:rsidRPr="00C47A9B">
          <w:rPr>
            <w:rStyle w:val="Hipervnculo"/>
            <w:noProof/>
          </w:rPr>
          <w:t>Figura 4</w:t>
        </w:r>
        <w:r w:rsidRPr="00C47A9B">
          <w:rPr>
            <w:rStyle w:val="Hipervnculo"/>
            <w:noProof/>
          </w:rPr>
          <w:noBreakHyphen/>
          <w:t>1 Ubicación de la obra.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_Toc93589739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517E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93BE05E" w14:textId="61B5D4EA" w:rsidR="00911B9F" w:rsidRDefault="002601FF" w:rsidP="00911B9F">
      <w:pPr>
        <w:pStyle w:val="Tabladeilustraciones"/>
        <w:tabs>
          <w:tab w:val="right" w:leader="dot" w:pos="9356"/>
        </w:tabs>
        <w:ind w:left="284"/>
        <w:rPr>
          <w:rFonts w:asciiTheme="minorHAnsi" w:eastAsiaTheme="minorEastAsia" w:hAnsiTheme="minorHAnsi" w:cstheme="minorBidi"/>
          <w:noProof/>
          <w:lang w:eastAsia="es-UY"/>
        </w:rPr>
      </w:pPr>
      <w:hyperlink w:anchor="_Toc93589740" w:history="1">
        <w:r w:rsidR="00911B9F" w:rsidRPr="00C47A9B">
          <w:rPr>
            <w:rStyle w:val="Hipervnculo"/>
            <w:noProof/>
          </w:rPr>
          <w:t>Figura 5</w:t>
        </w:r>
        <w:r w:rsidR="00911B9F" w:rsidRPr="00C47A9B">
          <w:rPr>
            <w:rStyle w:val="Hipervnculo"/>
            <w:noProof/>
          </w:rPr>
          <w:noBreakHyphen/>
          <w:t>1 Lugares de interés</w:t>
        </w:r>
        <w:r w:rsidR="00911B9F">
          <w:rPr>
            <w:noProof/>
            <w:webHidden/>
          </w:rPr>
          <w:tab/>
        </w:r>
        <w:r w:rsidR="00911B9F">
          <w:rPr>
            <w:noProof/>
            <w:webHidden/>
          </w:rPr>
          <w:fldChar w:fldCharType="begin"/>
        </w:r>
        <w:r w:rsidR="00911B9F">
          <w:rPr>
            <w:noProof/>
            <w:webHidden/>
          </w:rPr>
          <w:instrText xml:space="preserve"> PAGEREF _Toc93589740 \h </w:instrText>
        </w:r>
        <w:r w:rsidR="00911B9F">
          <w:rPr>
            <w:noProof/>
            <w:webHidden/>
          </w:rPr>
        </w:r>
        <w:r w:rsidR="00911B9F">
          <w:rPr>
            <w:noProof/>
            <w:webHidden/>
          </w:rPr>
          <w:fldChar w:fldCharType="separate"/>
        </w:r>
        <w:r w:rsidR="0074517E">
          <w:rPr>
            <w:noProof/>
            <w:webHidden/>
          </w:rPr>
          <w:t>8</w:t>
        </w:r>
        <w:r w:rsidR="00911B9F">
          <w:rPr>
            <w:noProof/>
            <w:webHidden/>
          </w:rPr>
          <w:fldChar w:fldCharType="end"/>
        </w:r>
      </w:hyperlink>
    </w:p>
    <w:p w14:paraId="32E85E2E" w14:textId="391B7454" w:rsidR="00911B9F" w:rsidRPr="00911B9F" w:rsidRDefault="00911B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fldChar w:fldCharType="end"/>
      </w:r>
    </w:p>
    <w:p w14:paraId="47886264" w14:textId="5FAC0161" w:rsidR="00384081" w:rsidRDefault="00411AB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Índice de Fotos</w:t>
      </w:r>
    </w:p>
    <w:p w14:paraId="1B5D7290" w14:textId="3CE5E67C" w:rsidR="00911B9F" w:rsidRDefault="00911B9F" w:rsidP="00911B9F">
      <w:pPr>
        <w:pStyle w:val="Tabladeilustraciones"/>
        <w:tabs>
          <w:tab w:val="right" w:leader="dot" w:pos="9356"/>
        </w:tabs>
        <w:ind w:left="284"/>
        <w:rPr>
          <w:rFonts w:asciiTheme="minorHAnsi" w:eastAsiaTheme="minorEastAsia" w:hAnsiTheme="minorHAnsi" w:cstheme="minorBidi"/>
          <w:noProof/>
          <w:lang w:eastAsia="es-UY"/>
        </w:rPr>
      </w:pPr>
      <w:r>
        <w:fldChar w:fldCharType="begin"/>
      </w:r>
      <w:r>
        <w:instrText xml:space="preserve"> TOC \h \z \c "Foto" </w:instrText>
      </w:r>
      <w:r>
        <w:fldChar w:fldCharType="separate"/>
      </w:r>
      <w:hyperlink w:anchor="_Toc93589793" w:history="1">
        <w:r w:rsidRPr="009B27CA">
          <w:rPr>
            <w:rStyle w:val="Hipervnculo"/>
            <w:noProof/>
          </w:rPr>
          <w:t>Foto 13.1</w:t>
        </w:r>
        <w:r w:rsidRPr="009B27CA">
          <w:rPr>
            <w:rStyle w:val="Hipervnculo"/>
            <w:noProof/>
          </w:rPr>
          <w:noBreakHyphen/>
          <w:t>1 Obrador INCOCI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_Toc93589793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517E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B00B216" w14:textId="41D38974" w:rsidR="00911B9F" w:rsidRDefault="002601FF" w:rsidP="00911B9F">
      <w:pPr>
        <w:pStyle w:val="Tabladeilustraciones"/>
        <w:tabs>
          <w:tab w:val="right" w:leader="dot" w:pos="9356"/>
        </w:tabs>
        <w:ind w:left="284"/>
        <w:rPr>
          <w:rFonts w:asciiTheme="minorHAnsi" w:eastAsiaTheme="minorEastAsia" w:hAnsiTheme="minorHAnsi" w:cstheme="minorBidi"/>
          <w:noProof/>
          <w:lang w:eastAsia="es-UY"/>
        </w:rPr>
      </w:pPr>
      <w:hyperlink w:anchor="_Toc93589794" w:history="1">
        <w:r w:rsidR="00911B9F" w:rsidRPr="009B27CA">
          <w:rPr>
            <w:rStyle w:val="Hipervnculo"/>
            <w:noProof/>
          </w:rPr>
          <w:t>Foto 13.2</w:t>
        </w:r>
        <w:r w:rsidR="00911B9F" w:rsidRPr="009B27CA">
          <w:rPr>
            <w:rStyle w:val="Hipervnculo"/>
            <w:noProof/>
          </w:rPr>
          <w:noBreakHyphen/>
          <w:t>1 Cantera Padrón 9526</w:t>
        </w:r>
        <w:r w:rsidR="00911B9F">
          <w:rPr>
            <w:noProof/>
            <w:webHidden/>
          </w:rPr>
          <w:tab/>
        </w:r>
        <w:r w:rsidR="00911B9F">
          <w:rPr>
            <w:noProof/>
            <w:webHidden/>
          </w:rPr>
          <w:fldChar w:fldCharType="begin"/>
        </w:r>
        <w:r w:rsidR="00911B9F">
          <w:rPr>
            <w:noProof/>
            <w:webHidden/>
          </w:rPr>
          <w:instrText xml:space="preserve"> PAGEREF _Toc93589794 \h </w:instrText>
        </w:r>
        <w:r w:rsidR="00911B9F">
          <w:rPr>
            <w:noProof/>
            <w:webHidden/>
          </w:rPr>
        </w:r>
        <w:r w:rsidR="00911B9F">
          <w:rPr>
            <w:noProof/>
            <w:webHidden/>
          </w:rPr>
          <w:fldChar w:fldCharType="separate"/>
        </w:r>
        <w:r w:rsidR="0074517E">
          <w:rPr>
            <w:noProof/>
            <w:webHidden/>
          </w:rPr>
          <w:t>11</w:t>
        </w:r>
        <w:r w:rsidR="00911B9F">
          <w:rPr>
            <w:noProof/>
            <w:webHidden/>
          </w:rPr>
          <w:fldChar w:fldCharType="end"/>
        </w:r>
      </w:hyperlink>
    </w:p>
    <w:p w14:paraId="14BCE38A" w14:textId="02204666" w:rsidR="00911B9F" w:rsidRDefault="002601FF" w:rsidP="00911B9F">
      <w:pPr>
        <w:pStyle w:val="Tabladeilustraciones"/>
        <w:tabs>
          <w:tab w:val="right" w:leader="dot" w:pos="9356"/>
        </w:tabs>
        <w:ind w:left="284"/>
        <w:rPr>
          <w:rFonts w:asciiTheme="minorHAnsi" w:eastAsiaTheme="minorEastAsia" w:hAnsiTheme="minorHAnsi" w:cstheme="minorBidi"/>
          <w:noProof/>
          <w:lang w:eastAsia="es-UY"/>
        </w:rPr>
      </w:pPr>
      <w:hyperlink w:anchor="_Toc93589795" w:history="1">
        <w:r w:rsidR="00911B9F" w:rsidRPr="009B27CA">
          <w:rPr>
            <w:rStyle w:val="Hipervnculo"/>
            <w:noProof/>
          </w:rPr>
          <w:t>Foto 13.3</w:t>
        </w:r>
        <w:r w:rsidR="00911B9F" w:rsidRPr="009B27CA">
          <w:rPr>
            <w:rStyle w:val="Hipervnculo"/>
            <w:noProof/>
          </w:rPr>
          <w:noBreakHyphen/>
          <w:t>1 Vista 1 - Frente de Obra</w:t>
        </w:r>
        <w:r w:rsidR="00911B9F">
          <w:rPr>
            <w:noProof/>
            <w:webHidden/>
          </w:rPr>
          <w:tab/>
        </w:r>
        <w:r w:rsidR="00911B9F">
          <w:rPr>
            <w:noProof/>
            <w:webHidden/>
          </w:rPr>
          <w:fldChar w:fldCharType="begin"/>
        </w:r>
        <w:r w:rsidR="00911B9F">
          <w:rPr>
            <w:noProof/>
            <w:webHidden/>
          </w:rPr>
          <w:instrText xml:space="preserve"> PAGEREF _Toc93589795 \h </w:instrText>
        </w:r>
        <w:r w:rsidR="00911B9F">
          <w:rPr>
            <w:noProof/>
            <w:webHidden/>
          </w:rPr>
        </w:r>
        <w:r w:rsidR="00911B9F">
          <w:rPr>
            <w:noProof/>
            <w:webHidden/>
          </w:rPr>
          <w:fldChar w:fldCharType="separate"/>
        </w:r>
        <w:r w:rsidR="0074517E">
          <w:rPr>
            <w:noProof/>
            <w:webHidden/>
          </w:rPr>
          <w:t>12</w:t>
        </w:r>
        <w:r w:rsidR="00911B9F">
          <w:rPr>
            <w:noProof/>
            <w:webHidden/>
          </w:rPr>
          <w:fldChar w:fldCharType="end"/>
        </w:r>
      </w:hyperlink>
    </w:p>
    <w:p w14:paraId="2D71EE30" w14:textId="5212539A" w:rsidR="00911B9F" w:rsidRDefault="002601FF" w:rsidP="00911B9F">
      <w:pPr>
        <w:pStyle w:val="Tabladeilustraciones"/>
        <w:tabs>
          <w:tab w:val="right" w:leader="dot" w:pos="9356"/>
        </w:tabs>
        <w:ind w:left="284"/>
        <w:rPr>
          <w:rFonts w:asciiTheme="minorHAnsi" w:eastAsiaTheme="minorEastAsia" w:hAnsiTheme="minorHAnsi" w:cstheme="minorBidi"/>
          <w:noProof/>
          <w:lang w:eastAsia="es-UY"/>
        </w:rPr>
      </w:pPr>
      <w:hyperlink w:anchor="_Toc93589796" w:history="1">
        <w:r w:rsidR="00911B9F" w:rsidRPr="009B27CA">
          <w:rPr>
            <w:rStyle w:val="Hipervnculo"/>
            <w:noProof/>
          </w:rPr>
          <w:t>Foto 13.4</w:t>
        </w:r>
        <w:r w:rsidR="00911B9F" w:rsidRPr="009B27CA">
          <w:rPr>
            <w:rStyle w:val="Hipervnculo"/>
            <w:noProof/>
          </w:rPr>
          <w:noBreakHyphen/>
          <w:t>1 Entorno zona planificación de voladura - Pasaje vía férrea</w:t>
        </w:r>
        <w:r w:rsidR="00911B9F">
          <w:rPr>
            <w:noProof/>
            <w:webHidden/>
          </w:rPr>
          <w:tab/>
        </w:r>
        <w:r w:rsidR="00911B9F">
          <w:rPr>
            <w:noProof/>
            <w:webHidden/>
          </w:rPr>
          <w:fldChar w:fldCharType="begin"/>
        </w:r>
        <w:r w:rsidR="00911B9F">
          <w:rPr>
            <w:noProof/>
            <w:webHidden/>
          </w:rPr>
          <w:instrText xml:space="preserve"> PAGEREF _Toc93589796 \h </w:instrText>
        </w:r>
        <w:r w:rsidR="00911B9F">
          <w:rPr>
            <w:noProof/>
            <w:webHidden/>
          </w:rPr>
        </w:r>
        <w:r w:rsidR="00911B9F">
          <w:rPr>
            <w:noProof/>
            <w:webHidden/>
          </w:rPr>
          <w:fldChar w:fldCharType="separate"/>
        </w:r>
        <w:r w:rsidR="0074517E">
          <w:rPr>
            <w:noProof/>
            <w:webHidden/>
          </w:rPr>
          <w:t>13</w:t>
        </w:r>
        <w:r w:rsidR="00911B9F">
          <w:rPr>
            <w:noProof/>
            <w:webHidden/>
          </w:rPr>
          <w:fldChar w:fldCharType="end"/>
        </w:r>
      </w:hyperlink>
    </w:p>
    <w:p w14:paraId="06CB851A" w14:textId="30B718B4" w:rsidR="00911B9F" w:rsidRDefault="002601FF" w:rsidP="00911B9F">
      <w:pPr>
        <w:pStyle w:val="Tabladeilustraciones"/>
        <w:tabs>
          <w:tab w:val="right" w:leader="dot" w:pos="9356"/>
        </w:tabs>
        <w:ind w:left="284"/>
        <w:rPr>
          <w:rFonts w:asciiTheme="minorHAnsi" w:eastAsiaTheme="minorEastAsia" w:hAnsiTheme="minorHAnsi" w:cstheme="minorBidi"/>
          <w:noProof/>
          <w:lang w:eastAsia="es-UY"/>
        </w:rPr>
      </w:pPr>
      <w:hyperlink w:anchor="_Toc93589797" w:history="1">
        <w:r w:rsidR="00911B9F" w:rsidRPr="009B27CA">
          <w:rPr>
            <w:rStyle w:val="Hipervnculo"/>
            <w:noProof/>
          </w:rPr>
          <w:t>Foto 13.5</w:t>
        </w:r>
        <w:r w:rsidR="00911B9F" w:rsidRPr="009B27CA">
          <w:rPr>
            <w:rStyle w:val="Hipervnculo"/>
            <w:noProof/>
          </w:rPr>
          <w:noBreakHyphen/>
          <w:t>1 Obrador Espina</w:t>
        </w:r>
        <w:r w:rsidR="00911B9F">
          <w:rPr>
            <w:noProof/>
            <w:webHidden/>
          </w:rPr>
          <w:tab/>
        </w:r>
        <w:r w:rsidR="00911B9F">
          <w:rPr>
            <w:noProof/>
            <w:webHidden/>
          </w:rPr>
          <w:fldChar w:fldCharType="begin"/>
        </w:r>
        <w:r w:rsidR="00911B9F">
          <w:rPr>
            <w:noProof/>
            <w:webHidden/>
          </w:rPr>
          <w:instrText xml:space="preserve"> PAGEREF _Toc93589797 \h </w:instrText>
        </w:r>
        <w:r w:rsidR="00911B9F">
          <w:rPr>
            <w:noProof/>
            <w:webHidden/>
          </w:rPr>
        </w:r>
        <w:r w:rsidR="00911B9F">
          <w:rPr>
            <w:noProof/>
            <w:webHidden/>
          </w:rPr>
          <w:fldChar w:fldCharType="separate"/>
        </w:r>
        <w:r w:rsidR="0074517E">
          <w:rPr>
            <w:noProof/>
            <w:webHidden/>
          </w:rPr>
          <w:t>13</w:t>
        </w:r>
        <w:r w:rsidR="00911B9F">
          <w:rPr>
            <w:noProof/>
            <w:webHidden/>
          </w:rPr>
          <w:fldChar w:fldCharType="end"/>
        </w:r>
      </w:hyperlink>
    </w:p>
    <w:p w14:paraId="48BDEBDE" w14:textId="326DF53E" w:rsidR="00911B9F" w:rsidRDefault="002601FF" w:rsidP="00911B9F">
      <w:pPr>
        <w:pStyle w:val="Tabladeilustraciones"/>
        <w:tabs>
          <w:tab w:val="right" w:leader="dot" w:pos="9356"/>
        </w:tabs>
        <w:ind w:left="284"/>
        <w:rPr>
          <w:rFonts w:asciiTheme="minorHAnsi" w:eastAsiaTheme="minorEastAsia" w:hAnsiTheme="minorHAnsi" w:cstheme="minorBidi"/>
          <w:noProof/>
          <w:lang w:eastAsia="es-UY"/>
        </w:rPr>
      </w:pPr>
      <w:hyperlink w:anchor="_Toc93589798" w:history="1">
        <w:r w:rsidR="00911B9F" w:rsidRPr="009B27CA">
          <w:rPr>
            <w:rStyle w:val="Hipervnculo"/>
            <w:noProof/>
          </w:rPr>
          <w:t>Foto 13.6</w:t>
        </w:r>
        <w:r w:rsidR="00911B9F" w:rsidRPr="009B27CA">
          <w:rPr>
            <w:rStyle w:val="Hipervnculo"/>
            <w:noProof/>
          </w:rPr>
          <w:noBreakHyphen/>
          <w:t>1 Vistas Frente de Obra Puente Río Yí</w:t>
        </w:r>
        <w:r w:rsidR="00911B9F">
          <w:rPr>
            <w:noProof/>
            <w:webHidden/>
          </w:rPr>
          <w:tab/>
        </w:r>
        <w:r w:rsidR="00911B9F">
          <w:rPr>
            <w:noProof/>
            <w:webHidden/>
          </w:rPr>
          <w:fldChar w:fldCharType="begin"/>
        </w:r>
        <w:r w:rsidR="00911B9F">
          <w:rPr>
            <w:noProof/>
            <w:webHidden/>
          </w:rPr>
          <w:instrText xml:space="preserve"> PAGEREF _Toc93589798 \h </w:instrText>
        </w:r>
        <w:r w:rsidR="00911B9F">
          <w:rPr>
            <w:noProof/>
            <w:webHidden/>
          </w:rPr>
        </w:r>
        <w:r w:rsidR="00911B9F">
          <w:rPr>
            <w:noProof/>
            <w:webHidden/>
          </w:rPr>
          <w:fldChar w:fldCharType="separate"/>
        </w:r>
        <w:r w:rsidR="0074517E">
          <w:rPr>
            <w:noProof/>
            <w:webHidden/>
          </w:rPr>
          <w:t>14</w:t>
        </w:r>
        <w:r w:rsidR="00911B9F">
          <w:rPr>
            <w:noProof/>
            <w:webHidden/>
          </w:rPr>
          <w:fldChar w:fldCharType="end"/>
        </w:r>
      </w:hyperlink>
    </w:p>
    <w:p w14:paraId="6DBB10B7" w14:textId="77777777" w:rsidR="00911B9F" w:rsidRDefault="00911B9F" w:rsidP="00B16754">
      <w:pPr>
        <w:sectPr w:rsidR="00911B9F" w:rsidSect="00374886">
          <w:headerReference w:type="default" r:id="rId15"/>
          <w:footerReference w:type="default" r:id="rId16"/>
          <w:pgSz w:w="11905" w:h="16837"/>
          <w:pgMar w:top="568" w:right="851" w:bottom="963" w:left="1134" w:header="568" w:footer="907" w:gutter="0"/>
          <w:cols w:space="720"/>
        </w:sectPr>
      </w:pPr>
      <w:r>
        <w:fldChar w:fldCharType="end"/>
      </w:r>
    </w:p>
    <w:p w14:paraId="28518EBC" w14:textId="353BED82" w:rsidR="00384081" w:rsidRDefault="00411ABD">
      <w:pPr>
        <w:pStyle w:val="Ttulo1"/>
        <w:numPr>
          <w:ilvl w:val="0"/>
          <w:numId w:val="7"/>
        </w:numPr>
        <w:spacing w:line="360" w:lineRule="auto"/>
      </w:pPr>
      <w:bookmarkStart w:id="1" w:name="_Toc93589559"/>
      <w:bookmarkStart w:id="2" w:name="_Toc93589582"/>
      <w:bookmarkStart w:id="3" w:name="_Toc93589765"/>
      <w:r>
        <w:lastRenderedPageBreak/>
        <w:t>Alcance</w:t>
      </w:r>
      <w:bookmarkEnd w:id="1"/>
      <w:bookmarkEnd w:id="2"/>
      <w:bookmarkEnd w:id="3"/>
    </w:p>
    <w:p w14:paraId="5BDD9ADC" w14:textId="77777777" w:rsidR="00384081" w:rsidRDefault="00411ABD">
      <w:pPr>
        <w:numPr>
          <w:ilvl w:val="0"/>
          <w:numId w:val="3"/>
        </w:numPr>
        <w:spacing w:line="360" w:lineRule="auto"/>
        <w:ind w:left="284" w:hanging="284"/>
        <w:jc w:val="both"/>
      </w:pPr>
      <w:r>
        <w:t>El alcance de esta auditoría es hacer un seguimiento de la implementación de los requisitos establecidos por el Manual de Gestión Ambiental de la DNV vigente para este contrato.</w:t>
      </w:r>
    </w:p>
    <w:p w14:paraId="5F8ADE95" w14:textId="77777777" w:rsidR="00384081" w:rsidRDefault="00411ABD">
      <w:pPr>
        <w:numPr>
          <w:ilvl w:val="0"/>
          <w:numId w:val="3"/>
        </w:numPr>
        <w:spacing w:line="360" w:lineRule="auto"/>
        <w:ind w:left="284" w:hanging="284"/>
        <w:jc w:val="both"/>
      </w:pPr>
      <w:r>
        <w:t xml:space="preserve">En el marco de la contratación, Lic. Abrev. No. 17/2018, para la realización de las Auditorías Ambientales, DICA &amp; Asociados genera este informe con las Observaciones y No Conformidades detectadas, que es revisado por el Dpto. de Gestión Ambiental y Calidad (DEGAC) antes de entregarlo al </w:t>
      </w:r>
      <w:proofErr w:type="gramStart"/>
      <w:r>
        <w:t>Director</w:t>
      </w:r>
      <w:proofErr w:type="gramEnd"/>
      <w:r>
        <w:t xml:space="preserve"> de Obra. </w:t>
      </w:r>
    </w:p>
    <w:p w14:paraId="6D89F336" w14:textId="77777777" w:rsidR="00384081" w:rsidRDefault="00411ABD">
      <w:pPr>
        <w:tabs>
          <w:tab w:val="left" w:pos="284"/>
        </w:tabs>
        <w:spacing w:line="360" w:lineRule="auto"/>
        <w:ind w:left="284"/>
        <w:jc w:val="both"/>
        <w:rPr>
          <w:sz w:val="18"/>
          <w:szCs w:val="18"/>
        </w:rPr>
      </w:pPr>
      <w:r>
        <w:rPr>
          <w:b/>
          <w:sz w:val="18"/>
          <w:szCs w:val="18"/>
        </w:rPr>
        <w:t>Observación:</w:t>
      </w:r>
      <w:r>
        <w:rPr>
          <w:sz w:val="18"/>
          <w:szCs w:val="18"/>
        </w:rPr>
        <w:t xml:space="preserve">  </w:t>
      </w:r>
    </w:p>
    <w:p w14:paraId="60444CD6" w14:textId="77777777" w:rsidR="00384081" w:rsidRDefault="00411ABD">
      <w:pPr>
        <w:tabs>
          <w:tab w:val="left" w:pos="284"/>
        </w:tabs>
        <w:spacing w:line="360" w:lineRule="auto"/>
        <w:ind w:left="284"/>
        <w:jc w:val="both"/>
        <w:rPr>
          <w:sz w:val="18"/>
          <w:szCs w:val="18"/>
        </w:rPr>
      </w:pPr>
      <w:r>
        <w:rPr>
          <w:sz w:val="18"/>
          <w:szCs w:val="18"/>
        </w:rPr>
        <w:t>Incumplimiento de un requisito establecido en la documentación presentada por el contratista para cumplir los términos del contrato (PGA, ITG, PRA y otros asociados a la gestión ambiental de los contratistas).</w:t>
      </w:r>
    </w:p>
    <w:p w14:paraId="37448F13" w14:textId="77777777" w:rsidR="00384081" w:rsidRDefault="00411ABD">
      <w:pPr>
        <w:tabs>
          <w:tab w:val="left" w:pos="284"/>
        </w:tabs>
        <w:spacing w:line="360" w:lineRule="auto"/>
        <w:ind w:left="284"/>
        <w:jc w:val="both"/>
        <w:rPr>
          <w:sz w:val="18"/>
          <w:szCs w:val="18"/>
        </w:rPr>
      </w:pPr>
      <w:r>
        <w:rPr>
          <w:b/>
          <w:sz w:val="18"/>
          <w:szCs w:val="18"/>
        </w:rPr>
        <w:t>No Conformidad:</w:t>
      </w:r>
      <w:r>
        <w:rPr>
          <w:sz w:val="18"/>
          <w:szCs w:val="18"/>
        </w:rPr>
        <w:t xml:space="preserve">  </w:t>
      </w:r>
    </w:p>
    <w:p w14:paraId="5C31A3DE" w14:textId="77777777" w:rsidR="00384081" w:rsidRDefault="00411ABD">
      <w:pPr>
        <w:widowControl w:val="0"/>
        <w:numPr>
          <w:ilvl w:val="0"/>
          <w:numId w:val="2"/>
        </w:numPr>
        <w:tabs>
          <w:tab w:val="left" w:pos="284"/>
          <w:tab w:val="left" w:pos="426"/>
        </w:tabs>
        <w:spacing w:line="360" w:lineRule="auto"/>
        <w:ind w:left="284" w:firstLine="0"/>
        <w:jc w:val="both"/>
        <w:rPr>
          <w:sz w:val="18"/>
          <w:szCs w:val="18"/>
        </w:rPr>
      </w:pPr>
      <w:r>
        <w:rPr>
          <w:sz w:val="18"/>
          <w:szCs w:val="18"/>
        </w:rPr>
        <w:t>Reiteración de Observaciones de auditorías anteriores.</w:t>
      </w:r>
    </w:p>
    <w:p w14:paraId="77685EED" w14:textId="77777777" w:rsidR="00384081" w:rsidRDefault="00411ABD">
      <w:pPr>
        <w:widowControl w:val="0"/>
        <w:numPr>
          <w:ilvl w:val="0"/>
          <w:numId w:val="2"/>
        </w:numPr>
        <w:tabs>
          <w:tab w:val="left" w:pos="284"/>
          <w:tab w:val="left" w:pos="426"/>
        </w:tabs>
        <w:spacing w:line="360" w:lineRule="auto"/>
        <w:ind w:left="284" w:firstLine="0"/>
        <w:jc w:val="both"/>
        <w:rPr>
          <w:sz w:val="18"/>
          <w:szCs w:val="18"/>
        </w:rPr>
      </w:pPr>
      <w:r>
        <w:rPr>
          <w:sz w:val="18"/>
          <w:szCs w:val="18"/>
        </w:rPr>
        <w:t>Incumplimiento de compromisos en el marco de la normativa ambiental y/o reglamentaria.</w:t>
      </w:r>
    </w:p>
    <w:p w14:paraId="7A0E9DC9" w14:textId="77777777" w:rsidR="00384081" w:rsidRDefault="00411ABD">
      <w:pPr>
        <w:widowControl w:val="0"/>
        <w:numPr>
          <w:ilvl w:val="0"/>
          <w:numId w:val="2"/>
        </w:numPr>
        <w:tabs>
          <w:tab w:val="left" w:pos="284"/>
          <w:tab w:val="left" w:pos="426"/>
        </w:tabs>
        <w:spacing w:line="360" w:lineRule="auto"/>
        <w:ind w:left="284" w:firstLine="0"/>
        <w:jc w:val="both"/>
        <w:rPr>
          <w:sz w:val="18"/>
          <w:szCs w:val="18"/>
        </w:rPr>
      </w:pPr>
      <w:r>
        <w:rPr>
          <w:sz w:val="18"/>
          <w:szCs w:val="18"/>
        </w:rPr>
        <w:t>Incumplimiento de compromisos ambientales en el marco del seguimiento de la DNV y del contrato.</w:t>
      </w:r>
    </w:p>
    <w:p w14:paraId="1DC8133F" w14:textId="77777777" w:rsidR="00384081" w:rsidRDefault="00411ABD">
      <w:pPr>
        <w:numPr>
          <w:ilvl w:val="0"/>
          <w:numId w:val="3"/>
        </w:numPr>
        <w:spacing w:line="360" w:lineRule="auto"/>
        <w:ind w:left="284" w:hanging="284"/>
        <w:jc w:val="both"/>
      </w:pPr>
      <w:r>
        <w:t>El DDO acordará con la empresa constructora un “Plan de Acción” para levantar las Observaciones y No Conformidades detectadas, los plazos y responsables.</w:t>
      </w:r>
    </w:p>
    <w:p w14:paraId="1F9708AB" w14:textId="77777777" w:rsidR="00384081" w:rsidRDefault="00411ABD">
      <w:pPr>
        <w:numPr>
          <w:ilvl w:val="0"/>
          <w:numId w:val="3"/>
        </w:numPr>
        <w:spacing w:line="360" w:lineRule="auto"/>
        <w:ind w:left="284" w:hanging="284"/>
        <w:jc w:val="both"/>
      </w:pPr>
      <w:r>
        <w:t>El “Plan de Acción” ha de ser enviado por mail al DEGAC, en un plazo de 10 días corridos a partir de la fecha de recepción del “Informe de Auditoría Ambiental”.</w:t>
      </w:r>
    </w:p>
    <w:p w14:paraId="0034451E" w14:textId="77777777" w:rsidR="00384081" w:rsidRDefault="00384081">
      <w:pPr>
        <w:spacing w:line="360" w:lineRule="auto"/>
        <w:jc w:val="both"/>
      </w:pPr>
    </w:p>
    <w:p w14:paraId="704C3DD4" w14:textId="77777777" w:rsidR="00384081" w:rsidRDefault="00411ABD">
      <w:pPr>
        <w:pStyle w:val="Ttulo1"/>
        <w:numPr>
          <w:ilvl w:val="0"/>
          <w:numId w:val="7"/>
        </w:numPr>
        <w:spacing w:line="360" w:lineRule="auto"/>
      </w:pPr>
      <w:bookmarkStart w:id="4" w:name="_Toc93589560"/>
      <w:bookmarkStart w:id="5" w:name="_Toc93589583"/>
      <w:bookmarkStart w:id="6" w:name="_Toc93589766"/>
      <w:r>
        <w:t>Criterios de Auditoría Ambiental</w:t>
      </w:r>
      <w:bookmarkEnd w:id="4"/>
      <w:bookmarkEnd w:id="5"/>
      <w:bookmarkEnd w:id="6"/>
    </w:p>
    <w:p w14:paraId="37ECD51F" w14:textId="77777777" w:rsidR="00384081" w:rsidRDefault="00411ABD">
      <w:pPr>
        <w:spacing w:line="360" w:lineRule="auto"/>
        <w:jc w:val="both"/>
      </w:pPr>
      <w:r>
        <w:t>Se utiliza en esta etapa toda la documentación disponible en las oficinas de DNV y en la propia obra. Para este caso particular, se utilizaron:</w:t>
      </w:r>
    </w:p>
    <w:p w14:paraId="13B8C5BB" w14:textId="77777777" w:rsidR="00384081" w:rsidRDefault="00411ABD" w:rsidP="00405AF3">
      <w:pPr>
        <w:numPr>
          <w:ilvl w:val="2"/>
          <w:numId w:val="11"/>
        </w:numPr>
        <w:spacing w:line="360" w:lineRule="auto"/>
        <w:ind w:left="567" w:hanging="141"/>
        <w:jc w:val="both"/>
      </w:pPr>
      <w:r>
        <w:t>Manual de Gestión Ambiental de la DNV (mayo 1998).</w:t>
      </w:r>
    </w:p>
    <w:p w14:paraId="328644A4" w14:textId="77777777" w:rsidR="00384081" w:rsidRDefault="00411ABD" w:rsidP="00405AF3">
      <w:pPr>
        <w:numPr>
          <w:ilvl w:val="2"/>
          <w:numId w:val="11"/>
        </w:numPr>
        <w:spacing w:line="360" w:lineRule="auto"/>
        <w:ind w:left="567" w:hanging="141"/>
        <w:jc w:val="both"/>
      </w:pPr>
      <w:r>
        <w:t>Solicitud de Autorización Ambiental Previa – Estudio de Impacto Ambiental (mayo 2015)</w:t>
      </w:r>
    </w:p>
    <w:p w14:paraId="640419C6" w14:textId="77777777" w:rsidR="00384081" w:rsidRDefault="00411ABD" w:rsidP="00405AF3">
      <w:pPr>
        <w:numPr>
          <w:ilvl w:val="2"/>
          <w:numId w:val="11"/>
        </w:numPr>
        <w:spacing w:line="360" w:lineRule="auto"/>
        <w:ind w:left="567" w:hanging="141"/>
        <w:jc w:val="both"/>
      </w:pPr>
      <w:r>
        <w:t>Contrato (10/05/19)</w:t>
      </w:r>
    </w:p>
    <w:p w14:paraId="0C5DA4BD" w14:textId="77777777" w:rsidR="00384081" w:rsidRDefault="00411ABD" w:rsidP="00405AF3">
      <w:pPr>
        <w:numPr>
          <w:ilvl w:val="2"/>
          <w:numId w:val="11"/>
        </w:numPr>
        <w:spacing w:line="360" w:lineRule="auto"/>
        <w:ind w:left="567" w:hanging="141"/>
        <w:jc w:val="both"/>
      </w:pPr>
      <w:r>
        <w:t>Autorización Ambiental Previa: Ruta 6 – Accesos a Sarandí del Yí. (15/05/19)</w:t>
      </w:r>
    </w:p>
    <w:p w14:paraId="7F859809" w14:textId="77777777" w:rsidR="00384081" w:rsidRDefault="00411ABD" w:rsidP="00405AF3">
      <w:pPr>
        <w:numPr>
          <w:ilvl w:val="2"/>
          <w:numId w:val="11"/>
        </w:numPr>
        <w:spacing w:line="360" w:lineRule="auto"/>
        <w:ind w:left="567" w:hanging="141"/>
        <w:jc w:val="both"/>
      </w:pPr>
      <w:r>
        <w:t>PGA – Plan de Gestión Ambiental de CIRCUITO VIAL TRES S.A. (junio 2019)</w:t>
      </w:r>
    </w:p>
    <w:p w14:paraId="43268602" w14:textId="77777777" w:rsidR="00384081" w:rsidRDefault="00411ABD" w:rsidP="00405AF3">
      <w:pPr>
        <w:numPr>
          <w:ilvl w:val="2"/>
          <w:numId w:val="11"/>
        </w:numPr>
        <w:spacing w:line="360" w:lineRule="auto"/>
        <w:ind w:left="567" w:hanging="141"/>
        <w:jc w:val="both"/>
      </w:pPr>
      <w:r>
        <w:t>PGA – Ruta 6 – Accesos a Sarandí del Yí (setiembre 2020)</w:t>
      </w:r>
    </w:p>
    <w:p w14:paraId="71DCC2BE" w14:textId="6FBD79FE" w:rsidR="00C452EC" w:rsidRDefault="00C452EC" w:rsidP="00C452EC">
      <w:pPr>
        <w:numPr>
          <w:ilvl w:val="2"/>
          <w:numId w:val="11"/>
        </w:numPr>
        <w:tabs>
          <w:tab w:val="left" w:pos="0"/>
        </w:tabs>
        <w:spacing w:line="360" w:lineRule="auto"/>
        <w:ind w:left="567"/>
        <w:jc w:val="both"/>
      </w:pPr>
      <w:r>
        <w:t>Anexo 1 – Modificaciones al PGA-C de Ruta 6 “Accesos a Sarandí del Yí” (12/03/</w:t>
      </w:r>
      <w:r w:rsidR="00374886">
        <w:t>20</w:t>
      </w:r>
      <w:r>
        <w:t>21)</w:t>
      </w:r>
    </w:p>
    <w:p w14:paraId="4B70AA6F" w14:textId="1382167F" w:rsidR="00384081" w:rsidRDefault="00411ABD" w:rsidP="00B16754">
      <w:pPr>
        <w:numPr>
          <w:ilvl w:val="2"/>
          <w:numId w:val="11"/>
        </w:numPr>
        <w:spacing w:line="360" w:lineRule="auto"/>
        <w:ind w:left="567" w:hanging="141"/>
        <w:jc w:val="both"/>
      </w:pPr>
      <w:r>
        <w:t xml:space="preserve">ITGA - Informe Trimestral de Gestión Ambiental (diciembre 2020 – </w:t>
      </w:r>
      <w:r w:rsidR="00C452EC">
        <w:t>agosto</w:t>
      </w:r>
      <w:r>
        <w:t xml:space="preserve"> 2021)</w:t>
      </w:r>
    </w:p>
    <w:p w14:paraId="3C473014" w14:textId="77777777" w:rsidR="00384081" w:rsidRDefault="00411ABD">
      <w:pPr>
        <w:pStyle w:val="Ttulo1"/>
        <w:numPr>
          <w:ilvl w:val="0"/>
          <w:numId w:val="7"/>
        </w:numPr>
        <w:spacing w:line="360" w:lineRule="auto"/>
      </w:pPr>
      <w:bookmarkStart w:id="7" w:name="_Toc93589561"/>
      <w:bookmarkStart w:id="8" w:name="_Toc93589584"/>
      <w:bookmarkStart w:id="9" w:name="_Toc93589767"/>
      <w:r>
        <w:lastRenderedPageBreak/>
        <w:t>Contrapartes y Observadores</w:t>
      </w:r>
      <w:bookmarkEnd w:id="7"/>
      <w:bookmarkEnd w:id="8"/>
      <w:bookmarkEnd w:id="9"/>
    </w:p>
    <w:p w14:paraId="120C3B3F" w14:textId="77777777" w:rsidR="00384081" w:rsidRDefault="00411ABD">
      <w:pPr>
        <w:spacing w:line="360" w:lineRule="auto"/>
        <w:jc w:val="both"/>
      </w:pPr>
      <w:r>
        <w:t>Acompañaron la Auditoría Ambiental:</w:t>
      </w:r>
    </w:p>
    <w:p w14:paraId="7A499A67" w14:textId="77777777" w:rsidR="00384081" w:rsidRDefault="00411ABD">
      <w:pPr>
        <w:numPr>
          <w:ilvl w:val="0"/>
          <w:numId w:val="6"/>
        </w:numPr>
        <w:tabs>
          <w:tab w:val="left" w:pos="426"/>
        </w:tabs>
        <w:spacing w:line="360" w:lineRule="auto"/>
        <w:ind w:left="0" w:firstLine="0"/>
        <w:jc w:val="both"/>
      </w:pPr>
      <w:r>
        <w:t xml:space="preserve">Por la DNV-MTOP: </w:t>
      </w:r>
    </w:p>
    <w:p w14:paraId="74B55C4C" w14:textId="44CAE5D9" w:rsidR="00384081" w:rsidRDefault="00C452EC">
      <w:pPr>
        <w:numPr>
          <w:ilvl w:val="3"/>
          <w:numId w:val="6"/>
        </w:numPr>
        <w:tabs>
          <w:tab w:val="left" w:pos="709"/>
        </w:tabs>
        <w:spacing w:line="360" w:lineRule="auto"/>
        <w:ind w:left="426" w:firstLine="0"/>
        <w:jc w:val="both"/>
      </w:pPr>
      <w:r>
        <w:t>Director de Obra</w:t>
      </w:r>
      <w:r w:rsidR="00411ABD">
        <w:t xml:space="preserve">: Ing. </w:t>
      </w:r>
      <w:r>
        <w:t>José Luis Pérez</w:t>
      </w:r>
    </w:p>
    <w:p w14:paraId="6CA2CB9D" w14:textId="182098A1" w:rsidR="00384081" w:rsidRDefault="00C452EC">
      <w:pPr>
        <w:numPr>
          <w:ilvl w:val="3"/>
          <w:numId w:val="6"/>
        </w:numPr>
        <w:tabs>
          <w:tab w:val="left" w:pos="709"/>
        </w:tabs>
        <w:spacing w:line="360" w:lineRule="auto"/>
        <w:ind w:left="426" w:firstLine="0"/>
        <w:jc w:val="both"/>
      </w:pPr>
      <w:r>
        <w:t xml:space="preserve">Asistente Dirección de Obra: Ing. Santiago </w:t>
      </w:r>
      <w:proofErr w:type="spellStart"/>
      <w:r>
        <w:t>Leites</w:t>
      </w:r>
      <w:proofErr w:type="spellEnd"/>
    </w:p>
    <w:p w14:paraId="65BD8911" w14:textId="77777777" w:rsidR="00384081" w:rsidRDefault="00411AB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</w:pPr>
      <w:r>
        <w:rPr>
          <w:color w:val="000000"/>
        </w:rPr>
        <w:t xml:space="preserve">Por parte de la empresa contratista CIRCUITO VIAL TRES S.A.: </w:t>
      </w:r>
    </w:p>
    <w:p w14:paraId="5AF87A47" w14:textId="672C072F" w:rsidR="00C452EC" w:rsidRDefault="00411AB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color w:val="000000"/>
        </w:rPr>
      </w:pPr>
      <w:r>
        <w:rPr>
          <w:color w:val="000000"/>
        </w:rPr>
        <w:t xml:space="preserve">• </w:t>
      </w:r>
      <w:r w:rsidR="00C452EC">
        <w:rPr>
          <w:color w:val="000000"/>
        </w:rPr>
        <w:t>Dirección de Obra: Ing. Javier Blanco</w:t>
      </w:r>
    </w:p>
    <w:p w14:paraId="334044F1" w14:textId="358C1B1A" w:rsidR="00384081" w:rsidRPr="00C452EC" w:rsidRDefault="00411ABD" w:rsidP="00C452EC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141"/>
        <w:jc w:val="both"/>
        <w:rPr>
          <w:color w:val="000000"/>
        </w:rPr>
      </w:pPr>
      <w:r w:rsidRPr="00C452EC">
        <w:rPr>
          <w:color w:val="000000"/>
        </w:rPr>
        <w:t>Responsable de Calidad y Medioambiente: Arq. Karina De los Santos</w:t>
      </w:r>
    </w:p>
    <w:p w14:paraId="43A19D61" w14:textId="77777777" w:rsidR="00384081" w:rsidRDefault="00411AB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color w:val="000000"/>
        </w:rPr>
      </w:pPr>
      <w:r>
        <w:rPr>
          <w:color w:val="000000"/>
        </w:rPr>
        <w:t>• Técnico Control Ambiental: Florencia Testa</w:t>
      </w:r>
    </w:p>
    <w:p w14:paraId="2A1F6530" w14:textId="77777777" w:rsidR="00384081" w:rsidRDefault="00411AB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141"/>
        <w:jc w:val="both"/>
      </w:pPr>
      <w:r>
        <w:rPr>
          <w:color w:val="000000"/>
        </w:rPr>
        <w:t>Asistencia técnica de ICSEAZA: Ing. Javier Hernández.</w:t>
      </w:r>
    </w:p>
    <w:p w14:paraId="117998D7" w14:textId="77777777" w:rsidR="00384081" w:rsidRDefault="00411AB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141"/>
        <w:jc w:val="both"/>
      </w:pPr>
      <w:r>
        <w:rPr>
          <w:color w:val="000000"/>
        </w:rPr>
        <w:t>Dirección de Obra ESPINA: Arq. Gustavo Traversa.</w:t>
      </w:r>
    </w:p>
    <w:p w14:paraId="00E91EA4" w14:textId="77777777" w:rsidR="00384081" w:rsidRDefault="00411AB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</w:pPr>
      <w:r>
        <w:rPr>
          <w:color w:val="000000"/>
        </w:rPr>
        <w:t>Contrapartes de los subcontratos:</w:t>
      </w:r>
    </w:p>
    <w:p w14:paraId="0A492557" w14:textId="77777777" w:rsidR="00384081" w:rsidRDefault="00411ABD" w:rsidP="003748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color w:val="000000"/>
        </w:rPr>
      </w:pPr>
      <w:r>
        <w:rPr>
          <w:color w:val="000000"/>
        </w:rPr>
        <w:t>•</w:t>
      </w:r>
      <w:r>
        <w:rPr>
          <w:color w:val="000000"/>
        </w:rPr>
        <w:tab/>
      </w:r>
      <w:proofErr w:type="gramStart"/>
      <w:r>
        <w:rPr>
          <w:color w:val="000000"/>
        </w:rPr>
        <w:t>Director</w:t>
      </w:r>
      <w:proofErr w:type="gramEnd"/>
      <w:r>
        <w:rPr>
          <w:color w:val="000000"/>
        </w:rPr>
        <w:t xml:space="preserve"> de Obra INCOCI: Ing. Pedro Echeverrigaray</w:t>
      </w:r>
    </w:p>
    <w:p w14:paraId="332A3115" w14:textId="77777777" w:rsidR="00384081" w:rsidRDefault="00411AB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color w:val="000000"/>
        </w:rPr>
      </w:pPr>
      <w:r>
        <w:rPr>
          <w:color w:val="000000"/>
        </w:rPr>
        <w:t>•</w:t>
      </w:r>
      <w:r>
        <w:rPr>
          <w:color w:val="000000"/>
        </w:rPr>
        <w:tab/>
        <w:t xml:space="preserve">Encargada de Gestión Ambiental y Calidad INCOCI: Arq. Daniela </w:t>
      </w:r>
      <w:proofErr w:type="spellStart"/>
      <w:r>
        <w:rPr>
          <w:color w:val="000000"/>
        </w:rPr>
        <w:t>Zacur</w:t>
      </w:r>
      <w:proofErr w:type="spellEnd"/>
      <w:r>
        <w:rPr>
          <w:color w:val="000000"/>
        </w:rPr>
        <w:t>.</w:t>
      </w:r>
    </w:p>
    <w:p w14:paraId="74A9B3A0" w14:textId="77777777" w:rsidR="00384081" w:rsidRDefault="00384081" w:rsidP="00377A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14:paraId="2D5D0423" w14:textId="77777777" w:rsidR="00384081" w:rsidRDefault="00411ABD">
      <w:pPr>
        <w:pStyle w:val="Ttulo1"/>
        <w:numPr>
          <w:ilvl w:val="0"/>
          <w:numId w:val="7"/>
        </w:numPr>
        <w:spacing w:line="360" w:lineRule="auto"/>
      </w:pPr>
      <w:bookmarkStart w:id="10" w:name="_Toc93589562"/>
      <w:bookmarkStart w:id="11" w:name="_Toc93589585"/>
      <w:bookmarkStart w:id="12" w:name="_Toc93589768"/>
      <w:r>
        <w:t>La Obra</w:t>
      </w:r>
      <w:bookmarkEnd w:id="10"/>
      <w:bookmarkEnd w:id="11"/>
      <w:bookmarkEnd w:id="12"/>
    </w:p>
    <w:p w14:paraId="64749073" w14:textId="77777777" w:rsidR="00384081" w:rsidRDefault="00411ABD">
      <w:pPr>
        <w:pStyle w:val="Ttulo2"/>
        <w:numPr>
          <w:ilvl w:val="1"/>
          <w:numId w:val="7"/>
        </w:numPr>
      </w:pPr>
      <w:bookmarkStart w:id="13" w:name="_Toc93589563"/>
      <w:bookmarkStart w:id="14" w:name="_Toc93589586"/>
      <w:bookmarkStart w:id="15" w:name="_Toc93589769"/>
      <w:r>
        <w:t>Descripción general de la obra</w:t>
      </w:r>
      <w:bookmarkEnd w:id="13"/>
      <w:bookmarkEnd w:id="14"/>
      <w:bookmarkEnd w:id="15"/>
    </w:p>
    <w:p w14:paraId="66D66E88" w14:textId="77777777" w:rsidR="00384081" w:rsidRDefault="00411ABD">
      <w:pPr>
        <w:spacing w:line="360" w:lineRule="auto"/>
        <w:jc w:val="both"/>
      </w:pPr>
      <w:r>
        <w:t xml:space="preserve">La obra auditada consiste específicamente en Bypass a la Ciudad de Sarandí del Yí. </w:t>
      </w:r>
    </w:p>
    <w:p w14:paraId="4B5B40AE" w14:textId="77777777" w:rsidR="00384081" w:rsidRDefault="00411ABD">
      <w:pPr>
        <w:spacing w:line="360" w:lineRule="auto"/>
        <w:jc w:val="both"/>
      </w:pPr>
      <w:r>
        <w:t xml:space="preserve">Dicha obra implica un nuevo trazado de la Ruta 6, desde el arroyo Illescas hasta la intersección de las actuales rutas 6 y 14, al noreste de la ciudad de Sarandí del Yí. </w:t>
      </w:r>
    </w:p>
    <w:p w14:paraId="06CD34EC" w14:textId="77777777" w:rsidR="00384081" w:rsidRDefault="00411ABD">
      <w:pPr>
        <w:spacing w:line="360" w:lineRule="auto"/>
        <w:jc w:val="both"/>
      </w:pPr>
      <w:r>
        <w:t xml:space="preserve">La extensión lineal de la obra es 6,7 km e implica la construcción de nuevos tramos de ruta, adecuación de tramos existentes y la construcción de dos nuevos puentes. </w:t>
      </w:r>
    </w:p>
    <w:p w14:paraId="0973EFD2" w14:textId="77777777" w:rsidR="00384081" w:rsidRDefault="00411ABD">
      <w:pPr>
        <w:spacing w:line="360" w:lineRule="auto"/>
        <w:jc w:val="both"/>
      </w:pPr>
      <w:r>
        <w:t xml:space="preserve">La obra comprende los siguientes ítems: </w:t>
      </w:r>
    </w:p>
    <w:p w14:paraId="3FC3F39A" w14:textId="77777777" w:rsidR="00384081" w:rsidRDefault="00411A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Puente sobre el arroyo Illescas, aguas arriba del puente existente. </w:t>
      </w:r>
    </w:p>
    <w:p w14:paraId="5B652A25" w14:textId="77777777" w:rsidR="00384081" w:rsidRDefault="00411A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Puente sobre el arroyo Agua Sucia y el río Yí, el cual será un único puente y no puentes independientes como existe hoy día, inmediatamente aguas abajo del puente ferroviario. </w:t>
      </w:r>
    </w:p>
    <w:p w14:paraId="530EA70E" w14:textId="27580ECB" w:rsidR="00384081" w:rsidRDefault="00411A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Nuevo trazado de la Ruta 6, desde los accesos al nuevo puente sobre el arroyo Illescas hasta la intersección de las actuales Ruta 6 y 14 al noreste de Sarandí del Yí. </w:t>
      </w:r>
    </w:p>
    <w:p w14:paraId="742BA737" w14:textId="77777777" w:rsidR="00384081" w:rsidRDefault="00411A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lastRenderedPageBreak/>
        <w:t xml:space="preserve">Empalme con la Ruta 14 en el departamento de Florida. En este se tiene, además, un cruce a desnivel con la vía férrea existente. </w:t>
      </w:r>
    </w:p>
    <w:p w14:paraId="49BACEBC" w14:textId="77777777" w:rsidR="00384081" w:rsidRDefault="00411A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</w:rPr>
        <w:t>Rotonda de empalme con la Ruta 14 al noreste de la localidad de Sarandí del Yí, en la actual intersección de esta ruta con la Ruta 6 existente.</w:t>
      </w:r>
    </w:p>
    <w:p w14:paraId="1E99CF8D" w14:textId="77777777" w:rsidR="00384081" w:rsidRDefault="00384081">
      <w:pPr>
        <w:spacing w:line="360" w:lineRule="auto"/>
        <w:jc w:val="both"/>
      </w:pPr>
    </w:p>
    <w:p w14:paraId="3FC2EDF3" w14:textId="77777777" w:rsidR="00911B9F" w:rsidRDefault="00374886" w:rsidP="00911B9F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7D7F4628" wp14:editId="59D3EE80">
            <wp:extent cx="5086350" cy="3960000"/>
            <wp:effectExtent l="0" t="0" r="0" b="2540"/>
            <wp:docPr id="148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9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BC121E" w14:textId="7CE9953D" w:rsidR="00384081" w:rsidRDefault="00911B9F" w:rsidP="00911B9F">
      <w:pPr>
        <w:pStyle w:val="Descripcin"/>
        <w:jc w:val="center"/>
        <w:rPr>
          <w:color w:val="000000"/>
          <w:szCs w:val="16"/>
        </w:rPr>
      </w:pPr>
      <w:bookmarkStart w:id="16" w:name="_Toc93589739"/>
      <w:r>
        <w:t xml:space="preserve">Figura </w:t>
      </w:r>
      <w:r w:rsidR="002601FF">
        <w:fldChar w:fldCharType="begin"/>
      </w:r>
      <w:r w:rsidR="002601FF">
        <w:instrText xml:space="preserve"> STYLEREF 1 \s </w:instrText>
      </w:r>
      <w:r w:rsidR="002601FF">
        <w:fldChar w:fldCharType="separate"/>
      </w:r>
      <w:r w:rsidR="0074517E">
        <w:rPr>
          <w:noProof/>
        </w:rPr>
        <w:t>4</w:t>
      </w:r>
      <w:r w:rsidR="002601FF">
        <w:rPr>
          <w:noProof/>
        </w:rPr>
        <w:fldChar w:fldCharType="end"/>
      </w:r>
      <w:r>
        <w:noBreakHyphen/>
      </w:r>
      <w:r w:rsidR="002601FF">
        <w:fldChar w:fldCharType="begin"/>
      </w:r>
      <w:r w:rsidR="002601FF">
        <w:instrText xml:space="preserve"> SEQ Figura \* ARABIC \s 1 </w:instrText>
      </w:r>
      <w:r w:rsidR="002601FF">
        <w:fldChar w:fldCharType="separate"/>
      </w:r>
      <w:r w:rsidR="0074517E">
        <w:rPr>
          <w:noProof/>
        </w:rPr>
        <w:t>1</w:t>
      </w:r>
      <w:r w:rsidR="002601FF">
        <w:rPr>
          <w:noProof/>
        </w:rPr>
        <w:fldChar w:fldCharType="end"/>
      </w:r>
      <w:r>
        <w:t xml:space="preserve"> </w:t>
      </w:r>
      <w:r>
        <w:rPr>
          <w:color w:val="000000"/>
          <w:szCs w:val="16"/>
        </w:rPr>
        <w:t>Ubicación de la obra.</w:t>
      </w:r>
      <w:bookmarkEnd w:id="16"/>
    </w:p>
    <w:p w14:paraId="7A654D11" w14:textId="77777777" w:rsidR="00911B9F" w:rsidRPr="00911B9F" w:rsidRDefault="00911B9F" w:rsidP="00911B9F"/>
    <w:p w14:paraId="07D5C649" w14:textId="77777777" w:rsidR="00384081" w:rsidRDefault="00411ABD">
      <w:pPr>
        <w:pStyle w:val="Ttulo2"/>
        <w:numPr>
          <w:ilvl w:val="1"/>
          <w:numId w:val="7"/>
        </w:numPr>
      </w:pPr>
      <w:bookmarkStart w:id="17" w:name="_Toc93589564"/>
      <w:bookmarkStart w:id="18" w:name="_Toc93589587"/>
      <w:bookmarkStart w:id="19" w:name="_Toc93589770"/>
      <w:r>
        <w:t>Estado de avance de la obra</w:t>
      </w:r>
      <w:bookmarkEnd w:id="17"/>
      <w:bookmarkEnd w:id="18"/>
      <w:bookmarkEnd w:id="19"/>
    </w:p>
    <w:p w14:paraId="2F24A421" w14:textId="77777777" w:rsidR="00384081" w:rsidRDefault="00411ABD">
      <w:pPr>
        <w:numPr>
          <w:ilvl w:val="0"/>
          <w:numId w:val="10"/>
        </w:numPr>
        <w:spacing w:line="360" w:lineRule="auto"/>
        <w:ind w:left="426" w:hanging="426"/>
        <w:jc w:val="both"/>
      </w:pPr>
      <w:r>
        <w:t xml:space="preserve">Fecha de Inicio de los Trabajos: setiembre 2020 </w:t>
      </w:r>
    </w:p>
    <w:p w14:paraId="2BB95603" w14:textId="2DE40A4A" w:rsidR="00384081" w:rsidRDefault="00411ABD">
      <w:pPr>
        <w:numPr>
          <w:ilvl w:val="0"/>
          <w:numId w:val="10"/>
        </w:numPr>
        <w:spacing w:line="360" w:lineRule="auto"/>
        <w:ind w:left="426"/>
        <w:jc w:val="both"/>
      </w:pPr>
      <w:r>
        <w:t xml:space="preserve">Fecha de finalización: </w:t>
      </w:r>
      <w:r w:rsidR="00F075F9">
        <w:t>mayo</w:t>
      </w:r>
      <w:r>
        <w:t xml:space="preserve"> 2022</w:t>
      </w:r>
    </w:p>
    <w:p w14:paraId="00258AA2" w14:textId="3FA30BFE" w:rsidR="00384081" w:rsidRDefault="00411ABD">
      <w:pPr>
        <w:numPr>
          <w:ilvl w:val="0"/>
          <w:numId w:val="10"/>
        </w:numPr>
        <w:spacing w:line="360" w:lineRule="auto"/>
        <w:ind w:left="426" w:hanging="426"/>
        <w:jc w:val="both"/>
        <w:rPr>
          <w:sz w:val="20"/>
          <w:szCs w:val="20"/>
        </w:rPr>
      </w:pPr>
      <w:r>
        <w:t xml:space="preserve">Referencia de avances a la fecha de esta auditoria: </w:t>
      </w:r>
      <w:r w:rsidR="00F075F9">
        <w:t>no se dispone de esta información.</w:t>
      </w:r>
    </w:p>
    <w:p w14:paraId="3B441EA7" w14:textId="130194F0" w:rsidR="00384081" w:rsidRDefault="00411AB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color w:val="000000"/>
        </w:rPr>
      </w:pPr>
      <w:r>
        <w:rPr>
          <w:color w:val="000000"/>
        </w:rPr>
        <w:t xml:space="preserve">Tareas que se estaban ejecutando durante la auditoría: </w:t>
      </w:r>
      <w:r w:rsidR="00F075F9">
        <w:rPr>
          <w:color w:val="000000"/>
        </w:rPr>
        <w:t>movimiento de suelos, pilotaje y estructuras.</w:t>
      </w:r>
    </w:p>
    <w:p w14:paraId="3F58B02E" w14:textId="77777777" w:rsidR="00384081" w:rsidRDefault="00411ABD">
      <w:pPr>
        <w:pStyle w:val="Ttulo1"/>
        <w:numPr>
          <w:ilvl w:val="0"/>
          <w:numId w:val="7"/>
        </w:numPr>
        <w:spacing w:line="360" w:lineRule="auto"/>
      </w:pPr>
      <w:bookmarkStart w:id="20" w:name="_Toc93589565"/>
      <w:bookmarkStart w:id="21" w:name="_Toc93589588"/>
      <w:bookmarkStart w:id="22" w:name="_Toc93589771"/>
      <w:r>
        <w:lastRenderedPageBreak/>
        <w:t>Tareas realizadas</w:t>
      </w:r>
      <w:bookmarkEnd w:id="20"/>
      <w:bookmarkEnd w:id="21"/>
      <w:bookmarkEnd w:id="22"/>
    </w:p>
    <w:p w14:paraId="486BAFD3" w14:textId="77777777" w:rsidR="00384081" w:rsidRDefault="00411ABD">
      <w:pPr>
        <w:tabs>
          <w:tab w:val="left" w:pos="284"/>
        </w:tabs>
        <w:spacing w:line="360" w:lineRule="auto"/>
        <w:jc w:val="both"/>
      </w:pPr>
      <w:r>
        <w:t>La Auditoría Ambiental se desarrolló según el siguiente itinerario:</w:t>
      </w:r>
    </w:p>
    <w:p w14:paraId="664506B2" w14:textId="3EBB6CA4" w:rsidR="00384081" w:rsidRPr="00F075F9" w:rsidRDefault="00411AB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jc w:val="both"/>
      </w:pPr>
      <w:r>
        <w:rPr>
          <w:color w:val="000000"/>
        </w:rPr>
        <w:t>Obrador INCOCI (Lat. 33°21'55.93"S, Long. 55°35'51.52"O)</w:t>
      </w:r>
    </w:p>
    <w:p w14:paraId="3743A4EC" w14:textId="6E37F100" w:rsidR="00F075F9" w:rsidRDefault="00F075F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jc w:val="both"/>
      </w:pPr>
      <w:r>
        <w:rPr>
          <w:color w:val="000000"/>
        </w:rPr>
        <w:t xml:space="preserve">Cantera Padrón 9526 (Lat. </w:t>
      </w:r>
      <w:r w:rsidRPr="00F075F9">
        <w:rPr>
          <w:color w:val="000000"/>
        </w:rPr>
        <w:t>33°21'46.37"S</w:t>
      </w:r>
      <w:r>
        <w:rPr>
          <w:color w:val="000000"/>
        </w:rPr>
        <w:t xml:space="preserve">, Long. </w:t>
      </w:r>
      <w:r w:rsidRPr="00F075F9">
        <w:rPr>
          <w:color w:val="000000"/>
        </w:rPr>
        <w:t>55°36'5.20"O</w:t>
      </w:r>
      <w:r>
        <w:rPr>
          <w:color w:val="000000"/>
        </w:rPr>
        <w:t>)</w:t>
      </w:r>
    </w:p>
    <w:p w14:paraId="011EBABA" w14:textId="6ADAEA4B" w:rsidR="00384081" w:rsidRPr="00F653FA" w:rsidRDefault="00411AB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jc w:val="both"/>
      </w:pPr>
      <w:r>
        <w:rPr>
          <w:color w:val="000000"/>
        </w:rPr>
        <w:t>Recorrido por tramo del Bypass Sarandí del Yí.</w:t>
      </w:r>
    </w:p>
    <w:p w14:paraId="6B5B4271" w14:textId="3271963E" w:rsidR="00F653FA" w:rsidRDefault="00F653FA" w:rsidP="00F653F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ind w:left="1080"/>
        <w:jc w:val="both"/>
        <w:rPr>
          <w:color w:val="000000"/>
        </w:rPr>
      </w:pPr>
      <w:r>
        <w:rPr>
          <w:color w:val="000000"/>
        </w:rPr>
        <w:t>Vista 1 - Frente de Obra</w:t>
      </w:r>
    </w:p>
    <w:p w14:paraId="76385453" w14:textId="48411278" w:rsidR="00F653FA" w:rsidRDefault="00F653FA" w:rsidP="00F653F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ind w:left="1080"/>
        <w:jc w:val="both"/>
      </w:pPr>
      <w:r>
        <w:rPr>
          <w:color w:val="000000"/>
        </w:rPr>
        <w:t>Vista 2 – Entorno pasaje vía férrea donde se está planificando voladura.</w:t>
      </w:r>
    </w:p>
    <w:p w14:paraId="12EE1FCE" w14:textId="732574B3" w:rsidR="00384081" w:rsidRPr="00F075F9" w:rsidRDefault="00411AB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jc w:val="both"/>
      </w:pPr>
      <w:r>
        <w:rPr>
          <w:color w:val="000000"/>
        </w:rPr>
        <w:t>Obrador ESPINA (Lat. 33°20'47.26"S, Long. 55°36'28.00"O)</w:t>
      </w:r>
    </w:p>
    <w:p w14:paraId="7EFADFD9" w14:textId="2644DE04" w:rsidR="00F075F9" w:rsidRDefault="00F075F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jc w:val="both"/>
      </w:pPr>
      <w:r>
        <w:rPr>
          <w:color w:val="000000"/>
        </w:rPr>
        <w:t>Frente de Obra Puente Bypass – A</w:t>
      </w:r>
      <w:r w:rsidR="00374886">
        <w:rPr>
          <w:color w:val="000000"/>
        </w:rPr>
        <w:t>rroyo</w:t>
      </w:r>
      <w:r>
        <w:rPr>
          <w:color w:val="000000"/>
        </w:rPr>
        <w:t xml:space="preserve"> Yí</w:t>
      </w:r>
    </w:p>
    <w:p w14:paraId="5446D816" w14:textId="77777777" w:rsidR="00384081" w:rsidRDefault="00384081">
      <w:pPr>
        <w:tabs>
          <w:tab w:val="left" w:pos="284"/>
        </w:tabs>
        <w:spacing w:line="360" w:lineRule="auto"/>
        <w:jc w:val="both"/>
      </w:pPr>
    </w:p>
    <w:p w14:paraId="4DF61D6F" w14:textId="77777777" w:rsidR="00911B9F" w:rsidRDefault="00911B9F" w:rsidP="00911B9F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45F8045F" wp14:editId="4D27CBA8">
            <wp:extent cx="5595897" cy="3960000"/>
            <wp:effectExtent l="0" t="0" r="5080" b="254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897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62A26" w14:textId="046A1DFF" w:rsidR="00F075F9" w:rsidRDefault="00911B9F" w:rsidP="00911B9F">
      <w:pPr>
        <w:pStyle w:val="Descripcin"/>
        <w:jc w:val="center"/>
      </w:pPr>
      <w:bookmarkStart w:id="23" w:name="_Toc93589740"/>
      <w:r>
        <w:t xml:space="preserve">Figura </w:t>
      </w:r>
      <w:r w:rsidR="002601FF">
        <w:fldChar w:fldCharType="begin"/>
      </w:r>
      <w:r w:rsidR="002601FF">
        <w:instrText xml:space="preserve"> STYLEREF 1 \s </w:instrText>
      </w:r>
      <w:r w:rsidR="002601FF">
        <w:fldChar w:fldCharType="separate"/>
      </w:r>
      <w:r w:rsidR="0074517E">
        <w:rPr>
          <w:noProof/>
        </w:rPr>
        <w:t>5</w:t>
      </w:r>
      <w:r w:rsidR="002601FF">
        <w:rPr>
          <w:noProof/>
        </w:rPr>
        <w:fldChar w:fldCharType="end"/>
      </w:r>
      <w:r>
        <w:noBreakHyphen/>
      </w:r>
      <w:r w:rsidR="002601FF">
        <w:fldChar w:fldCharType="begin"/>
      </w:r>
      <w:r w:rsidR="002601FF">
        <w:instrText xml:space="preserve"> SEQ Figura \* ARABIC \s 1 </w:instrText>
      </w:r>
      <w:r w:rsidR="002601FF">
        <w:fldChar w:fldCharType="separate"/>
      </w:r>
      <w:r w:rsidR="0074517E">
        <w:rPr>
          <w:noProof/>
        </w:rPr>
        <w:t>1</w:t>
      </w:r>
      <w:r w:rsidR="002601FF">
        <w:rPr>
          <w:noProof/>
        </w:rPr>
        <w:fldChar w:fldCharType="end"/>
      </w:r>
      <w:r>
        <w:t xml:space="preserve"> </w:t>
      </w:r>
      <w:r>
        <w:rPr>
          <w:color w:val="000000"/>
          <w:szCs w:val="16"/>
        </w:rPr>
        <w:t>Lugares de interés</w:t>
      </w:r>
      <w:bookmarkEnd w:id="23"/>
    </w:p>
    <w:p w14:paraId="7C676BD0" w14:textId="265F1689" w:rsidR="00384081" w:rsidRDefault="00384081">
      <w:pPr>
        <w:jc w:val="center"/>
      </w:pPr>
    </w:p>
    <w:p w14:paraId="26A011CF" w14:textId="77777777" w:rsidR="00384081" w:rsidRDefault="00411ABD">
      <w:pPr>
        <w:pStyle w:val="Ttulo1"/>
        <w:numPr>
          <w:ilvl w:val="0"/>
          <w:numId w:val="7"/>
        </w:numPr>
        <w:spacing w:line="360" w:lineRule="auto"/>
      </w:pPr>
      <w:bookmarkStart w:id="24" w:name="_Toc93589566"/>
      <w:bookmarkStart w:id="25" w:name="_Toc93589589"/>
      <w:bookmarkStart w:id="26" w:name="_Toc93589772"/>
      <w:r>
        <w:lastRenderedPageBreak/>
        <w:t>Seguimiento de hallazgos de AA anteriores</w:t>
      </w:r>
      <w:bookmarkEnd w:id="24"/>
      <w:bookmarkEnd w:id="25"/>
      <w:bookmarkEnd w:id="26"/>
    </w:p>
    <w:p w14:paraId="65D806CB" w14:textId="6DA91C89" w:rsidR="00384081" w:rsidRDefault="00411ABD">
      <w:pPr>
        <w:pStyle w:val="Ttulo2"/>
        <w:numPr>
          <w:ilvl w:val="1"/>
          <w:numId w:val="7"/>
        </w:numPr>
      </w:pPr>
      <w:bookmarkStart w:id="27" w:name="_Toc93589567"/>
      <w:bookmarkStart w:id="28" w:name="_Toc93589590"/>
      <w:bookmarkStart w:id="29" w:name="_Toc93589773"/>
      <w:r>
        <w:t>Seguimiento hallazgos AA - DICA &amp; Asociados (</w:t>
      </w:r>
      <w:r w:rsidR="00283005">
        <w:t>05/03/2021</w:t>
      </w:r>
      <w:r>
        <w:t>)</w:t>
      </w:r>
      <w:bookmarkEnd w:id="27"/>
      <w:bookmarkEnd w:id="28"/>
      <w:bookmarkEnd w:id="29"/>
    </w:p>
    <w:tbl>
      <w:tblPr>
        <w:tblW w:w="9489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6237"/>
        <w:gridCol w:w="2543"/>
      </w:tblGrid>
      <w:tr w:rsidR="00283005" w14:paraId="48D8E23D" w14:textId="77777777" w:rsidTr="00911B9F">
        <w:trPr>
          <w:trHeight w:val="294"/>
        </w:trPr>
        <w:tc>
          <w:tcPr>
            <w:tcW w:w="709" w:type="dxa"/>
            <w:vAlign w:val="center"/>
          </w:tcPr>
          <w:p w14:paraId="43A3D67B" w14:textId="525FA78B" w:rsidR="00283005" w:rsidRDefault="00283005" w:rsidP="00273CF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</w:t>
            </w:r>
            <w:r w:rsidR="00911B9F">
              <w:rPr>
                <w:b/>
                <w:sz w:val="20"/>
                <w:szCs w:val="20"/>
              </w:rPr>
              <w:t>f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237" w:type="dxa"/>
            <w:vAlign w:val="center"/>
          </w:tcPr>
          <w:p w14:paraId="7F6803AC" w14:textId="77777777" w:rsidR="00283005" w:rsidRDefault="00283005" w:rsidP="00273CF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Descripción</w:t>
            </w:r>
          </w:p>
        </w:tc>
        <w:tc>
          <w:tcPr>
            <w:tcW w:w="2543" w:type="dxa"/>
            <w:vAlign w:val="center"/>
          </w:tcPr>
          <w:p w14:paraId="5461D944" w14:textId="77777777" w:rsidR="00283005" w:rsidRDefault="00283005" w:rsidP="00273CF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Requisito</w:t>
            </w:r>
          </w:p>
        </w:tc>
      </w:tr>
      <w:tr w:rsidR="00283005" w14:paraId="45B12415" w14:textId="77777777" w:rsidTr="00911B9F">
        <w:trPr>
          <w:trHeight w:val="3038"/>
        </w:trPr>
        <w:tc>
          <w:tcPr>
            <w:tcW w:w="709" w:type="dxa"/>
            <w:vAlign w:val="center"/>
          </w:tcPr>
          <w:p w14:paraId="436C2483" w14:textId="77777777" w:rsidR="00283005" w:rsidRDefault="00283005" w:rsidP="00273C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237" w:type="dxa"/>
            <w:vAlign w:val="center"/>
          </w:tcPr>
          <w:p w14:paraId="26C19414" w14:textId="77777777" w:rsidR="00283005" w:rsidRDefault="00283005" w:rsidP="00273CFB">
            <w:pPr>
              <w:tabs>
                <w:tab w:val="left" w:pos="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el PGA – Ruta 6 – Accesos a Sarandí del Yí (setiembre 2020) no se han incluido todos los aspectos ambientales considerados en el Estudio de Impacto Ambiental presentado a DINAMA (mayo 2015)</w:t>
            </w:r>
          </w:p>
          <w:p w14:paraId="6B5A789D" w14:textId="77777777" w:rsidR="00283005" w:rsidRDefault="00283005" w:rsidP="00273CFB">
            <w:pPr>
              <w:tabs>
                <w:tab w:val="left" w:pos="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modo de ejemplo haciendo referencia a ítems del EIA:</w:t>
            </w:r>
          </w:p>
          <w:p w14:paraId="08D20577" w14:textId="77777777" w:rsidR="00283005" w:rsidRDefault="00283005" w:rsidP="00273CFB">
            <w:pPr>
              <w:tabs>
                <w:tab w:val="left" w:pos="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2.6.3.1.d Ruido - Indica comunicación del "cronograma de obra" a la población para advertir de esta molestia y su duración.</w:t>
            </w:r>
          </w:p>
          <w:p w14:paraId="77CD358E" w14:textId="77777777" w:rsidR="00911B9F" w:rsidRDefault="00283005" w:rsidP="00273CFB">
            <w:pPr>
              <w:tabs>
                <w:tab w:val="left" w:pos="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2.6.4.d Seguridad Vial -... educación vial (para estudiantes y funcionarios) e implementación de señalización en los cruces con las escuelas ubicadas en las rutas 6 y 14.</w:t>
            </w:r>
            <w:r w:rsidR="00911B9F">
              <w:rPr>
                <w:sz w:val="20"/>
                <w:szCs w:val="20"/>
              </w:rPr>
              <w:t xml:space="preserve"> </w:t>
            </w:r>
          </w:p>
          <w:p w14:paraId="7C286564" w14:textId="05A3CBC7" w:rsidR="00283005" w:rsidRDefault="00283005" w:rsidP="00273CFB">
            <w:pPr>
              <w:tabs>
                <w:tab w:val="left" w:pos="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Estas dos medidas concretas de mitigación (comunicar "cronograma de obra", y generar actividades de educación vial en las escuelas) no estarían explícitamente consideradas en el PGA ni en el Anexo al PGA fechado 12/03/21</w:t>
            </w:r>
            <w:r w:rsidR="00A64392">
              <w:rPr>
                <w:sz w:val="20"/>
                <w:szCs w:val="20"/>
              </w:rPr>
              <w:t>.</w:t>
            </w:r>
          </w:p>
        </w:tc>
        <w:tc>
          <w:tcPr>
            <w:tcW w:w="2543" w:type="dxa"/>
            <w:vAlign w:val="center"/>
          </w:tcPr>
          <w:p w14:paraId="34C6B240" w14:textId="77777777" w:rsidR="00283005" w:rsidRDefault="00283005" w:rsidP="00273CF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8.1 Manual Ambiental de la DNV/98.</w:t>
            </w:r>
          </w:p>
        </w:tc>
      </w:tr>
      <w:tr w:rsidR="00283005" w14:paraId="312C1D5A" w14:textId="77777777" w:rsidTr="00911B9F">
        <w:trPr>
          <w:trHeight w:val="397"/>
        </w:trPr>
        <w:tc>
          <w:tcPr>
            <w:tcW w:w="9489" w:type="dxa"/>
            <w:gridSpan w:val="3"/>
            <w:vAlign w:val="center"/>
          </w:tcPr>
          <w:p w14:paraId="7034B5B7" w14:textId="46A94354" w:rsidR="00283005" w:rsidRPr="00283005" w:rsidRDefault="00283005" w:rsidP="00273CFB">
            <w:pPr>
              <w:rPr>
                <w:b/>
                <w:bCs/>
                <w:sz w:val="20"/>
                <w:szCs w:val="20"/>
              </w:rPr>
            </w:pPr>
            <w:r w:rsidRPr="00283005">
              <w:rPr>
                <w:b/>
                <w:bCs/>
                <w:sz w:val="20"/>
                <w:szCs w:val="20"/>
              </w:rPr>
              <w:t>No Conformidad.</w:t>
            </w:r>
          </w:p>
        </w:tc>
      </w:tr>
      <w:tr w:rsidR="00283005" w14:paraId="769A0B22" w14:textId="77777777" w:rsidTr="00911B9F">
        <w:trPr>
          <w:trHeight w:val="700"/>
        </w:trPr>
        <w:tc>
          <w:tcPr>
            <w:tcW w:w="709" w:type="dxa"/>
            <w:vAlign w:val="center"/>
          </w:tcPr>
          <w:p w14:paraId="1F7166B9" w14:textId="18CA2F54" w:rsidR="00283005" w:rsidRDefault="00283005" w:rsidP="002830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237" w:type="dxa"/>
            <w:vAlign w:val="center"/>
          </w:tcPr>
          <w:p w14:paraId="5C7E7968" w14:textId="1F8679FE" w:rsidR="00283005" w:rsidRDefault="00283005" w:rsidP="00283005">
            <w:pPr>
              <w:tabs>
                <w:tab w:val="left" w:pos="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se ha dispuesto un sistema para recuperar el agua del lavado de la hormigonera y asegurar su adecuada disposición final.</w:t>
            </w:r>
          </w:p>
        </w:tc>
        <w:tc>
          <w:tcPr>
            <w:tcW w:w="2543" w:type="dxa"/>
            <w:vAlign w:val="center"/>
          </w:tcPr>
          <w:p w14:paraId="7B047F71" w14:textId="0502BBE6" w:rsidR="00283005" w:rsidRDefault="00283005" w:rsidP="002830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PGA CV3 – Ruta 6 – Accesos a Sarandí del Yí (setiembre 2020)</w:t>
            </w:r>
          </w:p>
        </w:tc>
      </w:tr>
      <w:tr w:rsidR="00283005" w14:paraId="505F69FC" w14:textId="77777777" w:rsidTr="00911B9F">
        <w:trPr>
          <w:trHeight w:val="397"/>
        </w:trPr>
        <w:tc>
          <w:tcPr>
            <w:tcW w:w="9489" w:type="dxa"/>
            <w:gridSpan w:val="3"/>
            <w:vAlign w:val="center"/>
          </w:tcPr>
          <w:p w14:paraId="361B4CD5" w14:textId="5B86046A" w:rsidR="00283005" w:rsidRPr="00A64392" w:rsidRDefault="00A64392" w:rsidP="00283005">
            <w:pPr>
              <w:rPr>
                <w:b/>
                <w:bCs/>
                <w:sz w:val="20"/>
                <w:szCs w:val="20"/>
              </w:rPr>
            </w:pPr>
            <w:r w:rsidRPr="00A64392">
              <w:rPr>
                <w:b/>
                <w:bCs/>
                <w:sz w:val="20"/>
                <w:szCs w:val="20"/>
              </w:rPr>
              <w:t>Logra Conformidad con los Criterios de la AA</w:t>
            </w:r>
          </w:p>
        </w:tc>
      </w:tr>
    </w:tbl>
    <w:p w14:paraId="1A2D599B" w14:textId="65E5072A" w:rsidR="00384081" w:rsidRDefault="00411ABD">
      <w:pPr>
        <w:pStyle w:val="Ttulo2"/>
        <w:numPr>
          <w:ilvl w:val="1"/>
          <w:numId w:val="7"/>
        </w:numPr>
      </w:pPr>
      <w:bookmarkStart w:id="30" w:name="_Toc93589568"/>
      <w:bookmarkStart w:id="31" w:name="_Toc93589591"/>
      <w:bookmarkStart w:id="32" w:name="_Toc93589774"/>
      <w:r>
        <w:t>Seguimiento de hallazgos AA – CVU</w:t>
      </w:r>
      <w:bookmarkEnd w:id="30"/>
      <w:bookmarkEnd w:id="31"/>
      <w:bookmarkEnd w:id="32"/>
    </w:p>
    <w:p w14:paraId="58D34508" w14:textId="77777777" w:rsidR="00384081" w:rsidRDefault="00411ABD">
      <w:pPr>
        <w:spacing w:line="360" w:lineRule="auto"/>
        <w:jc w:val="both"/>
      </w:pPr>
      <w:r>
        <w:t>No Aplica.</w:t>
      </w:r>
    </w:p>
    <w:p w14:paraId="6C2066D5" w14:textId="77777777" w:rsidR="00911B9F" w:rsidRDefault="00911B9F">
      <w:pPr>
        <w:tabs>
          <w:tab w:val="left" w:pos="900"/>
        </w:tabs>
        <w:spacing w:line="360" w:lineRule="auto"/>
        <w:jc w:val="both"/>
        <w:rPr>
          <w:b/>
        </w:rPr>
      </w:pPr>
    </w:p>
    <w:p w14:paraId="3939CA69" w14:textId="77777777" w:rsidR="00384081" w:rsidRDefault="00411ABD">
      <w:pPr>
        <w:pStyle w:val="Ttulo1"/>
        <w:numPr>
          <w:ilvl w:val="0"/>
          <w:numId w:val="7"/>
        </w:numPr>
        <w:spacing w:line="360" w:lineRule="auto"/>
      </w:pPr>
      <w:bookmarkStart w:id="33" w:name="_Toc93589569"/>
      <w:bookmarkStart w:id="34" w:name="_Toc93589592"/>
      <w:bookmarkStart w:id="35" w:name="_Toc93589775"/>
      <w:r>
        <w:t>No Conformidades</w:t>
      </w:r>
      <w:bookmarkEnd w:id="33"/>
      <w:bookmarkEnd w:id="34"/>
      <w:bookmarkEnd w:id="35"/>
    </w:p>
    <w:tbl>
      <w:tblPr>
        <w:tblStyle w:val="a"/>
        <w:tblW w:w="9489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6"/>
        <w:gridCol w:w="7382"/>
        <w:gridCol w:w="1551"/>
      </w:tblGrid>
      <w:tr w:rsidR="00384081" w14:paraId="49964261" w14:textId="77777777" w:rsidTr="00911B9F">
        <w:trPr>
          <w:trHeight w:val="294"/>
        </w:trPr>
        <w:tc>
          <w:tcPr>
            <w:tcW w:w="556" w:type="dxa"/>
            <w:vAlign w:val="center"/>
          </w:tcPr>
          <w:p w14:paraId="7916F79B" w14:textId="77777777" w:rsidR="00384081" w:rsidRDefault="00411ABD">
            <w:pPr>
              <w:rPr>
                <w:b/>
                <w:sz w:val="20"/>
                <w:szCs w:val="20"/>
              </w:rPr>
            </w:pPr>
            <w:bookmarkStart w:id="36" w:name="_Hlk93519919"/>
            <w:r>
              <w:rPr>
                <w:b/>
                <w:sz w:val="20"/>
                <w:szCs w:val="20"/>
              </w:rPr>
              <w:t>Ref.</w:t>
            </w:r>
          </w:p>
        </w:tc>
        <w:tc>
          <w:tcPr>
            <w:tcW w:w="7382" w:type="dxa"/>
            <w:vAlign w:val="center"/>
          </w:tcPr>
          <w:p w14:paraId="0125F0DF" w14:textId="77777777" w:rsidR="00384081" w:rsidRDefault="00411AB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Descripción</w:t>
            </w:r>
          </w:p>
        </w:tc>
        <w:tc>
          <w:tcPr>
            <w:tcW w:w="1551" w:type="dxa"/>
            <w:vAlign w:val="center"/>
          </w:tcPr>
          <w:p w14:paraId="27963C5B" w14:textId="77777777" w:rsidR="00384081" w:rsidRDefault="00411AB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Requisito</w:t>
            </w:r>
          </w:p>
        </w:tc>
      </w:tr>
      <w:tr w:rsidR="00384081" w14:paraId="7EE00766" w14:textId="77777777" w:rsidTr="00911B9F">
        <w:trPr>
          <w:trHeight w:val="2167"/>
        </w:trPr>
        <w:tc>
          <w:tcPr>
            <w:tcW w:w="556" w:type="dxa"/>
            <w:vAlign w:val="center"/>
          </w:tcPr>
          <w:p w14:paraId="247D67FB" w14:textId="77777777" w:rsidR="00384081" w:rsidRDefault="00411A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382" w:type="dxa"/>
            <w:vAlign w:val="center"/>
          </w:tcPr>
          <w:p w14:paraId="7A0AD728" w14:textId="77777777" w:rsidR="00384081" w:rsidRDefault="00411ABD">
            <w:pPr>
              <w:tabs>
                <w:tab w:val="left" w:pos="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el PGA – Ruta 6 – Accesos a Sarandí del Yí (setiembre 2020) no se han incluido todos los aspectos ambientales considerados en el Estudio de Impacto Ambiental presentado a DINAMA (mayo 2015)</w:t>
            </w:r>
          </w:p>
          <w:p w14:paraId="0CED049B" w14:textId="77777777" w:rsidR="00384081" w:rsidRDefault="00411ABD">
            <w:pPr>
              <w:tabs>
                <w:tab w:val="left" w:pos="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modo de ejemplo haciendo referencia a ítems del EIA:</w:t>
            </w:r>
          </w:p>
          <w:p w14:paraId="7BD67783" w14:textId="77777777" w:rsidR="00384081" w:rsidRDefault="00411ABD">
            <w:pPr>
              <w:tabs>
                <w:tab w:val="left" w:pos="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2.6.3.1.d Ruido - Indica comunicación del "cronograma de obra" a la población para advertir de esta molestia y su duración.</w:t>
            </w:r>
          </w:p>
          <w:p w14:paraId="7D758284" w14:textId="77777777" w:rsidR="00911B9F" w:rsidRDefault="00411ABD">
            <w:pPr>
              <w:tabs>
                <w:tab w:val="left" w:pos="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2.6.4.d Seguridad Vial - ... educación vial (para estudiantes y funcionarios) e implementación de señalización en los cruces con las escuelas ubicadas en las rutas 6 y 14.</w:t>
            </w:r>
            <w:r w:rsidR="00911B9F">
              <w:rPr>
                <w:sz w:val="20"/>
                <w:szCs w:val="20"/>
              </w:rPr>
              <w:t xml:space="preserve"> </w:t>
            </w:r>
          </w:p>
          <w:p w14:paraId="6DB3C82F" w14:textId="5599844E" w:rsidR="00384081" w:rsidRDefault="00411ABD">
            <w:pPr>
              <w:tabs>
                <w:tab w:val="left" w:pos="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Estas dos medidas concretas de mitigación (comunicar "cronograma de obra", y generar actividades de educación vial en las escuelas) no estarían explícitamente consideradas en el PGA </w:t>
            </w:r>
            <w:r w:rsidR="00A64392">
              <w:rPr>
                <w:sz w:val="20"/>
                <w:szCs w:val="20"/>
              </w:rPr>
              <w:t>ni en el Anexo al PGA fechado 12/03/21.</w:t>
            </w:r>
          </w:p>
        </w:tc>
        <w:tc>
          <w:tcPr>
            <w:tcW w:w="1551" w:type="dxa"/>
            <w:vAlign w:val="center"/>
          </w:tcPr>
          <w:p w14:paraId="2513ACFC" w14:textId="77777777" w:rsidR="00384081" w:rsidRDefault="00411A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8.1 Manual Ambiental de la DNV/98.</w:t>
            </w:r>
          </w:p>
        </w:tc>
      </w:tr>
    </w:tbl>
    <w:p w14:paraId="5D76A1AF" w14:textId="77777777" w:rsidR="00384081" w:rsidRDefault="00411ABD">
      <w:pPr>
        <w:pStyle w:val="Ttulo1"/>
        <w:numPr>
          <w:ilvl w:val="0"/>
          <w:numId w:val="7"/>
        </w:numPr>
        <w:spacing w:line="360" w:lineRule="auto"/>
      </w:pPr>
      <w:bookmarkStart w:id="37" w:name="_Toc93589570"/>
      <w:bookmarkStart w:id="38" w:name="_Toc93589593"/>
      <w:bookmarkStart w:id="39" w:name="_Toc93589776"/>
      <w:bookmarkEnd w:id="36"/>
      <w:r>
        <w:lastRenderedPageBreak/>
        <w:t>Observaciones</w:t>
      </w:r>
      <w:bookmarkEnd w:id="37"/>
      <w:bookmarkEnd w:id="38"/>
      <w:bookmarkEnd w:id="39"/>
    </w:p>
    <w:p w14:paraId="0A93F7CA" w14:textId="5EDE01E7" w:rsidR="00384081" w:rsidRDefault="00A64392">
      <w:pPr>
        <w:tabs>
          <w:tab w:val="left" w:pos="284"/>
        </w:tabs>
        <w:spacing w:line="360" w:lineRule="auto"/>
        <w:jc w:val="both"/>
      </w:pPr>
      <w:r>
        <w:t>Sin Observaciones.</w:t>
      </w:r>
    </w:p>
    <w:p w14:paraId="05FBE312" w14:textId="77777777" w:rsidR="00A64392" w:rsidRDefault="00A64392">
      <w:pPr>
        <w:tabs>
          <w:tab w:val="left" w:pos="284"/>
        </w:tabs>
        <w:spacing w:line="360" w:lineRule="auto"/>
        <w:jc w:val="both"/>
      </w:pPr>
    </w:p>
    <w:p w14:paraId="6995C5FD" w14:textId="77777777" w:rsidR="00384081" w:rsidRDefault="00411ABD">
      <w:pPr>
        <w:pStyle w:val="Ttulo1"/>
        <w:numPr>
          <w:ilvl w:val="0"/>
          <w:numId w:val="7"/>
        </w:numPr>
        <w:spacing w:line="360" w:lineRule="auto"/>
      </w:pPr>
      <w:bookmarkStart w:id="40" w:name="_Toc93589571"/>
      <w:bookmarkStart w:id="41" w:name="_Toc93589594"/>
      <w:bookmarkStart w:id="42" w:name="_Toc93589777"/>
      <w:r>
        <w:t>Fortalezas</w:t>
      </w:r>
      <w:bookmarkEnd w:id="40"/>
      <w:bookmarkEnd w:id="41"/>
      <w:bookmarkEnd w:id="42"/>
    </w:p>
    <w:p w14:paraId="31D9714C" w14:textId="77777777" w:rsidR="00384081" w:rsidRDefault="00411ABD">
      <w:pPr>
        <w:spacing w:line="360" w:lineRule="auto"/>
        <w:jc w:val="both"/>
      </w:pPr>
      <w:r>
        <w:t xml:space="preserve">Se destaca la disposición de responsables para asegurar el control y seguimiento de los requisitos ambientales tanto del Consorcio como de los subcontratos que participan en la obra. </w:t>
      </w:r>
    </w:p>
    <w:p w14:paraId="7DDC4A25" w14:textId="77777777" w:rsidR="00384081" w:rsidRDefault="00384081">
      <w:pPr>
        <w:tabs>
          <w:tab w:val="left" w:pos="284"/>
        </w:tabs>
        <w:spacing w:line="360" w:lineRule="auto"/>
        <w:jc w:val="both"/>
      </w:pPr>
    </w:p>
    <w:p w14:paraId="07156FF8" w14:textId="77777777" w:rsidR="00384081" w:rsidRDefault="00411ABD">
      <w:pPr>
        <w:pStyle w:val="Ttulo1"/>
        <w:numPr>
          <w:ilvl w:val="0"/>
          <w:numId w:val="7"/>
        </w:numPr>
        <w:spacing w:line="360" w:lineRule="auto"/>
      </w:pPr>
      <w:bookmarkStart w:id="43" w:name="_Toc93589572"/>
      <w:bookmarkStart w:id="44" w:name="_Toc93589595"/>
      <w:bookmarkStart w:id="45" w:name="_Toc93589778"/>
      <w:r>
        <w:t>Oportunidades de Mejora</w:t>
      </w:r>
      <w:bookmarkEnd w:id="43"/>
      <w:bookmarkEnd w:id="44"/>
      <w:bookmarkEnd w:id="45"/>
    </w:p>
    <w:p w14:paraId="5C7540C1" w14:textId="1A435890" w:rsidR="00384081" w:rsidRDefault="00411ABD" w:rsidP="00A643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</w:rPr>
        <w:t xml:space="preserve">Asegurar </w:t>
      </w:r>
      <w:r w:rsidR="00A64392">
        <w:rPr>
          <w:color w:val="000000"/>
        </w:rPr>
        <w:t>sean implementados todos los compromisos para asegurar se cumplan los requisitos ambientales establecidos en la AAP.</w:t>
      </w:r>
    </w:p>
    <w:p w14:paraId="150AD1E5" w14:textId="77777777" w:rsidR="00384081" w:rsidRDefault="00384081">
      <w:pPr>
        <w:spacing w:line="360" w:lineRule="auto"/>
        <w:ind w:left="426" w:hanging="426"/>
        <w:jc w:val="both"/>
      </w:pPr>
    </w:p>
    <w:p w14:paraId="5B22EA3F" w14:textId="77777777" w:rsidR="00384081" w:rsidRDefault="00411ABD">
      <w:pPr>
        <w:pStyle w:val="Ttulo1"/>
        <w:numPr>
          <w:ilvl w:val="0"/>
          <w:numId w:val="7"/>
        </w:numPr>
        <w:spacing w:line="360" w:lineRule="auto"/>
      </w:pPr>
      <w:bookmarkStart w:id="46" w:name="_Toc93589573"/>
      <w:bookmarkStart w:id="47" w:name="_Toc93589596"/>
      <w:bookmarkStart w:id="48" w:name="_Toc93589779"/>
      <w:r>
        <w:t>Confidencialidad del contenido</w:t>
      </w:r>
      <w:bookmarkEnd w:id="46"/>
      <w:bookmarkEnd w:id="47"/>
      <w:bookmarkEnd w:id="48"/>
    </w:p>
    <w:p w14:paraId="65816B98" w14:textId="77777777" w:rsidR="00384081" w:rsidRDefault="00411ABD">
      <w:pPr>
        <w:tabs>
          <w:tab w:val="left" w:pos="426"/>
        </w:tabs>
        <w:spacing w:line="360" w:lineRule="auto"/>
        <w:jc w:val="both"/>
      </w:pPr>
      <w:r>
        <w:t>Toda la información manejada se mantiene por el equipo auditor de DICA &amp; Asociados bajo condiciones de estricta confidencialidad.</w:t>
      </w:r>
    </w:p>
    <w:p w14:paraId="310997F6" w14:textId="77777777" w:rsidR="00384081" w:rsidRDefault="00384081">
      <w:pPr>
        <w:tabs>
          <w:tab w:val="left" w:pos="426"/>
        </w:tabs>
        <w:spacing w:line="360" w:lineRule="auto"/>
        <w:jc w:val="both"/>
      </w:pPr>
    </w:p>
    <w:p w14:paraId="581787DD" w14:textId="77777777" w:rsidR="00384081" w:rsidRDefault="00411ABD">
      <w:pPr>
        <w:pStyle w:val="Ttulo1"/>
        <w:numPr>
          <w:ilvl w:val="0"/>
          <w:numId w:val="7"/>
        </w:numPr>
        <w:spacing w:line="360" w:lineRule="auto"/>
      </w:pPr>
      <w:bookmarkStart w:id="49" w:name="_Toc93589574"/>
      <w:bookmarkStart w:id="50" w:name="_Toc93589597"/>
      <w:bookmarkStart w:id="51" w:name="_Toc93589780"/>
      <w:r>
        <w:t>Lista de Distribución</w:t>
      </w:r>
      <w:bookmarkEnd w:id="49"/>
      <w:bookmarkEnd w:id="50"/>
      <w:bookmarkEnd w:id="51"/>
    </w:p>
    <w:p w14:paraId="19C41EC6" w14:textId="77777777" w:rsidR="00384081" w:rsidRDefault="00411ABD">
      <w:pPr>
        <w:numPr>
          <w:ilvl w:val="0"/>
          <w:numId w:val="9"/>
        </w:numPr>
        <w:spacing w:line="360" w:lineRule="auto"/>
        <w:ind w:left="426" w:hanging="426"/>
        <w:jc w:val="both"/>
      </w:pPr>
      <w:r>
        <w:t>Copia para archivo de DICA &amp; Asociados.</w:t>
      </w:r>
    </w:p>
    <w:p w14:paraId="13DD6494" w14:textId="77777777" w:rsidR="00384081" w:rsidRDefault="00411ABD">
      <w:pPr>
        <w:numPr>
          <w:ilvl w:val="0"/>
          <w:numId w:val="9"/>
        </w:numPr>
        <w:spacing w:line="360" w:lineRule="auto"/>
        <w:ind w:left="426" w:hanging="426"/>
        <w:jc w:val="both"/>
      </w:pPr>
      <w:r>
        <w:t xml:space="preserve">Copia para el Dpto. de Gestión Ambiental y Calidad (DEGAC).  </w:t>
      </w:r>
    </w:p>
    <w:p w14:paraId="2F6842A8" w14:textId="72EFC80B" w:rsidR="00384081" w:rsidRDefault="00411ABD">
      <w:pPr>
        <w:pStyle w:val="Ttulo1"/>
        <w:numPr>
          <w:ilvl w:val="0"/>
          <w:numId w:val="7"/>
        </w:numPr>
      </w:pPr>
      <w:r>
        <w:br w:type="page"/>
      </w:r>
      <w:bookmarkStart w:id="52" w:name="_Toc93589575"/>
      <w:bookmarkStart w:id="53" w:name="_Toc93589598"/>
      <w:bookmarkStart w:id="54" w:name="_Toc93589781"/>
      <w:r>
        <w:lastRenderedPageBreak/>
        <w:t>Anexo I - Registro Fotográfico</w:t>
      </w:r>
      <w:bookmarkEnd w:id="52"/>
      <w:bookmarkEnd w:id="53"/>
      <w:bookmarkEnd w:id="54"/>
    </w:p>
    <w:p w14:paraId="76BD2837" w14:textId="6619EBD3" w:rsidR="00F63FF3" w:rsidRDefault="00F63FF3" w:rsidP="00F63FF3"/>
    <w:p w14:paraId="512E74DA" w14:textId="00107BDC" w:rsidR="00F63FF3" w:rsidRDefault="00FE4C4A" w:rsidP="00FE4C4A">
      <w:pPr>
        <w:pStyle w:val="Ttulo2"/>
        <w:numPr>
          <w:ilvl w:val="1"/>
          <w:numId w:val="7"/>
        </w:numPr>
      </w:pPr>
      <w:bookmarkStart w:id="55" w:name="_Toc93589576"/>
      <w:bookmarkStart w:id="56" w:name="_Toc93589599"/>
      <w:bookmarkStart w:id="57" w:name="_Toc93589782"/>
      <w:r>
        <w:t>Obrador INCOCI</w:t>
      </w:r>
      <w:bookmarkEnd w:id="55"/>
      <w:bookmarkEnd w:id="56"/>
      <w:bookmarkEnd w:id="57"/>
    </w:p>
    <w:p w14:paraId="6966E3D6" w14:textId="55E71CE5" w:rsidR="00EF72D5" w:rsidRDefault="006F1C68" w:rsidP="00EF72D5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54FB4425" wp14:editId="4EBC7DF9">
            <wp:extent cx="6478905" cy="20097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7890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B33FD3" w14:textId="1E91258B" w:rsidR="006F1C68" w:rsidRDefault="00EF72D5" w:rsidP="00EF72D5">
      <w:pPr>
        <w:pStyle w:val="Descripcin"/>
        <w:spacing w:line="276" w:lineRule="auto"/>
        <w:jc w:val="center"/>
      </w:pPr>
      <w:bookmarkStart w:id="58" w:name="_Toc93589793"/>
      <w:r>
        <w:t xml:space="preserve">Foto </w:t>
      </w:r>
      <w:r w:rsidR="002601FF">
        <w:fldChar w:fldCharType="begin"/>
      </w:r>
      <w:r w:rsidR="002601FF">
        <w:instrText xml:space="preserve"> STYLEREF 2 \s </w:instrText>
      </w:r>
      <w:r w:rsidR="002601FF">
        <w:fldChar w:fldCharType="separate"/>
      </w:r>
      <w:r w:rsidR="0074517E">
        <w:rPr>
          <w:noProof/>
        </w:rPr>
        <w:t>13.1</w:t>
      </w:r>
      <w:r w:rsidR="002601FF">
        <w:rPr>
          <w:noProof/>
        </w:rPr>
        <w:fldChar w:fldCharType="end"/>
      </w:r>
      <w:r w:rsidR="00EB39DE">
        <w:noBreakHyphen/>
      </w:r>
      <w:r w:rsidR="002601FF">
        <w:fldChar w:fldCharType="begin"/>
      </w:r>
      <w:r w:rsidR="002601FF">
        <w:instrText xml:space="preserve"> SEQ Foto \* ARABIC \s 2 </w:instrText>
      </w:r>
      <w:r w:rsidR="002601FF">
        <w:fldChar w:fldCharType="separate"/>
      </w:r>
      <w:r w:rsidR="0074517E">
        <w:rPr>
          <w:noProof/>
        </w:rPr>
        <w:t>1</w:t>
      </w:r>
      <w:r w:rsidR="002601FF">
        <w:rPr>
          <w:noProof/>
        </w:rPr>
        <w:fldChar w:fldCharType="end"/>
      </w:r>
      <w:r>
        <w:t xml:space="preserve"> Obrador INCOCI</w:t>
      </w:r>
      <w:bookmarkEnd w:id="58"/>
    </w:p>
    <w:p w14:paraId="125159BA" w14:textId="5A0A45B3" w:rsidR="006F1C68" w:rsidRDefault="006F1C68" w:rsidP="006F1C68"/>
    <w:p w14:paraId="090EC813" w14:textId="4F3F5EAF" w:rsidR="00D96C69" w:rsidRDefault="00D96C69" w:rsidP="00D96C69">
      <w:pPr>
        <w:pStyle w:val="Ttulo2"/>
        <w:numPr>
          <w:ilvl w:val="1"/>
          <w:numId w:val="7"/>
        </w:numPr>
      </w:pPr>
      <w:bookmarkStart w:id="59" w:name="_Toc93589577"/>
      <w:bookmarkStart w:id="60" w:name="_Toc93589600"/>
      <w:bookmarkStart w:id="61" w:name="_Toc93589783"/>
      <w:r>
        <w:t>Cantera Padrón 9526</w:t>
      </w:r>
      <w:bookmarkEnd w:id="59"/>
      <w:bookmarkEnd w:id="60"/>
      <w:bookmarkEnd w:id="61"/>
    </w:p>
    <w:p w14:paraId="65EE7A20" w14:textId="0A64CE53" w:rsidR="00D96C69" w:rsidRDefault="00EF72D5" w:rsidP="00EF72D5">
      <w:pPr>
        <w:jc w:val="center"/>
      </w:pPr>
      <w:r>
        <w:rPr>
          <w:noProof/>
        </w:rPr>
        <w:drawing>
          <wp:inline distT="0" distB="0" distL="0" distR="0" wp14:anchorId="584BF8E1" wp14:editId="0DBA17E3">
            <wp:extent cx="6299200" cy="1685797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99200" cy="168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89D0C" w14:textId="079B3A65" w:rsidR="00D96C69" w:rsidRDefault="00D96C69" w:rsidP="00D96C69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2"/>
        <w:gridCol w:w="4908"/>
      </w:tblGrid>
      <w:tr w:rsidR="00EF72D5" w14:paraId="67DD783B" w14:textId="77777777" w:rsidTr="00EF72D5">
        <w:tc>
          <w:tcPr>
            <w:tcW w:w="5006" w:type="dxa"/>
          </w:tcPr>
          <w:p w14:paraId="7B41A42A" w14:textId="4E10338D" w:rsidR="00EF72D5" w:rsidRDefault="00EF72D5" w:rsidP="00EF72D5">
            <w:pPr>
              <w:keepNext/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3C6B7AB6" wp14:editId="024F5FC1">
                  <wp:extent cx="3216275" cy="1417955"/>
                  <wp:effectExtent l="0" t="0" r="317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16275" cy="141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14:paraId="2043E60E" w14:textId="70F168B4" w:rsidR="00EF72D5" w:rsidRDefault="00EF72D5" w:rsidP="00D96C69">
            <w:r>
              <w:rPr>
                <w:noProof/>
              </w:rPr>
              <w:drawing>
                <wp:inline distT="0" distB="0" distL="0" distR="0" wp14:anchorId="784AAC29" wp14:editId="63BB9AF3">
                  <wp:extent cx="3150590" cy="1417955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725" cy="143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2D5" w14:paraId="4AFC90B5" w14:textId="77777777" w:rsidTr="00EF72D5">
        <w:tc>
          <w:tcPr>
            <w:tcW w:w="9910" w:type="dxa"/>
            <w:gridSpan w:val="2"/>
          </w:tcPr>
          <w:p w14:paraId="44D8C4A4" w14:textId="64B6C3F7" w:rsidR="00EF72D5" w:rsidRDefault="00EF72D5" w:rsidP="00EF72D5">
            <w:pPr>
              <w:pStyle w:val="Descripcin"/>
              <w:spacing w:line="276" w:lineRule="auto"/>
              <w:jc w:val="center"/>
              <w:rPr>
                <w:noProof/>
              </w:rPr>
            </w:pPr>
            <w:bookmarkStart w:id="62" w:name="_Toc93589794"/>
            <w:r>
              <w:t xml:space="preserve">Foto </w:t>
            </w:r>
            <w:r w:rsidR="002601FF">
              <w:fldChar w:fldCharType="begin"/>
            </w:r>
            <w:r w:rsidR="002601FF">
              <w:instrText xml:space="preserve"> STYLEREF 2 \s </w:instrText>
            </w:r>
            <w:r w:rsidR="002601FF">
              <w:fldChar w:fldCharType="separate"/>
            </w:r>
            <w:r w:rsidR="0074517E">
              <w:rPr>
                <w:noProof/>
              </w:rPr>
              <w:t>13.2</w:t>
            </w:r>
            <w:r w:rsidR="002601FF">
              <w:rPr>
                <w:noProof/>
              </w:rPr>
              <w:fldChar w:fldCharType="end"/>
            </w:r>
            <w:r w:rsidR="00EB39DE">
              <w:noBreakHyphen/>
            </w:r>
            <w:r w:rsidR="002601FF">
              <w:fldChar w:fldCharType="begin"/>
            </w:r>
            <w:r w:rsidR="002601FF">
              <w:instrText xml:space="preserve"> SEQ Foto \* ARABIC \s 2 </w:instrText>
            </w:r>
            <w:r w:rsidR="002601FF">
              <w:fldChar w:fldCharType="separate"/>
            </w:r>
            <w:r w:rsidR="0074517E">
              <w:rPr>
                <w:noProof/>
              </w:rPr>
              <w:t>1</w:t>
            </w:r>
            <w:r w:rsidR="002601FF">
              <w:rPr>
                <w:noProof/>
              </w:rPr>
              <w:fldChar w:fldCharType="end"/>
            </w:r>
            <w:r>
              <w:t xml:space="preserve"> Cantera Padrón 9526</w:t>
            </w:r>
            <w:bookmarkEnd w:id="62"/>
          </w:p>
        </w:tc>
      </w:tr>
    </w:tbl>
    <w:p w14:paraId="329C52B7" w14:textId="782E1FB8" w:rsidR="00D96C69" w:rsidRDefault="00D96C69" w:rsidP="00D96C69"/>
    <w:p w14:paraId="1149F9DD" w14:textId="77777777" w:rsidR="00D96C69" w:rsidRPr="00D96C69" w:rsidRDefault="00D96C69" w:rsidP="00D96C69"/>
    <w:p w14:paraId="7072722B" w14:textId="0D293B9B" w:rsidR="00D96C69" w:rsidRDefault="00F653FA" w:rsidP="00D96C69">
      <w:pPr>
        <w:pStyle w:val="Ttulo2"/>
        <w:numPr>
          <w:ilvl w:val="1"/>
          <w:numId w:val="7"/>
        </w:numPr>
      </w:pPr>
      <w:bookmarkStart w:id="63" w:name="_Toc93589578"/>
      <w:bookmarkStart w:id="64" w:name="_Toc93589601"/>
      <w:bookmarkStart w:id="65" w:name="_Toc93589784"/>
      <w:r>
        <w:lastRenderedPageBreak/>
        <w:t xml:space="preserve">Vista 1 - </w:t>
      </w:r>
      <w:r w:rsidR="00D96C69">
        <w:t>Frente de Obra</w:t>
      </w:r>
      <w:bookmarkEnd w:id="63"/>
      <w:bookmarkEnd w:id="64"/>
      <w:bookmarkEnd w:id="65"/>
      <w:r w:rsidR="00D96C69">
        <w:t xml:space="preserve"> </w:t>
      </w:r>
    </w:p>
    <w:p w14:paraId="5FD0E994" w14:textId="57B1B778" w:rsidR="00F35058" w:rsidRDefault="00EF72D5" w:rsidP="00F35058">
      <w:r>
        <w:rPr>
          <w:noProof/>
        </w:rPr>
        <w:drawing>
          <wp:inline distT="0" distB="0" distL="0" distR="0" wp14:anchorId="57D85168" wp14:editId="1353558E">
            <wp:extent cx="6299200" cy="2325697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99200" cy="232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F66C0C" w14:textId="529BD7B5" w:rsidR="00164891" w:rsidRDefault="00164891" w:rsidP="00F35058"/>
    <w:p w14:paraId="6AF1F5CB" w14:textId="77777777" w:rsidR="00EF72D5" w:rsidRDefault="00EF72D5" w:rsidP="00EF72D5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66FAC68C" wp14:editId="1B868D22">
            <wp:extent cx="6299200" cy="2325697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99200" cy="232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B83B6" w14:textId="47842015" w:rsidR="00EF72D5" w:rsidRPr="006517C7" w:rsidRDefault="00EF72D5" w:rsidP="00EF72D5">
      <w:pPr>
        <w:pStyle w:val="Descripcin"/>
        <w:spacing w:line="276" w:lineRule="auto"/>
        <w:jc w:val="center"/>
        <w:rPr>
          <w:noProof/>
        </w:rPr>
      </w:pPr>
      <w:bookmarkStart w:id="66" w:name="_Toc93589795"/>
      <w:r>
        <w:t xml:space="preserve">Foto </w:t>
      </w:r>
      <w:r w:rsidR="002601FF">
        <w:fldChar w:fldCharType="begin"/>
      </w:r>
      <w:r w:rsidR="002601FF">
        <w:instrText xml:space="preserve"> STYLEREF 2 \s </w:instrText>
      </w:r>
      <w:r w:rsidR="002601FF">
        <w:fldChar w:fldCharType="separate"/>
      </w:r>
      <w:r w:rsidR="0074517E">
        <w:rPr>
          <w:noProof/>
        </w:rPr>
        <w:t>13.3</w:t>
      </w:r>
      <w:r w:rsidR="002601FF">
        <w:rPr>
          <w:noProof/>
        </w:rPr>
        <w:fldChar w:fldCharType="end"/>
      </w:r>
      <w:r w:rsidR="00EB39DE">
        <w:noBreakHyphen/>
      </w:r>
      <w:r w:rsidR="002601FF">
        <w:fldChar w:fldCharType="begin"/>
      </w:r>
      <w:r w:rsidR="002601FF">
        <w:instrText xml:space="preserve"> SEQ Foto \* ARABIC \s 2 </w:instrText>
      </w:r>
      <w:r w:rsidR="002601FF">
        <w:fldChar w:fldCharType="separate"/>
      </w:r>
      <w:r w:rsidR="0074517E">
        <w:rPr>
          <w:noProof/>
        </w:rPr>
        <w:t>1</w:t>
      </w:r>
      <w:r w:rsidR="002601FF">
        <w:rPr>
          <w:noProof/>
        </w:rPr>
        <w:fldChar w:fldCharType="end"/>
      </w:r>
      <w:r>
        <w:t xml:space="preserve"> Vista 1 - Frente de Obra</w:t>
      </w:r>
      <w:bookmarkEnd w:id="66"/>
    </w:p>
    <w:p w14:paraId="423DA236" w14:textId="5184B7AD" w:rsidR="00164891" w:rsidRDefault="00164891" w:rsidP="00F35058"/>
    <w:p w14:paraId="6B873B51" w14:textId="3DFB799A" w:rsidR="00164891" w:rsidRDefault="00164891" w:rsidP="00F35058"/>
    <w:p w14:paraId="7374E76D" w14:textId="66DF42AC" w:rsidR="00164891" w:rsidRDefault="00164891" w:rsidP="00F35058"/>
    <w:p w14:paraId="1E0DA6EA" w14:textId="0CC91E1A" w:rsidR="00164891" w:rsidRDefault="00164891" w:rsidP="00F35058"/>
    <w:p w14:paraId="1A947CAD" w14:textId="13E108BA" w:rsidR="00164891" w:rsidRDefault="00164891" w:rsidP="00F35058"/>
    <w:p w14:paraId="3B1883F7" w14:textId="21264AF7" w:rsidR="00EF72D5" w:rsidRDefault="00EF72D5" w:rsidP="00F35058"/>
    <w:p w14:paraId="5516B467" w14:textId="6313C8FB" w:rsidR="00EF72D5" w:rsidRDefault="00EF72D5" w:rsidP="00F35058"/>
    <w:p w14:paraId="09121ECD" w14:textId="17345B3E" w:rsidR="00EF72D5" w:rsidRDefault="00EF72D5" w:rsidP="00F35058"/>
    <w:p w14:paraId="4E9D18EA" w14:textId="7BD1961B" w:rsidR="00EF72D5" w:rsidRDefault="00EF72D5" w:rsidP="00F35058"/>
    <w:p w14:paraId="3278867E" w14:textId="54CC4CD7" w:rsidR="00EF72D5" w:rsidRDefault="00EF72D5" w:rsidP="00F35058"/>
    <w:p w14:paraId="3CACAF5E" w14:textId="77777777" w:rsidR="00EF72D5" w:rsidRDefault="00EF72D5" w:rsidP="00F35058"/>
    <w:p w14:paraId="37F40774" w14:textId="27CEB021" w:rsidR="00164891" w:rsidRDefault="00164891" w:rsidP="00F35058"/>
    <w:p w14:paraId="3F47A44D" w14:textId="3A76EE4C" w:rsidR="00164891" w:rsidRDefault="00164891" w:rsidP="00F35058"/>
    <w:p w14:paraId="73C7856F" w14:textId="6E048E04" w:rsidR="00F653FA" w:rsidRDefault="00F653FA" w:rsidP="00D96C69">
      <w:pPr>
        <w:pStyle w:val="Ttulo2"/>
        <w:numPr>
          <w:ilvl w:val="1"/>
          <w:numId w:val="7"/>
        </w:numPr>
      </w:pPr>
      <w:bookmarkStart w:id="67" w:name="_Toc93589579"/>
      <w:bookmarkStart w:id="68" w:name="_Toc93589602"/>
      <w:bookmarkStart w:id="69" w:name="_Toc93589785"/>
      <w:r>
        <w:lastRenderedPageBreak/>
        <w:t>Vista 2 – Pasaje vía férrea</w:t>
      </w:r>
      <w:bookmarkEnd w:id="67"/>
      <w:bookmarkEnd w:id="68"/>
      <w:bookmarkEnd w:id="69"/>
    </w:p>
    <w:p w14:paraId="6C46E235" w14:textId="77777777" w:rsidR="00EF72D5" w:rsidRDefault="00EF72D5" w:rsidP="00EF72D5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056CB751" wp14:editId="0ADF72CA">
            <wp:extent cx="6299200" cy="2835041"/>
            <wp:effectExtent l="0" t="0" r="635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283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2D0BA" w14:textId="5B7B96D6" w:rsidR="003B260F" w:rsidRDefault="00EF72D5" w:rsidP="00EF72D5">
      <w:pPr>
        <w:pStyle w:val="Descripcin"/>
        <w:spacing w:line="276" w:lineRule="auto"/>
        <w:jc w:val="center"/>
      </w:pPr>
      <w:bookmarkStart w:id="70" w:name="_Toc93589796"/>
      <w:r>
        <w:t xml:space="preserve">Foto </w:t>
      </w:r>
      <w:r w:rsidR="002601FF">
        <w:fldChar w:fldCharType="begin"/>
      </w:r>
      <w:r w:rsidR="002601FF">
        <w:instrText xml:space="preserve"> STYLEREF 2 \s </w:instrText>
      </w:r>
      <w:r w:rsidR="002601FF">
        <w:fldChar w:fldCharType="separate"/>
      </w:r>
      <w:r w:rsidR="0074517E">
        <w:rPr>
          <w:noProof/>
        </w:rPr>
        <w:t>13.4</w:t>
      </w:r>
      <w:r w:rsidR="002601FF">
        <w:rPr>
          <w:noProof/>
        </w:rPr>
        <w:fldChar w:fldCharType="end"/>
      </w:r>
      <w:r w:rsidR="00EB39DE">
        <w:noBreakHyphen/>
      </w:r>
      <w:r w:rsidR="002601FF">
        <w:fldChar w:fldCharType="begin"/>
      </w:r>
      <w:r w:rsidR="002601FF">
        <w:instrText xml:space="preserve"> SEQ Foto \* ARABIC \s 2 </w:instrText>
      </w:r>
      <w:r w:rsidR="002601FF">
        <w:fldChar w:fldCharType="separate"/>
      </w:r>
      <w:r w:rsidR="0074517E">
        <w:rPr>
          <w:noProof/>
        </w:rPr>
        <w:t>1</w:t>
      </w:r>
      <w:r w:rsidR="002601FF">
        <w:rPr>
          <w:noProof/>
        </w:rPr>
        <w:fldChar w:fldCharType="end"/>
      </w:r>
      <w:r>
        <w:t xml:space="preserve"> Entorno zona planificación de voladura - Pasaje vía férrea</w:t>
      </w:r>
      <w:bookmarkEnd w:id="70"/>
    </w:p>
    <w:p w14:paraId="3788758A" w14:textId="0911EF33" w:rsidR="003B260F" w:rsidRDefault="003B260F" w:rsidP="003B260F"/>
    <w:p w14:paraId="770A12A1" w14:textId="50FFFE25" w:rsidR="00D96C69" w:rsidRDefault="00D96C69" w:rsidP="00D96C69">
      <w:pPr>
        <w:pStyle w:val="Ttulo2"/>
        <w:numPr>
          <w:ilvl w:val="1"/>
          <w:numId w:val="7"/>
        </w:numPr>
      </w:pPr>
      <w:bookmarkStart w:id="71" w:name="_Toc93589580"/>
      <w:bookmarkStart w:id="72" w:name="_Toc93589603"/>
      <w:bookmarkStart w:id="73" w:name="_Toc93589786"/>
      <w:r>
        <w:t>Obrador ESPINA</w:t>
      </w:r>
      <w:bookmarkEnd w:id="71"/>
      <w:bookmarkEnd w:id="72"/>
      <w:bookmarkEnd w:id="73"/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955"/>
      </w:tblGrid>
      <w:tr w:rsidR="00EB39DE" w14:paraId="3B843EE5" w14:textId="77777777" w:rsidTr="00EB39DE">
        <w:tc>
          <w:tcPr>
            <w:tcW w:w="4955" w:type="dxa"/>
          </w:tcPr>
          <w:p w14:paraId="382922F8" w14:textId="08C7D3A1" w:rsidR="00EB39DE" w:rsidRDefault="00EB39DE" w:rsidP="003B260F">
            <w:r>
              <w:rPr>
                <w:noProof/>
              </w:rPr>
              <w:drawing>
                <wp:inline distT="0" distB="0" distL="0" distR="0" wp14:anchorId="750E8C45" wp14:editId="4A282987">
                  <wp:extent cx="2991600" cy="1346400"/>
                  <wp:effectExtent l="0" t="0" r="0" b="635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600" cy="134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14:paraId="1D2F52B2" w14:textId="6243007C" w:rsidR="00EB39DE" w:rsidRDefault="00EB39DE" w:rsidP="003B260F">
            <w:r>
              <w:rPr>
                <w:noProof/>
              </w:rPr>
              <w:drawing>
                <wp:inline distT="0" distB="0" distL="0" distR="0" wp14:anchorId="3F76782D" wp14:editId="3EED3C1A">
                  <wp:extent cx="2991600" cy="1346400"/>
                  <wp:effectExtent l="0" t="0" r="0" b="635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600" cy="134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9DE" w:rsidRPr="00EB39DE" w14:paraId="02F96E3D" w14:textId="77777777" w:rsidTr="00EB39DE">
        <w:tc>
          <w:tcPr>
            <w:tcW w:w="4955" w:type="dxa"/>
          </w:tcPr>
          <w:p w14:paraId="2BB1D3D0" w14:textId="77777777" w:rsidR="00EB39DE" w:rsidRPr="00EB39DE" w:rsidRDefault="00EB39DE" w:rsidP="003B260F">
            <w:pPr>
              <w:rPr>
                <w:noProof/>
                <w:sz w:val="10"/>
                <w:szCs w:val="10"/>
              </w:rPr>
            </w:pPr>
          </w:p>
        </w:tc>
        <w:tc>
          <w:tcPr>
            <w:tcW w:w="4955" w:type="dxa"/>
          </w:tcPr>
          <w:p w14:paraId="60178FED" w14:textId="77777777" w:rsidR="00EB39DE" w:rsidRPr="00EB39DE" w:rsidRDefault="00EB39DE" w:rsidP="003B260F">
            <w:pPr>
              <w:rPr>
                <w:noProof/>
                <w:sz w:val="10"/>
                <w:szCs w:val="10"/>
              </w:rPr>
            </w:pPr>
          </w:p>
        </w:tc>
      </w:tr>
      <w:tr w:rsidR="00EB39DE" w14:paraId="3DECF678" w14:textId="77777777" w:rsidTr="00EB39DE">
        <w:tc>
          <w:tcPr>
            <w:tcW w:w="4955" w:type="dxa"/>
          </w:tcPr>
          <w:p w14:paraId="5B6DB4ED" w14:textId="77AAA081" w:rsidR="00EB39DE" w:rsidRDefault="00EB39DE" w:rsidP="00EB39DE">
            <w:pPr>
              <w:keepNext/>
            </w:pPr>
            <w:r>
              <w:rPr>
                <w:noProof/>
              </w:rPr>
              <w:drawing>
                <wp:inline distT="0" distB="0" distL="0" distR="0" wp14:anchorId="253439C6" wp14:editId="5F992D35">
                  <wp:extent cx="2991600" cy="1346400"/>
                  <wp:effectExtent l="0" t="0" r="0" b="635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600" cy="134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14:paraId="1AC2CADB" w14:textId="105A62DF" w:rsidR="00EB39DE" w:rsidRDefault="00EB39DE" w:rsidP="003B260F">
            <w:r>
              <w:rPr>
                <w:noProof/>
              </w:rPr>
              <w:drawing>
                <wp:inline distT="0" distB="0" distL="0" distR="0" wp14:anchorId="768FB32A" wp14:editId="01D94E45">
                  <wp:extent cx="2991600" cy="1346400"/>
                  <wp:effectExtent l="0" t="0" r="0" b="635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600" cy="134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9DE" w14:paraId="2020508C" w14:textId="77777777" w:rsidTr="00EB39DE">
        <w:tc>
          <w:tcPr>
            <w:tcW w:w="9910" w:type="dxa"/>
            <w:gridSpan w:val="2"/>
          </w:tcPr>
          <w:p w14:paraId="24C7CD6B" w14:textId="2981096D" w:rsidR="00EB39DE" w:rsidRDefault="00EB39DE" w:rsidP="00EB39DE">
            <w:pPr>
              <w:pStyle w:val="Descripcin"/>
              <w:jc w:val="center"/>
            </w:pPr>
            <w:bookmarkStart w:id="74" w:name="_Toc93589797"/>
            <w:r>
              <w:t xml:space="preserve">Foto </w:t>
            </w:r>
            <w:r w:rsidR="002601FF">
              <w:fldChar w:fldCharType="begin"/>
            </w:r>
            <w:r w:rsidR="002601FF">
              <w:instrText xml:space="preserve"> STYLEREF 2 \s </w:instrText>
            </w:r>
            <w:r w:rsidR="002601FF">
              <w:fldChar w:fldCharType="separate"/>
            </w:r>
            <w:r w:rsidR="0074517E">
              <w:rPr>
                <w:noProof/>
              </w:rPr>
              <w:t>13.5</w:t>
            </w:r>
            <w:r w:rsidR="002601FF">
              <w:rPr>
                <w:noProof/>
              </w:rPr>
              <w:fldChar w:fldCharType="end"/>
            </w:r>
            <w:r>
              <w:noBreakHyphen/>
            </w:r>
            <w:r w:rsidR="002601FF">
              <w:fldChar w:fldCharType="begin"/>
            </w:r>
            <w:r w:rsidR="002601FF">
              <w:instrText xml:space="preserve"> SEQ Foto \* ARABIC \s 2 </w:instrText>
            </w:r>
            <w:r w:rsidR="002601FF">
              <w:fldChar w:fldCharType="separate"/>
            </w:r>
            <w:r w:rsidR="0074517E">
              <w:rPr>
                <w:noProof/>
              </w:rPr>
              <w:t>1</w:t>
            </w:r>
            <w:r w:rsidR="002601FF">
              <w:rPr>
                <w:noProof/>
              </w:rPr>
              <w:fldChar w:fldCharType="end"/>
            </w:r>
            <w:r>
              <w:t xml:space="preserve"> Obrador Espina</w:t>
            </w:r>
            <w:bookmarkEnd w:id="74"/>
          </w:p>
        </w:tc>
      </w:tr>
    </w:tbl>
    <w:p w14:paraId="0B0374AD" w14:textId="6A0BC669" w:rsidR="003B260F" w:rsidRDefault="003B260F" w:rsidP="003B260F"/>
    <w:p w14:paraId="74E1D74D" w14:textId="6E200138" w:rsidR="003B260F" w:rsidRDefault="003B260F" w:rsidP="003B260F"/>
    <w:p w14:paraId="7F6FD925" w14:textId="6F3F8962" w:rsidR="003B260F" w:rsidRDefault="003B260F" w:rsidP="003B260F"/>
    <w:p w14:paraId="75EB5807" w14:textId="19ECBCB9" w:rsidR="00D96C69" w:rsidRPr="00D96C69" w:rsidRDefault="00D96C69" w:rsidP="00164891">
      <w:pPr>
        <w:pStyle w:val="Ttulo2"/>
        <w:numPr>
          <w:ilvl w:val="1"/>
          <w:numId w:val="7"/>
        </w:numPr>
      </w:pPr>
      <w:bookmarkStart w:id="75" w:name="_Toc93589581"/>
      <w:bookmarkStart w:id="76" w:name="_Toc93589604"/>
      <w:bookmarkStart w:id="77" w:name="_Toc93589787"/>
      <w:r>
        <w:lastRenderedPageBreak/>
        <w:t>Frente de Obra Bypass – Puente Río Yí</w:t>
      </w:r>
      <w:bookmarkEnd w:id="75"/>
      <w:bookmarkEnd w:id="76"/>
      <w:bookmarkEnd w:id="77"/>
    </w:p>
    <w:p w14:paraId="0721F864" w14:textId="27876EA7" w:rsidR="00D96C69" w:rsidRDefault="00EB39DE" w:rsidP="00EB39DE">
      <w:pPr>
        <w:jc w:val="center"/>
      </w:pPr>
      <w:r>
        <w:rPr>
          <w:noProof/>
        </w:rPr>
        <w:drawing>
          <wp:inline distT="0" distB="0" distL="0" distR="0" wp14:anchorId="11ACBC23" wp14:editId="69A60449">
            <wp:extent cx="6299200" cy="2228882"/>
            <wp:effectExtent l="0" t="0" r="635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99200" cy="222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3121E7" w14:textId="08DB1267" w:rsidR="00D96C69" w:rsidRDefault="00D96C69" w:rsidP="006F1C68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0"/>
        <w:gridCol w:w="4960"/>
      </w:tblGrid>
      <w:tr w:rsidR="00EB39DE" w14:paraId="57101524" w14:textId="77777777" w:rsidTr="00EB39DE">
        <w:tc>
          <w:tcPr>
            <w:tcW w:w="4955" w:type="dxa"/>
          </w:tcPr>
          <w:p w14:paraId="009B44E7" w14:textId="50ACA52D" w:rsidR="00EB39DE" w:rsidRDefault="00EB39DE" w:rsidP="006F1C68">
            <w:r>
              <w:rPr>
                <w:noProof/>
              </w:rPr>
              <w:drawing>
                <wp:inline distT="0" distB="0" distL="0" distR="0" wp14:anchorId="0A4995C7" wp14:editId="4403B262">
                  <wp:extent cx="3236400" cy="1458000"/>
                  <wp:effectExtent l="0" t="0" r="2540" b="889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400" cy="14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14:paraId="5FAEFC40" w14:textId="7FA5CE32" w:rsidR="00EB39DE" w:rsidRDefault="00EB39DE" w:rsidP="006F1C68">
            <w:r>
              <w:rPr>
                <w:noProof/>
              </w:rPr>
              <w:drawing>
                <wp:inline distT="0" distB="0" distL="0" distR="0" wp14:anchorId="16E44C34" wp14:editId="4F4C1A11">
                  <wp:extent cx="3235960" cy="1457960"/>
                  <wp:effectExtent l="0" t="0" r="2540" b="889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960" cy="145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641AC6" w14:textId="33A34644" w:rsidR="00D96C69" w:rsidRDefault="00D96C69" w:rsidP="006F1C68"/>
    <w:p w14:paraId="6B3ED2EF" w14:textId="77777777" w:rsidR="00EB39DE" w:rsidRDefault="00EB39DE" w:rsidP="00EB39DE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34124FF0" wp14:editId="136871EB">
            <wp:extent cx="6299200" cy="2574504"/>
            <wp:effectExtent l="0" t="0" r="635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99200" cy="257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5F631" w14:textId="10BEC7B7" w:rsidR="00D96C69" w:rsidRDefault="00EB39DE" w:rsidP="00EB39DE">
      <w:pPr>
        <w:pStyle w:val="Descripcin"/>
        <w:spacing w:line="276" w:lineRule="auto"/>
        <w:jc w:val="center"/>
      </w:pPr>
      <w:bookmarkStart w:id="78" w:name="_Toc93589798"/>
      <w:r>
        <w:t xml:space="preserve">Foto </w:t>
      </w:r>
      <w:r w:rsidR="002601FF">
        <w:fldChar w:fldCharType="begin"/>
      </w:r>
      <w:r w:rsidR="002601FF">
        <w:instrText xml:space="preserve"> STYLEREF 2 \s </w:instrText>
      </w:r>
      <w:r w:rsidR="002601FF">
        <w:fldChar w:fldCharType="separate"/>
      </w:r>
      <w:r w:rsidR="0074517E">
        <w:rPr>
          <w:noProof/>
        </w:rPr>
        <w:t>13.6</w:t>
      </w:r>
      <w:r w:rsidR="002601FF">
        <w:rPr>
          <w:noProof/>
        </w:rPr>
        <w:fldChar w:fldCharType="end"/>
      </w:r>
      <w:r>
        <w:noBreakHyphen/>
      </w:r>
      <w:r w:rsidR="002601FF">
        <w:fldChar w:fldCharType="begin"/>
      </w:r>
      <w:r w:rsidR="002601FF">
        <w:instrText xml:space="preserve"> SEQ Foto \* ARABIC \s 2 </w:instrText>
      </w:r>
      <w:r w:rsidR="002601FF">
        <w:fldChar w:fldCharType="separate"/>
      </w:r>
      <w:r w:rsidR="0074517E">
        <w:rPr>
          <w:noProof/>
        </w:rPr>
        <w:t>1</w:t>
      </w:r>
      <w:r w:rsidR="002601FF">
        <w:rPr>
          <w:noProof/>
        </w:rPr>
        <w:fldChar w:fldCharType="end"/>
      </w:r>
      <w:r>
        <w:t xml:space="preserve"> Vistas Frente de Obra Puente Río Yí</w:t>
      </w:r>
      <w:bookmarkEnd w:id="78"/>
    </w:p>
    <w:p w14:paraId="1E48A5F6" w14:textId="64139FD0" w:rsidR="00D96C69" w:rsidRDefault="00D96C69" w:rsidP="006F1C68"/>
    <w:sectPr w:rsidR="00D96C69" w:rsidSect="00374886">
      <w:footerReference w:type="default" r:id="rId34"/>
      <w:pgSz w:w="11905" w:h="16837"/>
      <w:pgMar w:top="568" w:right="851" w:bottom="963" w:left="1134" w:header="568" w:footer="9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15D35" w14:textId="77777777" w:rsidR="002601FF" w:rsidRDefault="002601FF">
      <w:r>
        <w:separator/>
      </w:r>
    </w:p>
  </w:endnote>
  <w:endnote w:type="continuationSeparator" w:id="0">
    <w:p w14:paraId="01331150" w14:textId="77777777" w:rsidR="002601FF" w:rsidRDefault="00260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9BE4D" w14:textId="77777777" w:rsidR="00384081" w:rsidRDefault="00384081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sz w:val="16"/>
        <w:szCs w:val="16"/>
      </w:rPr>
    </w:pPr>
  </w:p>
  <w:tbl>
    <w:tblPr>
      <w:tblStyle w:val="aa"/>
      <w:tblW w:w="10046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402"/>
      <w:gridCol w:w="6644"/>
    </w:tblGrid>
    <w:tr w:rsidR="00384081" w14:paraId="3C271430" w14:textId="77777777">
      <w:trPr>
        <w:trHeight w:val="274"/>
      </w:trPr>
      <w:tc>
        <w:tcPr>
          <w:tcW w:w="3402" w:type="dxa"/>
          <w:vAlign w:val="center"/>
        </w:tcPr>
        <w:p w14:paraId="5B264DB6" w14:textId="77777777" w:rsidR="00384081" w:rsidRDefault="00411A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i/>
              <w:color w:val="000000"/>
              <w:sz w:val="18"/>
              <w:szCs w:val="18"/>
            </w:rPr>
          </w:pPr>
          <w:r>
            <w:rPr>
              <w:b/>
              <w:i/>
              <w:color w:val="000000"/>
              <w:sz w:val="18"/>
              <w:szCs w:val="18"/>
            </w:rPr>
            <w:t>AUDITORES</w:t>
          </w:r>
        </w:p>
      </w:tc>
      <w:tc>
        <w:tcPr>
          <w:tcW w:w="6644" w:type="dxa"/>
          <w:vAlign w:val="center"/>
        </w:tcPr>
        <w:p w14:paraId="678032BB" w14:textId="77777777" w:rsidR="00384081" w:rsidRDefault="00411A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i/>
              <w:color w:val="000000"/>
              <w:sz w:val="18"/>
              <w:szCs w:val="18"/>
            </w:rPr>
          </w:pPr>
          <w:r>
            <w:rPr>
              <w:b/>
              <w:i/>
              <w:color w:val="000000"/>
              <w:sz w:val="18"/>
              <w:szCs w:val="18"/>
            </w:rPr>
            <w:t>FIRMAS</w:t>
          </w:r>
        </w:p>
      </w:tc>
    </w:tr>
    <w:tr w:rsidR="00384081" w14:paraId="2334A8A7" w14:textId="77777777">
      <w:trPr>
        <w:trHeight w:val="392"/>
      </w:trPr>
      <w:tc>
        <w:tcPr>
          <w:tcW w:w="3402" w:type="dxa"/>
          <w:vAlign w:val="center"/>
        </w:tcPr>
        <w:p w14:paraId="423E50A0" w14:textId="77777777" w:rsidR="00384081" w:rsidRDefault="00411A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both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Auditor: Carmen Delfino</w:t>
          </w:r>
        </w:p>
      </w:tc>
      <w:tc>
        <w:tcPr>
          <w:tcW w:w="6644" w:type="dxa"/>
          <w:vAlign w:val="center"/>
        </w:tcPr>
        <w:p w14:paraId="6BA7E622" w14:textId="77777777" w:rsidR="00384081" w:rsidRDefault="0038408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both"/>
            <w:rPr>
              <w:color w:val="000000"/>
              <w:sz w:val="18"/>
              <w:szCs w:val="18"/>
            </w:rPr>
          </w:pPr>
        </w:p>
      </w:tc>
    </w:tr>
    <w:tr w:rsidR="00384081" w14:paraId="61FC9BF1" w14:textId="77777777">
      <w:trPr>
        <w:trHeight w:val="392"/>
      </w:trPr>
      <w:tc>
        <w:tcPr>
          <w:tcW w:w="3402" w:type="dxa"/>
          <w:vAlign w:val="center"/>
        </w:tcPr>
        <w:p w14:paraId="3636E3B6" w14:textId="77777777" w:rsidR="00384081" w:rsidRDefault="00411A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both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Libera informe: Ing. Cecilia Riet Correa</w:t>
          </w:r>
        </w:p>
      </w:tc>
      <w:tc>
        <w:tcPr>
          <w:tcW w:w="6644" w:type="dxa"/>
          <w:vAlign w:val="center"/>
        </w:tcPr>
        <w:p w14:paraId="72CA9D2C" w14:textId="77777777" w:rsidR="00384081" w:rsidRDefault="0038408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both"/>
            <w:rPr>
              <w:color w:val="000000"/>
              <w:sz w:val="18"/>
              <w:szCs w:val="18"/>
            </w:rPr>
          </w:pPr>
        </w:p>
      </w:tc>
    </w:tr>
  </w:tbl>
  <w:p w14:paraId="32F7493D" w14:textId="77777777" w:rsidR="00384081" w:rsidRDefault="00411AB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  FSG-AUA-03E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2ADE2" w14:textId="77777777" w:rsidR="00384081" w:rsidRDefault="0038408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4D89C" w14:textId="77777777" w:rsidR="00384081" w:rsidRDefault="0038408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355C0" w14:textId="77777777" w:rsidR="00911B9F" w:rsidRPr="00325E74" w:rsidRDefault="00911B9F" w:rsidP="00325E74">
    <w:pPr>
      <w:pStyle w:val="Piedepgina"/>
      <w:jc w:val="center"/>
      <w:rPr>
        <w:sz w:val="16"/>
        <w:lang w:val="es-UY"/>
      </w:rPr>
    </w:pPr>
    <w:r>
      <w:rPr>
        <w:sz w:val="16"/>
        <w:lang w:val="es-UY"/>
      </w:rPr>
      <w:t xml:space="preserve">Página </w:t>
    </w:r>
    <w:r>
      <w:rPr>
        <w:sz w:val="16"/>
        <w:lang w:val="es-UY"/>
      </w:rPr>
      <w:fldChar w:fldCharType="begin"/>
    </w:r>
    <w:r>
      <w:rPr>
        <w:sz w:val="16"/>
        <w:lang w:val="es-UY"/>
      </w:rPr>
      <w:instrText xml:space="preserve"> PAGE   \* MERGEFORMAT </w:instrText>
    </w:r>
    <w:r>
      <w:rPr>
        <w:sz w:val="16"/>
        <w:lang w:val="es-UY"/>
      </w:rPr>
      <w:fldChar w:fldCharType="separate"/>
    </w:r>
    <w:r>
      <w:rPr>
        <w:sz w:val="16"/>
        <w:lang w:val="es-UY"/>
      </w:rPr>
      <w:t>5</w:t>
    </w:r>
    <w:r>
      <w:rPr>
        <w:sz w:val="16"/>
        <w:lang w:val="es-UY"/>
      </w:rPr>
      <w:fldChar w:fldCharType="end"/>
    </w:r>
    <w:r>
      <w:rPr>
        <w:sz w:val="16"/>
        <w:lang w:val="es-UY"/>
      </w:rPr>
      <w:t xml:space="preserve"> de </w:t>
    </w:r>
    <w:r>
      <w:rPr>
        <w:sz w:val="16"/>
        <w:lang w:val="es-UY"/>
      </w:rPr>
      <w:fldChar w:fldCharType="begin"/>
    </w:r>
    <w:r>
      <w:rPr>
        <w:sz w:val="16"/>
        <w:lang w:val="es-UY"/>
      </w:rPr>
      <w:instrText xml:space="preserve"> NUMPAGES  \* Arabic </w:instrText>
    </w:r>
    <w:r>
      <w:rPr>
        <w:sz w:val="16"/>
        <w:lang w:val="es-UY"/>
      </w:rPr>
      <w:fldChar w:fldCharType="separate"/>
    </w:r>
    <w:r>
      <w:rPr>
        <w:sz w:val="16"/>
        <w:lang w:val="es-UY"/>
      </w:rPr>
      <w:t>14</w:t>
    </w:r>
    <w:r>
      <w:rPr>
        <w:sz w:val="16"/>
        <w:lang w:val="es-UY"/>
      </w:rPr>
      <w:fldChar w:fldCharType="end"/>
    </w:r>
  </w:p>
  <w:p w14:paraId="6E1D6AC8" w14:textId="77777777" w:rsidR="00911B9F" w:rsidRDefault="00911B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9B914" w14:textId="77777777" w:rsidR="002601FF" w:rsidRDefault="002601FF">
      <w:r>
        <w:separator/>
      </w:r>
    </w:p>
  </w:footnote>
  <w:footnote w:type="continuationSeparator" w:id="0">
    <w:p w14:paraId="20E64810" w14:textId="77777777" w:rsidR="002601FF" w:rsidRDefault="002601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0E29E" w14:textId="77777777" w:rsidR="00384081" w:rsidRDefault="00384081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b/>
        <w:color w:val="000000"/>
        <w:sz w:val="16"/>
        <w:szCs w:val="16"/>
      </w:rPr>
    </w:pPr>
  </w:p>
  <w:tbl>
    <w:tblPr>
      <w:tblStyle w:val="a7"/>
      <w:tblW w:w="10219" w:type="dxa"/>
      <w:tblInd w:w="67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838"/>
      <w:gridCol w:w="5387"/>
      <w:gridCol w:w="1994"/>
    </w:tblGrid>
    <w:tr w:rsidR="00384081" w14:paraId="6362B267" w14:textId="77777777">
      <w:trPr>
        <w:trHeight w:val="1416"/>
      </w:trPr>
      <w:tc>
        <w:tcPr>
          <w:tcW w:w="2838" w:type="dxa"/>
          <w:shd w:val="clear" w:color="auto" w:fill="auto"/>
          <w:vAlign w:val="center"/>
        </w:tcPr>
        <w:p w14:paraId="556288E3" w14:textId="77777777" w:rsidR="00384081" w:rsidRDefault="00411A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b/>
              <w:color w:val="000000"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2F25019D" wp14:editId="39BBC272">
                <wp:simplePos x="0" y="0"/>
                <wp:positionH relativeFrom="column">
                  <wp:posOffset>864235</wp:posOffset>
                </wp:positionH>
                <wp:positionV relativeFrom="paragraph">
                  <wp:posOffset>110490</wp:posOffset>
                </wp:positionV>
                <wp:extent cx="766445" cy="541020"/>
                <wp:effectExtent l="0" t="0" r="0" b="0"/>
                <wp:wrapSquare wrapText="bothSides" distT="0" distB="0" distL="114300" distR="114300"/>
                <wp:docPr id="135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6445" cy="5410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731F6428" wp14:editId="16523D15">
                <wp:simplePos x="0" y="0"/>
                <wp:positionH relativeFrom="column">
                  <wp:posOffset>134620</wp:posOffset>
                </wp:positionH>
                <wp:positionV relativeFrom="paragraph">
                  <wp:posOffset>146050</wp:posOffset>
                </wp:positionV>
                <wp:extent cx="609600" cy="523875"/>
                <wp:effectExtent l="0" t="0" r="0" b="0"/>
                <wp:wrapSquare wrapText="bothSides" distT="0" distB="0" distL="114300" distR="114300"/>
                <wp:docPr id="134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"/>
                        <a:srcRect r="5306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" cy="5238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387" w:type="dxa"/>
          <w:shd w:val="clear" w:color="auto" w:fill="auto"/>
          <w:vAlign w:val="center"/>
        </w:tcPr>
        <w:p w14:paraId="402A3CDD" w14:textId="77777777" w:rsidR="00384081" w:rsidRDefault="00411A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2340"/>
            </w:tabs>
            <w:ind w:left="1773" w:hanging="1773"/>
            <w:jc w:val="center"/>
            <w:rPr>
              <w:color w:val="000000"/>
              <w:sz w:val="20"/>
              <w:szCs w:val="20"/>
            </w:rPr>
          </w:pPr>
          <w:r>
            <w:rPr>
              <w:b/>
              <w:color w:val="000000"/>
              <w:sz w:val="24"/>
              <w:szCs w:val="24"/>
            </w:rPr>
            <w:t>INFORME DE AUDITORÍA AMBIENTAL</w:t>
          </w:r>
        </w:p>
      </w:tc>
      <w:tc>
        <w:tcPr>
          <w:tcW w:w="1994" w:type="dxa"/>
          <w:shd w:val="clear" w:color="auto" w:fill="auto"/>
          <w:vAlign w:val="bottom"/>
        </w:tcPr>
        <w:p w14:paraId="2F6DC04E" w14:textId="77777777" w:rsidR="00384081" w:rsidRDefault="00411A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color w:val="000000"/>
              <w:sz w:val="24"/>
              <w:szCs w:val="24"/>
            </w:rPr>
          </w:pPr>
          <w:r>
            <w:rPr>
              <w:b/>
              <w:color w:val="000000"/>
              <w:sz w:val="24"/>
              <w:szCs w:val="24"/>
            </w:rPr>
            <w:t>30/14</w:t>
          </w:r>
        </w:p>
        <w:p w14:paraId="207737E5" w14:textId="77777777" w:rsidR="00384081" w:rsidRDefault="0038408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color w:val="000000"/>
              <w:sz w:val="16"/>
              <w:szCs w:val="16"/>
            </w:rPr>
          </w:pPr>
        </w:p>
        <w:p w14:paraId="18A81194" w14:textId="77777777" w:rsidR="00384081" w:rsidRDefault="00411A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color w:val="000000"/>
            </w:rPr>
          </w:pPr>
          <w:r>
            <w:rPr>
              <w:b/>
              <w:color w:val="000000"/>
              <w:sz w:val="18"/>
              <w:szCs w:val="18"/>
            </w:rPr>
            <w:t>Fecha Auditoría:</w:t>
          </w:r>
          <w:r>
            <w:rPr>
              <w:b/>
              <w:color w:val="000000"/>
            </w:rPr>
            <w:t xml:space="preserve"> </w:t>
          </w:r>
        </w:p>
        <w:p w14:paraId="02B715E3" w14:textId="77777777" w:rsidR="00384081" w:rsidRDefault="00411A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color w:val="000000"/>
            </w:rPr>
          </w:pPr>
          <w:r>
            <w:rPr>
              <w:b/>
              <w:color w:val="000000"/>
            </w:rPr>
            <w:t>13-12-2018</w:t>
          </w:r>
        </w:p>
        <w:p w14:paraId="44CF6501" w14:textId="77777777" w:rsidR="00384081" w:rsidRDefault="0038408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color w:val="000000"/>
              <w:sz w:val="24"/>
              <w:szCs w:val="24"/>
            </w:rPr>
          </w:pPr>
        </w:p>
      </w:tc>
    </w:tr>
  </w:tbl>
  <w:p w14:paraId="5C62FE7F" w14:textId="77777777" w:rsidR="00384081" w:rsidRDefault="00384081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b/>
        <w:color w:val="000000"/>
        <w:sz w:val="24"/>
        <w:szCs w:val="24"/>
      </w:rPr>
    </w:pPr>
  </w:p>
  <w:tbl>
    <w:tblPr>
      <w:tblStyle w:val="a8"/>
      <w:tblW w:w="10219" w:type="dxa"/>
      <w:tblInd w:w="67" w:type="dxa"/>
      <w:tblLayout w:type="fixed"/>
      <w:tblLook w:val="0000" w:firstRow="0" w:lastRow="0" w:firstColumn="0" w:lastColumn="0" w:noHBand="0" w:noVBand="0"/>
    </w:tblPr>
    <w:tblGrid>
      <w:gridCol w:w="10219"/>
    </w:tblGrid>
    <w:tr w:rsidR="00384081" w14:paraId="787AA6ED" w14:textId="77777777">
      <w:trPr>
        <w:trHeight w:val="1007"/>
      </w:trPr>
      <w:tc>
        <w:tcPr>
          <w:tcW w:w="10219" w:type="dxa"/>
          <w:vAlign w:val="center"/>
        </w:tcPr>
        <w:p w14:paraId="5CCA2940" w14:textId="77777777" w:rsidR="00384081" w:rsidRDefault="00411ABD">
          <w:pPr>
            <w:jc w:val="center"/>
            <w:rPr>
              <w:b/>
            </w:rPr>
          </w:pPr>
          <w:r>
            <w:rPr>
              <w:b/>
            </w:rPr>
            <w:t>Diseño, construcción, operación y financiamiento de la infraestructura vial en:</w:t>
          </w:r>
        </w:p>
        <w:p w14:paraId="529D514B" w14:textId="77777777" w:rsidR="00384081" w:rsidRDefault="00411ABD">
          <w:pPr>
            <w:jc w:val="center"/>
            <w:rPr>
              <w:b/>
            </w:rPr>
          </w:pPr>
          <w:r>
            <w:rPr>
              <w:b/>
            </w:rPr>
            <w:t xml:space="preserve">Ruta </w:t>
          </w:r>
          <w:proofErr w:type="spellStart"/>
          <w:r>
            <w:rPr>
              <w:b/>
            </w:rPr>
            <w:t>Nº</w:t>
          </w:r>
          <w:proofErr w:type="spellEnd"/>
          <w:r>
            <w:rPr>
              <w:b/>
            </w:rPr>
            <w:t xml:space="preserve"> 21, tramo: Nueva Palmira – Ruta </w:t>
          </w:r>
          <w:proofErr w:type="spellStart"/>
          <w:r>
            <w:rPr>
              <w:b/>
            </w:rPr>
            <w:t>Nº</w:t>
          </w:r>
          <w:proofErr w:type="spellEnd"/>
          <w:r>
            <w:rPr>
              <w:b/>
            </w:rPr>
            <w:t xml:space="preserve"> 2, y </w:t>
          </w:r>
        </w:p>
        <w:p w14:paraId="78448A4D" w14:textId="77777777" w:rsidR="00384081" w:rsidRDefault="00411ABD">
          <w:pPr>
            <w:jc w:val="center"/>
          </w:pPr>
          <w:r>
            <w:rPr>
              <w:b/>
            </w:rPr>
            <w:t xml:space="preserve">Ruta </w:t>
          </w:r>
          <w:proofErr w:type="spellStart"/>
          <w:r>
            <w:rPr>
              <w:b/>
            </w:rPr>
            <w:t>Nº</w:t>
          </w:r>
          <w:proofErr w:type="spellEnd"/>
          <w:r>
            <w:rPr>
              <w:b/>
            </w:rPr>
            <w:t xml:space="preserve"> 24, tramo: Ruta </w:t>
          </w:r>
          <w:proofErr w:type="spellStart"/>
          <w:r>
            <w:rPr>
              <w:b/>
            </w:rPr>
            <w:t>Nº</w:t>
          </w:r>
          <w:proofErr w:type="spellEnd"/>
          <w:r>
            <w:rPr>
              <w:b/>
            </w:rPr>
            <w:t xml:space="preserve"> 2 – Ruta </w:t>
          </w:r>
          <w:proofErr w:type="spellStart"/>
          <w:r>
            <w:rPr>
              <w:b/>
            </w:rPr>
            <w:t>Nº</w:t>
          </w:r>
          <w:proofErr w:type="spellEnd"/>
          <w:r>
            <w:rPr>
              <w:b/>
            </w:rPr>
            <w:t xml:space="preserve"> 3</w:t>
          </w:r>
        </w:p>
      </w:tc>
    </w:tr>
    <w:tr w:rsidR="00384081" w14:paraId="4D78D0B3" w14:textId="77777777">
      <w:trPr>
        <w:trHeight w:val="563"/>
      </w:trPr>
      <w:tc>
        <w:tcPr>
          <w:tcW w:w="10219" w:type="dxa"/>
          <w:vAlign w:val="center"/>
        </w:tcPr>
        <w:p w14:paraId="1462D526" w14:textId="77777777" w:rsidR="00384081" w:rsidRDefault="00411A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9921"/>
            </w:tabs>
            <w:rPr>
              <w:b/>
              <w:color w:val="000000"/>
            </w:rPr>
          </w:pPr>
          <w:r>
            <w:rPr>
              <w:b/>
              <w:color w:val="000000"/>
              <w:sz w:val="18"/>
              <w:szCs w:val="18"/>
            </w:rPr>
            <w:t>Empresa Constructora:</w:t>
          </w:r>
          <w:r>
            <w:rPr>
              <w:b/>
              <w:color w:val="000000"/>
            </w:rPr>
            <w:t xml:space="preserve">  Consorcio PPP – Rutas del Litoral S.A.</w:t>
          </w:r>
        </w:p>
        <w:p w14:paraId="2E97E0CE" w14:textId="77777777" w:rsidR="00384081" w:rsidRDefault="00411A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9921"/>
            </w:tabs>
            <w:rPr>
              <w:b/>
              <w:color w:val="000000"/>
            </w:rPr>
          </w:pPr>
          <w:r>
            <w:rPr>
              <w:b/>
              <w:color w:val="000000"/>
            </w:rPr>
            <w:t xml:space="preserve">                                   (SACYR CONSTRUCCIÓN S.A., GRINOR S.A.)                </w:t>
          </w:r>
        </w:p>
        <w:p w14:paraId="13981C0D" w14:textId="77777777" w:rsidR="00384081" w:rsidRDefault="00411A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Director de Obra - DNV:</w:t>
          </w:r>
          <w:r>
            <w:rPr>
              <w:b/>
              <w:color w:val="000000"/>
            </w:rPr>
            <w:t xml:space="preserve"> Ing. Malena González                                                         </w:t>
          </w:r>
          <w:r>
            <w:rPr>
              <w:b/>
              <w:color w:val="000000"/>
              <w:sz w:val="18"/>
              <w:szCs w:val="18"/>
            </w:rPr>
            <w:t>Fecha Informe: 07-01-2019</w:t>
          </w:r>
        </w:p>
      </w:tc>
    </w:tr>
  </w:tbl>
  <w:p w14:paraId="2EEB42C9" w14:textId="77777777" w:rsidR="00384081" w:rsidRDefault="00384081">
    <w:pPr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3EA8B" w14:textId="77777777" w:rsidR="00384081" w:rsidRDefault="00411AB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6BFE0D7E" wp14:editId="0C5883D4">
          <wp:simplePos x="0" y="0"/>
          <wp:positionH relativeFrom="column">
            <wp:posOffset>4879340</wp:posOffset>
          </wp:positionH>
          <wp:positionV relativeFrom="paragraph">
            <wp:posOffset>107315</wp:posOffset>
          </wp:positionV>
          <wp:extent cx="1238250" cy="876300"/>
          <wp:effectExtent l="0" t="0" r="0" b="0"/>
          <wp:wrapSquare wrapText="bothSides" distT="0" distB="0" distL="114300" distR="114300"/>
          <wp:docPr id="14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8000" t="17969" r="4666" b="7813"/>
                  <a:stretch>
                    <a:fillRect/>
                  </a:stretch>
                </pic:blipFill>
                <pic:spPr>
                  <a:xfrm>
                    <a:off x="0" y="0"/>
                    <a:ext cx="1238250" cy="876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3AC6029B" wp14:editId="595EBCB0">
          <wp:simplePos x="0" y="0"/>
          <wp:positionH relativeFrom="column">
            <wp:posOffset>2541</wp:posOffset>
          </wp:positionH>
          <wp:positionV relativeFrom="paragraph">
            <wp:posOffset>-6984</wp:posOffset>
          </wp:positionV>
          <wp:extent cx="3667125" cy="1190625"/>
          <wp:effectExtent l="0" t="0" r="0" b="0"/>
          <wp:wrapSquare wrapText="bothSides" distT="0" distB="0" distL="114300" distR="114300"/>
          <wp:docPr id="133" name="image2.png" descr="Logo MTO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 MTOP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67125" cy="1190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FD99BF5" w14:textId="77777777" w:rsidR="00384081" w:rsidRDefault="00411AB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b/>
        <w:color w:val="A6A6A6"/>
      </w:rPr>
    </w:pPr>
    <w:r>
      <w:rPr>
        <w:b/>
        <w:color w:val="A6A6A6"/>
        <w:sz w:val="24"/>
        <w:szCs w:val="24"/>
      </w:rPr>
      <w:t xml:space="preserve">                        </w:t>
    </w:r>
  </w:p>
  <w:p w14:paraId="7A40C816" w14:textId="77777777" w:rsidR="00384081" w:rsidRDefault="00411AB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b/>
        <w:color w:val="A6A6A6"/>
        <w:sz w:val="24"/>
        <w:szCs w:val="24"/>
      </w:rPr>
    </w:pPr>
    <w:r>
      <w:rPr>
        <w:b/>
        <w:color w:val="A6A6A6"/>
        <w:sz w:val="16"/>
        <w:szCs w:val="16"/>
      </w:rPr>
      <w:t xml:space="preserve">                                    </w:t>
    </w:r>
  </w:p>
  <w:p w14:paraId="2248FC24" w14:textId="77777777" w:rsidR="00384081" w:rsidRDefault="0038408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color w:val="000000"/>
        <w:sz w:val="16"/>
        <w:szCs w:val="16"/>
      </w:rPr>
    </w:pPr>
  </w:p>
  <w:p w14:paraId="64FDA633" w14:textId="77777777" w:rsidR="00384081" w:rsidRDefault="0038408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color w:val="000000"/>
        <w:sz w:val="16"/>
        <w:szCs w:val="16"/>
      </w:rPr>
    </w:pPr>
  </w:p>
  <w:p w14:paraId="71DDEA69" w14:textId="77777777" w:rsidR="00384081" w:rsidRDefault="0038408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color w:val="000000"/>
        <w:sz w:val="16"/>
        <w:szCs w:val="16"/>
      </w:rPr>
    </w:pPr>
  </w:p>
  <w:p w14:paraId="6976AFF5" w14:textId="77777777" w:rsidR="00384081" w:rsidRDefault="0038408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color w:val="000000"/>
        <w:sz w:val="16"/>
        <w:szCs w:val="16"/>
      </w:rPr>
    </w:pPr>
  </w:p>
  <w:p w14:paraId="094946EA" w14:textId="77777777" w:rsidR="00384081" w:rsidRDefault="0038408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b/>
        <w:color w:val="000000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25D3C" w14:textId="77777777" w:rsidR="00384081" w:rsidRDefault="00384081">
    <w:pPr>
      <w:rPr>
        <w:sz w:val="16"/>
        <w:szCs w:val="16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6FA5D" w14:textId="77777777" w:rsidR="00384081" w:rsidRDefault="0038408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085A2" w14:textId="77777777" w:rsidR="00384081" w:rsidRDefault="00384081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9"/>
      <w:tblW w:w="10219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905"/>
      <w:gridCol w:w="3686"/>
      <w:gridCol w:w="1634"/>
      <w:gridCol w:w="1994"/>
    </w:tblGrid>
    <w:tr w:rsidR="00384081" w14:paraId="093FF929" w14:textId="77777777">
      <w:trPr>
        <w:trHeight w:val="1124"/>
      </w:trPr>
      <w:tc>
        <w:tcPr>
          <w:tcW w:w="2905" w:type="dxa"/>
          <w:tcBorders>
            <w:right w:val="single" w:sz="4" w:space="0" w:color="FFFFFF"/>
          </w:tcBorders>
          <w:vAlign w:val="center"/>
        </w:tcPr>
        <w:p w14:paraId="4A936D92" w14:textId="77777777" w:rsidR="00384081" w:rsidRDefault="00411A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2340"/>
            </w:tabs>
            <w:jc w:val="center"/>
            <w:rPr>
              <w:color w:val="000000"/>
              <w:sz w:val="20"/>
              <w:szCs w:val="20"/>
            </w:rPr>
          </w:pPr>
          <w:r>
            <w:rPr>
              <w:noProof/>
              <w:color w:val="000000"/>
            </w:rPr>
            <w:drawing>
              <wp:inline distT="0" distB="0" distL="0" distR="0" wp14:anchorId="2279979D" wp14:editId="2DBA1630">
                <wp:extent cx="1628775" cy="542925"/>
                <wp:effectExtent l="0" t="0" r="0" b="0"/>
                <wp:docPr id="38" name="image6.jpg" descr="Logo MTOP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jpg" descr="Logo MTOP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8775" cy="5429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6" w:type="dxa"/>
          <w:tcBorders>
            <w:left w:val="single" w:sz="4" w:space="0" w:color="FFFFFF"/>
            <w:right w:val="single" w:sz="4" w:space="0" w:color="FFFFFF"/>
          </w:tcBorders>
          <w:vAlign w:val="center"/>
        </w:tcPr>
        <w:p w14:paraId="14DF4C17" w14:textId="77777777" w:rsidR="00384081" w:rsidRDefault="00411A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2340"/>
            </w:tabs>
            <w:jc w:val="center"/>
            <w:rPr>
              <w:b/>
              <w:color w:val="000000"/>
              <w:sz w:val="20"/>
              <w:szCs w:val="20"/>
            </w:rPr>
          </w:pPr>
          <w:r>
            <w:rPr>
              <w:b/>
              <w:color w:val="000000"/>
              <w:sz w:val="24"/>
              <w:szCs w:val="24"/>
            </w:rPr>
            <w:t>INFORME DE AUDITORÍA AMBIENTAL</w:t>
          </w:r>
        </w:p>
      </w:tc>
      <w:tc>
        <w:tcPr>
          <w:tcW w:w="1634" w:type="dxa"/>
          <w:tcBorders>
            <w:left w:val="single" w:sz="4" w:space="0" w:color="FFFFFF"/>
          </w:tcBorders>
          <w:vAlign w:val="center"/>
        </w:tcPr>
        <w:p w14:paraId="5576BDDC" w14:textId="77777777" w:rsidR="00384081" w:rsidRDefault="00411A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2340"/>
            </w:tabs>
            <w:jc w:val="center"/>
            <w:rPr>
              <w:color w:val="000000"/>
              <w:sz w:val="20"/>
              <w:szCs w:val="20"/>
            </w:rPr>
          </w:pPr>
          <w:r>
            <w:rPr>
              <w:noProof/>
              <w:color w:val="000000"/>
            </w:rPr>
            <w:drawing>
              <wp:inline distT="0" distB="0" distL="0" distR="0" wp14:anchorId="56F1F319" wp14:editId="1B07E0BF">
                <wp:extent cx="757555" cy="539750"/>
                <wp:effectExtent l="0" t="0" r="0" b="0"/>
                <wp:docPr id="39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555" cy="5397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94" w:type="dxa"/>
          <w:vAlign w:val="center"/>
        </w:tcPr>
        <w:p w14:paraId="475E80E8" w14:textId="77777777" w:rsidR="00384081" w:rsidRDefault="00411A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color w:val="000000"/>
              <w:sz w:val="24"/>
              <w:szCs w:val="24"/>
            </w:rPr>
          </w:pPr>
          <w:r>
            <w:rPr>
              <w:b/>
              <w:color w:val="000000"/>
              <w:sz w:val="24"/>
              <w:szCs w:val="24"/>
            </w:rPr>
            <w:t>06/16</w:t>
          </w:r>
        </w:p>
        <w:p w14:paraId="0F8411E9" w14:textId="77777777" w:rsidR="00384081" w:rsidRDefault="0038408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color w:val="000000"/>
              <w:sz w:val="16"/>
              <w:szCs w:val="16"/>
            </w:rPr>
          </w:pPr>
        </w:p>
        <w:p w14:paraId="58AFD203" w14:textId="77777777" w:rsidR="00384081" w:rsidRDefault="00411A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color w:val="000000"/>
            </w:rPr>
          </w:pPr>
          <w:r>
            <w:rPr>
              <w:b/>
              <w:color w:val="000000"/>
              <w:sz w:val="18"/>
              <w:szCs w:val="18"/>
            </w:rPr>
            <w:t>Fecha Auditoría:</w:t>
          </w:r>
        </w:p>
        <w:p w14:paraId="6C18AA09" w14:textId="2524FE23" w:rsidR="00384081" w:rsidRDefault="00405AF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color w:val="000000"/>
            </w:rPr>
          </w:pPr>
          <w:r>
            <w:rPr>
              <w:b/>
              <w:color w:val="000000"/>
            </w:rPr>
            <w:t>18</w:t>
          </w:r>
          <w:r w:rsidR="00411ABD">
            <w:rPr>
              <w:b/>
              <w:color w:val="000000"/>
            </w:rPr>
            <w:t>/</w:t>
          </w:r>
          <w:r>
            <w:rPr>
              <w:b/>
              <w:color w:val="000000"/>
            </w:rPr>
            <w:t>11</w:t>
          </w:r>
          <w:r w:rsidR="00411ABD">
            <w:rPr>
              <w:b/>
              <w:color w:val="000000"/>
            </w:rPr>
            <w:t>/2021</w:t>
          </w:r>
        </w:p>
      </w:tc>
    </w:tr>
    <w:tr w:rsidR="00384081" w14:paraId="7FC2E1D2" w14:textId="77777777">
      <w:trPr>
        <w:trHeight w:val="1007"/>
      </w:trPr>
      <w:tc>
        <w:tcPr>
          <w:tcW w:w="10219" w:type="dxa"/>
          <w:gridSpan w:val="4"/>
          <w:vAlign w:val="center"/>
        </w:tcPr>
        <w:p w14:paraId="76463DEF" w14:textId="77777777" w:rsidR="00384081" w:rsidRDefault="00411A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color w:val="000000"/>
              <w:sz w:val="20"/>
              <w:szCs w:val="20"/>
            </w:rPr>
          </w:pPr>
          <w:r>
            <w:rPr>
              <w:b/>
              <w:color w:val="000000"/>
            </w:rPr>
            <w:t xml:space="preserve">Bypass Sarandí del Yí y conexión R14-R3 </w:t>
          </w:r>
        </w:p>
      </w:tc>
    </w:tr>
    <w:tr w:rsidR="00384081" w14:paraId="66D04430" w14:textId="77777777">
      <w:trPr>
        <w:trHeight w:val="563"/>
      </w:trPr>
      <w:tc>
        <w:tcPr>
          <w:tcW w:w="10219" w:type="dxa"/>
          <w:gridSpan w:val="4"/>
          <w:vAlign w:val="center"/>
        </w:tcPr>
        <w:p w14:paraId="725E39FC" w14:textId="77777777" w:rsidR="00384081" w:rsidRDefault="00411A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9921"/>
            </w:tabs>
            <w:rPr>
              <w:b/>
              <w:color w:val="000000"/>
            </w:rPr>
          </w:pPr>
          <w:r>
            <w:rPr>
              <w:b/>
              <w:color w:val="000000"/>
              <w:sz w:val="18"/>
              <w:szCs w:val="18"/>
            </w:rPr>
            <w:t>Empresa Constructora:</w:t>
          </w:r>
          <w:r>
            <w:rPr>
              <w:b/>
              <w:color w:val="000000"/>
            </w:rPr>
            <w:t xml:space="preserve">  CIRCUITO VIAL TRES S.A.                                          </w:t>
          </w:r>
        </w:p>
        <w:p w14:paraId="23E36CC3" w14:textId="5DA163E4" w:rsidR="00384081" w:rsidRDefault="00411A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9921"/>
            </w:tabs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Director de Obra - DNV:</w:t>
          </w:r>
          <w:r>
            <w:rPr>
              <w:b/>
              <w:color w:val="000000"/>
            </w:rPr>
            <w:t xml:space="preserve"> Ing. </w:t>
          </w:r>
          <w:r w:rsidR="00405AF3">
            <w:rPr>
              <w:b/>
              <w:color w:val="000000"/>
            </w:rPr>
            <w:t xml:space="preserve">José Luis Pérez </w:t>
          </w:r>
          <w:r>
            <w:rPr>
              <w:b/>
              <w:color w:val="000000"/>
            </w:rPr>
            <w:t xml:space="preserve">                                                          </w:t>
          </w:r>
          <w:r>
            <w:rPr>
              <w:b/>
              <w:color w:val="000000"/>
              <w:sz w:val="18"/>
              <w:szCs w:val="18"/>
            </w:rPr>
            <w:t xml:space="preserve">Fecha Informe: </w:t>
          </w:r>
          <w:r w:rsidR="00374886">
            <w:rPr>
              <w:b/>
              <w:color w:val="000000"/>
              <w:sz w:val="18"/>
              <w:szCs w:val="18"/>
            </w:rPr>
            <w:t>30</w:t>
          </w:r>
          <w:r>
            <w:rPr>
              <w:b/>
              <w:color w:val="000000"/>
              <w:sz w:val="18"/>
              <w:szCs w:val="18"/>
            </w:rPr>
            <w:t>-</w:t>
          </w:r>
          <w:r w:rsidR="00405AF3">
            <w:rPr>
              <w:b/>
              <w:color w:val="000000"/>
              <w:sz w:val="18"/>
              <w:szCs w:val="18"/>
            </w:rPr>
            <w:t>12</w:t>
          </w:r>
          <w:r>
            <w:rPr>
              <w:b/>
              <w:color w:val="000000"/>
              <w:sz w:val="18"/>
              <w:szCs w:val="18"/>
            </w:rPr>
            <w:t>-2021</w:t>
          </w:r>
        </w:p>
      </w:tc>
    </w:tr>
  </w:tbl>
  <w:p w14:paraId="5ED4CCFD" w14:textId="77777777" w:rsidR="00384081" w:rsidRDefault="00384081">
    <w:pPr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F2857"/>
    <w:multiLevelType w:val="multilevel"/>
    <w:tmpl w:val="B96E351C"/>
    <w:lvl w:ilvl="0">
      <w:start w:val="1"/>
      <w:numFmt w:val="lowerLetter"/>
      <w:lvlText w:val="%1."/>
      <w:lvlJc w:val="left"/>
      <w:pPr>
        <w:ind w:left="791" w:hanging="431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A7D68"/>
    <w:multiLevelType w:val="multilevel"/>
    <w:tmpl w:val="915617D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D3CAE"/>
    <w:multiLevelType w:val="multilevel"/>
    <w:tmpl w:val="38E87FC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FF245F"/>
    <w:multiLevelType w:val="multilevel"/>
    <w:tmpl w:val="2BD047B6"/>
    <w:lvl w:ilvl="0">
      <w:start w:val="7"/>
      <w:numFmt w:val="bullet"/>
      <w:lvlText w:val="-"/>
      <w:lvlJc w:val="left"/>
      <w:pPr>
        <w:ind w:left="78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17A50D0"/>
    <w:multiLevelType w:val="multilevel"/>
    <w:tmpl w:val="187254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22E3A21"/>
    <w:multiLevelType w:val="multilevel"/>
    <w:tmpl w:val="9D5C590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3AA33BD8"/>
    <w:multiLevelType w:val="multilevel"/>
    <w:tmpl w:val="F6386198"/>
    <w:lvl w:ilvl="0">
      <w:start w:val="1"/>
      <w:numFmt w:val="lowerLetter"/>
      <w:lvlText w:val="%1."/>
      <w:lvlJc w:val="left"/>
      <w:pPr>
        <w:ind w:left="2708" w:hanging="360"/>
      </w:pPr>
    </w:lvl>
    <w:lvl w:ilvl="1">
      <w:start w:val="1"/>
      <w:numFmt w:val="lowerLetter"/>
      <w:lvlText w:val="%2."/>
      <w:lvlJc w:val="left"/>
      <w:pPr>
        <w:ind w:left="3428" w:hanging="360"/>
      </w:pPr>
    </w:lvl>
    <w:lvl w:ilvl="2">
      <w:start w:val="1"/>
      <w:numFmt w:val="lowerRoman"/>
      <w:lvlText w:val="%3."/>
      <w:lvlJc w:val="right"/>
      <w:pPr>
        <w:ind w:left="4148" w:hanging="180"/>
      </w:pPr>
    </w:lvl>
    <w:lvl w:ilvl="3">
      <w:start w:val="1"/>
      <w:numFmt w:val="decimal"/>
      <w:lvlText w:val="%4."/>
      <w:lvlJc w:val="left"/>
      <w:pPr>
        <w:ind w:left="4868" w:hanging="360"/>
      </w:pPr>
    </w:lvl>
    <w:lvl w:ilvl="4">
      <w:start w:val="1"/>
      <w:numFmt w:val="lowerLetter"/>
      <w:lvlText w:val="%5."/>
      <w:lvlJc w:val="left"/>
      <w:pPr>
        <w:ind w:left="5588" w:hanging="360"/>
      </w:pPr>
    </w:lvl>
    <w:lvl w:ilvl="5">
      <w:start w:val="1"/>
      <w:numFmt w:val="lowerRoman"/>
      <w:lvlText w:val="%6."/>
      <w:lvlJc w:val="right"/>
      <w:pPr>
        <w:ind w:left="6308" w:hanging="180"/>
      </w:pPr>
    </w:lvl>
    <w:lvl w:ilvl="6">
      <w:start w:val="1"/>
      <w:numFmt w:val="decimal"/>
      <w:lvlText w:val="%7."/>
      <w:lvlJc w:val="left"/>
      <w:pPr>
        <w:ind w:left="7028" w:hanging="360"/>
      </w:pPr>
    </w:lvl>
    <w:lvl w:ilvl="7">
      <w:start w:val="1"/>
      <w:numFmt w:val="lowerLetter"/>
      <w:lvlText w:val="%8."/>
      <w:lvlJc w:val="left"/>
      <w:pPr>
        <w:ind w:left="7748" w:hanging="360"/>
      </w:pPr>
    </w:lvl>
    <w:lvl w:ilvl="8">
      <w:start w:val="1"/>
      <w:numFmt w:val="lowerRoman"/>
      <w:lvlText w:val="%9."/>
      <w:lvlJc w:val="right"/>
      <w:pPr>
        <w:ind w:left="8468" w:hanging="180"/>
      </w:pPr>
    </w:lvl>
  </w:abstractNum>
  <w:abstractNum w:abstractNumId="7" w15:restartNumberingAfterBreak="0">
    <w:nsid w:val="40B75C11"/>
    <w:multiLevelType w:val="multilevel"/>
    <w:tmpl w:val="A836D342"/>
    <w:lvl w:ilvl="0">
      <w:start w:val="1"/>
      <w:numFmt w:val="lowerLetter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47C35967"/>
    <w:multiLevelType w:val="multilevel"/>
    <w:tmpl w:val="FA6A6E40"/>
    <w:lvl w:ilvl="0">
      <w:start w:val="1"/>
      <w:numFmt w:val="bullet"/>
      <w:pStyle w:val="Logro"/>
      <w:lvlText w:val="•"/>
      <w:lvlJc w:val="left"/>
      <w:pPr>
        <w:ind w:left="1146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FF517FF"/>
    <w:multiLevelType w:val="hybridMultilevel"/>
    <w:tmpl w:val="80C47C7A"/>
    <w:lvl w:ilvl="0" w:tplc="3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5FF62953"/>
    <w:multiLevelType w:val="multilevel"/>
    <w:tmpl w:val="2AAC8EC4"/>
    <w:lvl w:ilvl="0">
      <w:start w:val="1"/>
      <w:numFmt w:val="low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E86235"/>
    <w:multiLevelType w:val="multilevel"/>
    <w:tmpl w:val="A28096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CE4EEF"/>
    <w:multiLevelType w:val="multilevel"/>
    <w:tmpl w:val="0B08A6E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8"/>
  </w:num>
  <w:num w:numId="5">
    <w:abstractNumId w:val="1"/>
  </w:num>
  <w:num w:numId="6">
    <w:abstractNumId w:val="2"/>
  </w:num>
  <w:num w:numId="7">
    <w:abstractNumId w:val="5"/>
  </w:num>
  <w:num w:numId="8">
    <w:abstractNumId w:val="10"/>
  </w:num>
  <w:num w:numId="9">
    <w:abstractNumId w:val="7"/>
  </w:num>
  <w:num w:numId="10">
    <w:abstractNumId w:val="0"/>
  </w:num>
  <w:num w:numId="11">
    <w:abstractNumId w:val="11"/>
  </w:num>
  <w:num w:numId="12">
    <w:abstractNumId w:val="12"/>
  </w:num>
  <w:num w:numId="13">
    <w:abstractNumId w:val="9"/>
  </w:num>
  <w:num w:numId="14">
    <w:abstractNumId w:val="12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081"/>
    <w:rsid w:val="000964E5"/>
    <w:rsid w:val="00164891"/>
    <w:rsid w:val="002601FF"/>
    <w:rsid w:val="00283005"/>
    <w:rsid w:val="00283204"/>
    <w:rsid w:val="002F1DF7"/>
    <w:rsid w:val="00325E74"/>
    <w:rsid w:val="00374886"/>
    <w:rsid w:val="00377A74"/>
    <w:rsid w:val="00384081"/>
    <w:rsid w:val="003A3220"/>
    <w:rsid w:val="003B260F"/>
    <w:rsid w:val="00405AF3"/>
    <w:rsid w:val="00411ABD"/>
    <w:rsid w:val="004B2453"/>
    <w:rsid w:val="006040DD"/>
    <w:rsid w:val="006F1C68"/>
    <w:rsid w:val="0074517E"/>
    <w:rsid w:val="00867F27"/>
    <w:rsid w:val="00875119"/>
    <w:rsid w:val="008D491A"/>
    <w:rsid w:val="00911B9F"/>
    <w:rsid w:val="00972658"/>
    <w:rsid w:val="009B0E07"/>
    <w:rsid w:val="009C7B2D"/>
    <w:rsid w:val="00A64392"/>
    <w:rsid w:val="00B16754"/>
    <w:rsid w:val="00B6585C"/>
    <w:rsid w:val="00C452EC"/>
    <w:rsid w:val="00C635D2"/>
    <w:rsid w:val="00D604FB"/>
    <w:rsid w:val="00D96C69"/>
    <w:rsid w:val="00E41286"/>
    <w:rsid w:val="00E71C49"/>
    <w:rsid w:val="00EB39DE"/>
    <w:rsid w:val="00EF72D5"/>
    <w:rsid w:val="00F075F9"/>
    <w:rsid w:val="00F35058"/>
    <w:rsid w:val="00F63FF3"/>
    <w:rsid w:val="00F653FA"/>
    <w:rsid w:val="00F741E8"/>
    <w:rsid w:val="00F872B5"/>
    <w:rsid w:val="00FE0C8D"/>
    <w:rsid w:val="00FE4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F25F8"/>
  <w15:docId w15:val="{222DFAA1-E050-42EC-AFB6-82F78F87D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AR" w:eastAsia="es-U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3005"/>
    <w:pPr>
      <w:suppressAutoHyphens/>
    </w:pPr>
    <w:rPr>
      <w:lang w:eastAsia="ar-SA"/>
    </w:rPr>
  </w:style>
  <w:style w:type="paragraph" w:styleId="Ttulo1">
    <w:name w:val="heading 1"/>
    <w:basedOn w:val="Normal"/>
    <w:next w:val="Normal"/>
    <w:uiPriority w:val="9"/>
    <w:qFormat/>
    <w:rsid w:val="004A70D2"/>
    <w:pPr>
      <w:keepNext/>
      <w:numPr>
        <w:numId w:val="12"/>
      </w:numPr>
      <w:spacing w:before="120" w:after="120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629A2"/>
    <w:pPr>
      <w:numPr>
        <w:ilvl w:val="1"/>
        <w:numId w:val="12"/>
      </w:numPr>
      <w:spacing w:before="120" w:after="120" w:line="360" w:lineRule="auto"/>
      <w:jc w:val="both"/>
      <w:outlineLvl w:val="1"/>
    </w:pPr>
    <w:rPr>
      <w:b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81F4E"/>
    <w:pPr>
      <w:keepNext/>
      <w:numPr>
        <w:ilvl w:val="2"/>
        <w:numId w:val="12"/>
      </w:numPr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81F4E"/>
    <w:pPr>
      <w:keepNext/>
      <w:numPr>
        <w:ilvl w:val="3"/>
        <w:numId w:val="12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81F4E"/>
    <w:pPr>
      <w:numPr>
        <w:ilvl w:val="4"/>
        <w:numId w:val="12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81F4E"/>
    <w:pPr>
      <w:numPr>
        <w:ilvl w:val="5"/>
        <w:numId w:val="12"/>
      </w:numPr>
      <w:spacing w:before="240" w:after="60"/>
      <w:outlineLvl w:val="5"/>
    </w:pPr>
    <w:rPr>
      <w:rFonts w:ascii="Calibri" w:hAnsi="Calibri"/>
      <w:b/>
      <w:bCs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981F4E"/>
    <w:pPr>
      <w:numPr>
        <w:ilvl w:val="6"/>
        <w:numId w:val="12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981F4E"/>
    <w:pPr>
      <w:numPr>
        <w:ilvl w:val="7"/>
        <w:numId w:val="12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981F4E"/>
    <w:pPr>
      <w:numPr>
        <w:ilvl w:val="8"/>
        <w:numId w:val="12"/>
      </w:numPr>
      <w:spacing w:before="240" w:after="60"/>
      <w:outlineLvl w:val="8"/>
    </w:pPr>
    <w:rPr>
      <w:rFonts w:ascii="Calibri Light" w:hAnsi="Calibri Ligh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b/>
      <w:i w:val="0"/>
      <w:u w:val="none"/>
    </w:rPr>
  </w:style>
  <w:style w:type="character" w:customStyle="1" w:styleId="Absatz-Standardschriftart">
    <w:name w:val="Absatz-Standardschriftart"/>
  </w:style>
  <w:style w:type="character" w:customStyle="1" w:styleId="DefaultParagraphFont1">
    <w:name w:val="Default Paragraph Font1"/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eastAsia="Arial Unicode MS" w:cs="Tahoma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  <w:rPr>
      <w:rFonts w:cs="Tahoma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styleId="Textodeglobo">
    <w:name w:val="Balloon Text"/>
    <w:basedOn w:val="Normal"/>
    <w:semiHidden/>
    <w:rsid w:val="005C5D33"/>
    <w:rPr>
      <w:rFonts w:ascii="Tahoma" w:hAnsi="Tahoma" w:cs="Tahoma"/>
      <w:sz w:val="16"/>
      <w:szCs w:val="16"/>
    </w:rPr>
  </w:style>
  <w:style w:type="paragraph" w:customStyle="1" w:styleId="BodyText21">
    <w:name w:val="Body Text 21"/>
    <w:basedOn w:val="Normal"/>
    <w:rsid w:val="004C2BD3"/>
    <w:pPr>
      <w:widowControl w:val="0"/>
      <w:suppressAutoHyphens w:val="0"/>
      <w:ind w:left="567"/>
      <w:jc w:val="both"/>
    </w:pPr>
    <w:rPr>
      <w:lang w:val="es-ES" w:eastAsia="es-ES"/>
    </w:rPr>
  </w:style>
  <w:style w:type="paragraph" w:customStyle="1" w:styleId="Logro">
    <w:name w:val="Logro"/>
    <w:basedOn w:val="Normal"/>
    <w:rsid w:val="004C2BD3"/>
    <w:pPr>
      <w:numPr>
        <w:numId w:val="4"/>
      </w:numPr>
      <w:suppressAutoHyphens w:val="0"/>
    </w:pPr>
    <w:rPr>
      <w:rFonts w:ascii="Times New Roman" w:hAnsi="Times New Roman"/>
      <w:sz w:val="20"/>
      <w:lang w:val="es-ES" w:eastAsia="es-ES"/>
    </w:rPr>
  </w:style>
  <w:style w:type="character" w:styleId="Refdecomentario">
    <w:name w:val="annotation reference"/>
    <w:rsid w:val="0005243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05243D"/>
    <w:rPr>
      <w:sz w:val="20"/>
    </w:rPr>
  </w:style>
  <w:style w:type="character" w:customStyle="1" w:styleId="TextocomentarioCar">
    <w:name w:val="Texto comentario Car"/>
    <w:link w:val="Textocomentario"/>
    <w:rsid w:val="0005243D"/>
    <w:rPr>
      <w:rFonts w:ascii="Arial" w:hAnsi="Arial"/>
      <w:lang w:val="es-AR" w:eastAsia="ar-SA"/>
    </w:rPr>
  </w:style>
  <w:style w:type="paragraph" w:styleId="Asuntodelcomentario">
    <w:name w:val="annotation subject"/>
    <w:basedOn w:val="Textocomentario"/>
    <w:next w:val="Textocomentario"/>
    <w:link w:val="AsuntodelcomentarioCar"/>
    <w:rsid w:val="0005243D"/>
    <w:rPr>
      <w:b/>
      <w:bCs/>
    </w:rPr>
  </w:style>
  <w:style w:type="character" w:customStyle="1" w:styleId="AsuntodelcomentarioCar">
    <w:name w:val="Asunto del comentario Car"/>
    <w:link w:val="Asuntodelcomentario"/>
    <w:rsid w:val="0005243D"/>
    <w:rPr>
      <w:rFonts w:ascii="Arial" w:hAnsi="Arial"/>
      <w:b/>
      <w:bCs/>
      <w:lang w:val="es-AR" w:eastAsia="ar-SA"/>
    </w:rPr>
  </w:style>
  <w:style w:type="paragraph" w:customStyle="1" w:styleId="Prrafodelista1">
    <w:name w:val="Párrafo de lista1"/>
    <w:basedOn w:val="Normal"/>
    <w:uiPriority w:val="34"/>
    <w:qFormat/>
    <w:rsid w:val="005D7093"/>
    <w:pPr>
      <w:ind w:left="708"/>
    </w:pPr>
  </w:style>
  <w:style w:type="table" w:styleId="Tablaconcuadrcula">
    <w:name w:val="Table Grid"/>
    <w:basedOn w:val="Tablanormal"/>
    <w:rsid w:val="00FA1F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xplanatoryclause11">
    <w:name w:val="explanatory_clause 11"/>
    <w:basedOn w:val="Normal"/>
    <w:link w:val="explanatoryclause11Car"/>
    <w:rsid w:val="00557189"/>
    <w:pPr>
      <w:spacing w:after="240"/>
      <w:ind w:left="547" w:right="-14" w:hanging="547"/>
      <w:jc w:val="both"/>
    </w:pPr>
    <w:rPr>
      <w:rFonts w:ascii="Times New Roman" w:hAnsi="Times New Roman"/>
      <w:lang w:val="en-US" w:eastAsia="en-US"/>
    </w:rPr>
  </w:style>
  <w:style w:type="character" w:customStyle="1" w:styleId="explanatoryclause11Car">
    <w:name w:val="explanatory_clause 11 Car"/>
    <w:link w:val="explanatoryclause11"/>
    <w:rsid w:val="00557189"/>
    <w:rPr>
      <w:sz w:val="22"/>
      <w:lang w:val="en-US" w:eastAsia="en-US"/>
    </w:rPr>
  </w:style>
  <w:style w:type="paragraph" w:customStyle="1" w:styleId="Default">
    <w:name w:val="Default"/>
    <w:rsid w:val="00BB459E"/>
    <w:pPr>
      <w:autoSpaceDE w:val="0"/>
      <w:autoSpaceDN w:val="0"/>
      <w:adjustRightInd w:val="0"/>
    </w:pPr>
    <w:rPr>
      <w:color w:val="000000"/>
      <w:sz w:val="24"/>
      <w:szCs w:val="24"/>
      <w:lang w:val="es-ES" w:eastAsia="es-ES"/>
    </w:rPr>
  </w:style>
  <w:style w:type="paragraph" w:styleId="Descripcin">
    <w:name w:val="caption"/>
    <w:basedOn w:val="Normal"/>
    <w:next w:val="Normal"/>
    <w:unhideWhenUsed/>
    <w:qFormat/>
    <w:rsid w:val="00FC71F3"/>
    <w:pPr>
      <w:spacing w:line="360" w:lineRule="auto"/>
    </w:pPr>
    <w:rPr>
      <w:bCs/>
      <w:sz w:val="16"/>
    </w:rPr>
  </w:style>
  <w:style w:type="character" w:customStyle="1" w:styleId="Ttulo2Car">
    <w:name w:val="Título 2 Car"/>
    <w:link w:val="Ttulo2"/>
    <w:rsid w:val="00B629A2"/>
    <w:rPr>
      <w:rFonts w:ascii="Arial" w:hAnsi="Arial"/>
      <w:b/>
      <w:sz w:val="22"/>
      <w:lang w:val="es-AR" w:eastAsia="ar-SA"/>
    </w:rPr>
  </w:style>
  <w:style w:type="character" w:customStyle="1" w:styleId="EncabezadoCar">
    <w:name w:val="Encabezado Car"/>
    <w:link w:val="Encabezado"/>
    <w:uiPriority w:val="99"/>
    <w:rsid w:val="00F6754D"/>
    <w:rPr>
      <w:rFonts w:ascii="Arial" w:hAnsi="Arial"/>
      <w:sz w:val="22"/>
      <w:lang w:val="es-AR" w:eastAsia="ar-SA"/>
    </w:rPr>
  </w:style>
  <w:style w:type="character" w:styleId="Hipervnculo">
    <w:name w:val="Hyperlink"/>
    <w:uiPriority w:val="99"/>
    <w:unhideWhenUsed/>
    <w:rsid w:val="00952645"/>
    <w:rPr>
      <w:color w:val="0000FF"/>
      <w:u w:val="single"/>
    </w:rPr>
  </w:style>
  <w:style w:type="paragraph" w:customStyle="1" w:styleId="H1">
    <w:name w:val="H1"/>
    <w:basedOn w:val="Normal"/>
    <w:qFormat/>
    <w:rsid w:val="00B3587C"/>
    <w:pPr>
      <w:suppressAutoHyphens w:val="0"/>
      <w:jc w:val="both"/>
    </w:pPr>
    <w:rPr>
      <w:rFonts w:eastAsia="Calibri"/>
      <w:color w:val="004577"/>
      <w:sz w:val="56"/>
      <w:szCs w:val="48"/>
      <w:lang w:val="es-UY" w:eastAsia="en-U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D07E15"/>
    <w:pPr>
      <w:tabs>
        <w:tab w:val="left" w:pos="284"/>
        <w:tab w:val="left" w:pos="880"/>
        <w:tab w:val="right" w:leader="dot" w:pos="9356"/>
      </w:tabs>
      <w:suppressAutoHyphens w:val="0"/>
      <w:spacing w:after="100" w:line="360" w:lineRule="auto"/>
      <w:ind w:left="284"/>
      <w:jc w:val="both"/>
    </w:pPr>
    <w:rPr>
      <w:rFonts w:eastAsia="Calibri"/>
      <w:lang w:val="es-UY" w:eastAsia="en-U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D07E15"/>
    <w:pPr>
      <w:tabs>
        <w:tab w:val="left" w:pos="880"/>
        <w:tab w:val="right" w:leader="dot" w:pos="9356"/>
      </w:tabs>
      <w:suppressAutoHyphens w:val="0"/>
      <w:spacing w:after="100" w:line="360" w:lineRule="auto"/>
      <w:ind w:left="284"/>
      <w:jc w:val="both"/>
    </w:pPr>
    <w:rPr>
      <w:rFonts w:eastAsia="Calibri"/>
      <w:lang w:val="es-UY" w:eastAsia="en-U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D07E15"/>
    <w:pPr>
      <w:tabs>
        <w:tab w:val="left" w:pos="1320"/>
        <w:tab w:val="right" w:leader="dot" w:pos="9356"/>
      </w:tabs>
      <w:suppressAutoHyphens w:val="0"/>
      <w:spacing w:after="100" w:line="360" w:lineRule="auto"/>
      <w:ind w:left="440"/>
      <w:jc w:val="both"/>
    </w:pPr>
    <w:rPr>
      <w:rFonts w:eastAsia="Calibri"/>
      <w:lang w:val="es-UY" w:eastAsia="en-US"/>
    </w:rPr>
  </w:style>
  <w:style w:type="paragraph" w:styleId="Tabladeilustraciones">
    <w:name w:val="table of figures"/>
    <w:basedOn w:val="Normal"/>
    <w:next w:val="Normal"/>
    <w:uiPriority w:val="99"/>
    <w:unhideWhenUsed/>
    <w:rsid w:val="00D07E15"/>
    <w:pPr>
      <w:suppressAutoHyphens w:val="0"/>
      <w:spacing w:line="360" w:lineRule="auto"/>
      <w:jc w:val="both"/>
    </w:pPr>
    <w:rPr>
      <w:rFonts w:eastAsia="Calibri"/>
      <w:lang w:val="es-UY" w:eastAsia="en-US"/>
    </w:rPr>
  </w:style>
  <w:style w:type="character" w:customStyle="1" w:styleId="Ttulo3Car">
    <w:name w:val="Título 3 Car"/>
    <w:link w:val="Ttulo3"/>
    <w:semiHidden/>
    <w:rsid w:val="00981F4E"/>
    <w:rPr>
      <w:rFonts w:ascii="Calibri Light" w:eastAsia="Times New Roman" w:hAnsi="Calibri Light" w:cs="Times New Roman"/>
      <w:b/>
      <w:bCs/>
      <w:sz w:val="26"/>
      <w:szCs w:val="26"/>
      <w:lang w:val="es-AR" w:eastAsia="ar-SA"/>
    </w:rPr>
  </w:style>
  <w:style w:type="character" w:customStyle="1" w:styleId="Ttulo4Car">
    <w:name w:val="Título 4 Car"/>
    <w:link w:val="Ttulo4"/>
    <w:semiHidden/>
    <w:rsid w:val="00981F4E"/>
    <w:rPr>
      <w:rFonts w:ascii="Calibri" w:eastAsia="Times New Roman" w:hAnsi="Calibri" w:cs="Times New Roman"/>
      <w:b/>
      <w:bCs/>
      <w:sz w:val="28"/>
      <w:szCs w:val="28"/>
      <w:lang w:val="es-AR" w:eastAsia="ar-SA"/>
    </w:rPr>
  </w:style>
  <w:style w:type="character" w:customStyle="1" w:styleId="Ttulo5Car">
    <w:name w:val="Título 5 Car"/>
    <w:link w:val="Ttulo5"/>
    <w:semiHidden/>
    <w:rsid w:val="00981F4E"/>
    <w:rPr>
      <w:rFonts w:ascii="Calibri" w:eastAsia="Times New Roman" w:hAnsi="Calibri" w:cs="Times New Roman"/>
      <w:b/>
      <w:bCs/>
      <w:i/>
      <w:iCs/>
      <w:sz w:val="26"/>
      <w:szCs w:val="26"/>
      <w:lang w:val="es-AR" w:eastAsia="ar-SA"/>
    </w:rPr>
  </w:style>
  <w:style w:type="character" w:customStyle="1" w:styleId="Ttulo6Car">
    <w:name w:val="Título 6 Car"/>
    <w:link w:val="Ttulo6"/>
    <w:semiHidden/>
    <w:rsid w:val="00981F4E"/>
    <w:rPr>
      <w:rFonts w:ascii="Calibri" w:eastAsia="Times New Roman" w:hAnsi="Calibri" w:cs="Times New Roman"/>
      <w:b/>
      <w:bCs/>
      <w:sz w:val="22"/>
      <w:szCs w:val="22"/>
      <w:lang w:val="es-AR" w:eastAsia="ar-SA"/>
    </w:rPr>
  </w:style>
  <w:style w:type="character" w:customStyle="1" w:styleId="Ttulo7Car">
    <w:name w:val="Título 7 Car"/>
    <w:link w:val="Ttulo7"/>
    <w:semiHidden/>
    <w:rsid w:val="00981F4E"/>
    <w:rPr>
      <w:rFonts w:ascii="Calibri" w:eastAsia="Times New Roman" w:hAnsi="Calibri" w:cs="Times New Roman"/>
      <w:sz w:val="24"/>
      <w:szCs w:val="24"/>
      <w:lang w:val="es-AR" w:eastAsia="ar-SA"/>
    </w:rPr>
  </w:style>
  <w:style w:type="character" w:customStyle="1" w:styleId="Ttulo8Car">
    <w:name w:val="Título 8 Car"/>
    <w:link w:val="Ttulo8"/>
    <w:semiHidden/>
    <w:rsid w:val="00981F4E"/>
    <w:rPr>
      <w:rFonts w:ascii="Calibri" w:eastAsia="Times New Roman" w:hAnsi="Calibri" w:cs="Times New Roman"/>
      <w:i/>
      <w:iCs/>
      <w:sz w:val="24"/>
      <w:szCs w:val="24"/>
      <w:lang w:val="es-AR" w:eastAsia="ar-SA"/>
    </w:rPr>
  </w:style>
  <w:style w:type="character" w:customStyle="1" w:styleId="Ttulo9Car">
    <w:name w:val="Título 9 Car"/>
    <w:link w:val="Ttulo9"/>
    <w:semiHidden/>
    <w:rsid w:val="00981F4E"/>
    <w:rPr>
      <w:rFonts w:ascii="Calibri Light" w:eastAsia="Times New Roman" w:hAnsi="Calibri Light" w:cs="Times New Roman"/>
      <w:sz w:val="22"/>
      <w:szCs w:val="22"/>
      <w:lang w:val="es-AR" w:eastAsia="ar-SA"/>
    </w:rPr>
  </w:style>
  <w:style w:type="paragraph" w:styleId="Prrafodelista">
    <w:name w:val="List Paragraph"/>
    <w:basedOn w:val="Normal"/>
    <w:uiPriority w:val="34"/>
    <w:qFormat/>
    <w:rsid w:val="00051C0A"/>
    <w:pPr>
      <w:ind w:left="708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customStyle="1" w:styleId="PiedepginaCar">
    <w:name w:val="Pie de página Car"/>
    <w:basedOn w:val="Fuentedeprrafopredeter"/>
    <w:link w:val="Piedepgina"/>
    <w:rsid w:val="00325E74"/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34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2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kohOPlDgZqQ+iaPRBGc/FP3Mkow==">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0B222DE-45CC-4686-9775-92BC2D476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1830</Words>
  <Characters>10065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</dc:creator>
  <cp:lastModifiedBy>Martin Goyeneche</cp:lastModifiedBy>
  <cp:revision>2</cp:revision>
  <cp:lastPrinted>2022-01-25T20:16:00Z</cp:lastPrinted>
  <dcterms:created xsi:type="dcterms:W3CDTF">2022-01-26T17:10:00Z</dcterms:created>
  <dcterms:modified xsi:type="dcterms:W3CDTF">2022-01-26T17:10:00Z</dcterms:modified>
</cp:coreProperties>
</file>