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4"/>
          <w:lang w:eastAsia="es-UY"/>
        </w:rPr>
      </w:pPr>
      <w:r>
        <w:rPr>
          <w:rFonts w:eastAsia="Times New Roman" w:cs="Calibri" w:ascii="Calibri" w:hAnsi="Calibri"/>
          <w:b/>
          <w:sz w:val="24"/>
          <w:lang w:eastAsia="es-UY"/>
        </w:rPr>
        <w:t>ANEXO 3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4"/>
          <w:lang w:eastAsia="es-UY"/>
        </w:rPr>
      </w:pPr>
      <w:r>
        <w:rPr>
          <w:rFonts w:eastAsia="Times New Roman" w:cs="Calibri" w:ascii="Calibri" w:hAnsi="Calibri"/>
          <w:b/>
          <w:sz w:val="24"/>
          <w:lang w:eastAsia="es-UY"/>
        </w:rPr>
        <w:t xml:space="preserve">FORMULARIO </w:t>
      </w:r>
      <w:r>
        <w:rPr>
          <w:rFonts w:eastAsia="Times New Roman" w:cs="Calibri" w:ascii="Calibri" w:hAnsi="Calibri"/>
          <w:b/>
          <w:sz w:val="24"/>
          <w:lang w:eastAsia="es-UY"/>
        </w:rPr>
        <w:t xml:space="preserve"> DE REGISTRO DE PERSONAS JUR</w:t>
      </w:r>
      <w:r>
        <w:rPr>
          <w:rFonts w:eastAsia="Times New Roman" w:cs="Calibri" w:ascii="Calibri" w:hAnsi="Calibri"/>
          <w:b/>
          <w:sz w:val="24"/>
          <w:lang w:eastAsia="es-UY"/>
        </w:rPr>
        <w:t>Í</w:t>
      </w:r>
      <w:r>
        <w:rPr>
          <w:rFonts w:eastAsia="Times New Roman" w:cs="Calibri" w:ascii="Calibri" w:hAnsi="Calibri"/>
          <w:b/>
          <w:sz w:val="24"/>
          <w:lang w:eastAsia="es-UY"/>
        </w:rPr>
        <w:t>DICAS INTERESADAS EN PRESTAR SERVICIOS DE CUIDADOS A TRAVÉS DEL PROGRAMA DE ASISTENTES PERSONALES (Modalidad Provisión Colectiva)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Calibri"/>
          <w:b/>
          <w:b/>
          <w:sz w:val="24"/>
          <w:lang w:eastAsia="es-UY"/>
        </w:rPr>
      </w:pPr>
      <w:r>
        <w:rPr>
          <w:rFonts w:eastAsia="Times New Roman" w:cs="Calibri" w:ascii="Calibri" w:hAnsi="Calibri"/>
          <w:b/>
          <w:sz w:val="24"/>
          <w:lang w:eastAsia="es-UY"/>
        </w:rPr>
      </w:r>
    </w:p>
    <w:tbl>
      <w:tblPr>
        <w:tblW w:w="864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984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Razón social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RUT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Tipo de contribuyente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Nombre de fantasía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Dirección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Barrio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Localidad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Departamento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Teléfono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  <w:t>Mail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eastAsia="Times New Roman" w:cs="Calibri"/>
                <w:b/>
                <w:b/>
                <w:sz w:val="24"/>
                <w:lang w:eastAsia="es-UY"/>
              </w:rPr>
            </w:pPr>
            <w:r>
              <w:rPr>
                <w:rFonts w:eastAsia="Times New Roman" w:cs="Calibri" w:ascii="Calibri" w:hAnsi="Calibri"/>
                <w:b/>
                <w:sz w:val="24"/>
                <w:lang w:eastAsia="es-UY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  <w:t>En la ciudad de ____________, a los ___ días del mes de ________ del año</w:t>
      </w:r>
      <w:r>
        <w:rPr>
          <w:rFonts w:eastAsia="Times New Roman" w:cs="Calibri" w:ascii="Calibri" w:hAnsi="Calibri"/>
          <w:szCs w:val="22"/>
          <w:lang w:eastAsia="es-UY"/>
        </w:rPr>
        <w:t xml:space="preserve">_______el Ministerio de Desarrollo Social (en lo sucesivo «MIDES»), domiciliado en Avenida 18 de Julio Nº 1453 de la ciudad de Montevideo, representado en este acto por_______ y  la persona jurídica </w:t>
      </w:r>
      <w:r>
        <w:rPr>
          <w:rFonts w:eastAsia="Times New Roman" w:cs="Calibri" w:ascii="Calibri" w:hAnsi="Calibri"/>
          <w:szCs w:val="22"/>
          <w:lang w:eastAsia="es-UY"/>
        </w:rPr>
        <w:t xml:space="preserve"> ________ , RUT XXX, con domicilio en _______________, representado en este acto por ____________________, titular/es de la/las cédula/s de identidad Nº ________, en su calidad de ____________ acuerdan la</w:t>
      </w:r>
      <w:r>
        <w:rPr>
          <w:rFonts w:eastAsia="Times New Roman" w:cs="Calibri" w:ascii="Calibri" w:hAnsi="Calibri"/>
          <w:szCs w:val="22"/>
          <w:lang w:eastAsia="es-UY"/>
        </w:rPr>
        <w:t xml:space="preserve"> suscripción </w:t>
      </w:r>
      <w:r>
        <w:rPr>
          <w:rFonts w:eastAsia="Times New Roman" w:cs="Calibri" w:ascii="Calibri" w:hAnsi="Calibri"/>
          <w:szCs w:val="22"/>
          <w:lang w:eastAsia="es-UY"/>
        </w:rPr>
        <w:t xml:space="preserve">del presente </w:t>
      </w:r>
      <w:r>
        <w:rPr>
          <w:rFonts w:eastAsia="Times New Roman" w:cs="Calibri" w:ascii="Calibri" w:hAnsi="Calibri"/>
          <w:szCs w:val="22"/>
          <w:lang w:eastAsia="es-UY"/>
        </w:rPr>
        <w:t>Formulario</w:t>
      </w:r>
      <w:r>
        <w:rPr>
          <w:rFonts w:eastAsia="Times New Roman" w:cs="Calibri" w:ascii="Calibri" w:hAnsi="Calibri"/>
          <w:szCs w:val="22"/>
          <w:lang w:eastAsia="es-UY"/>
        </w:rPr>
        <w:t xml:space="preserve"> de </w:t>
      </w:r>
      <w:r>
        <w:rPr>
          <w:rFonts w:eastAsia="Times New Roman" w:cs="Calibri" w:ascii="Calibri" w:hAnsi="Calibri"/>
          <w:szCs w:val="22"/>
          <w:lang w:eastAsia="es-UY"/>
        </w:rPr>
        <w:t>Registro</w:t>
      </w:r>
      <w:r>
        <w:rPr>
          <w:rFonts w:eastAsia="Times New Roman" w:cs="Calibri" w:ascii="Calibri" w:hAnsi="Calibri"/>
          <w:szCs w:val="22"/>
          <w:lang w:eastAsia="es-UY"/>
        </w:rPr>
        <w:t xml:space="preserve"> de </w:t>
      </w:r>
      <w:r>
        <w:rPr>
          <w:rFonts w:eastAsia="Times New Roman" w:cs="Calibri" w:ascii="Calibri" w:hAnsi="Calibri"/>
          <w:szCs w:val="22"/>
          <w:lang w:eastAsia="es-UY"/>
        </w:rPr>
        <w:t xml:space="preserve">personas jurídicas </w:t>
      </w:r>
      <w:r>
        <w:rPr>
          <w:rFonts w:eastAsia="Times New Roman" w:cs="Calibri" w:ascii="Calibri" w:hAnsi="Calibri"/>
          <w:szCs w:val="22"/>
          <w:lang w:eastAsia="es-UY"/>
        </w:rPr>
        <w:t>interesadas en prestar servicios de cuidado</w:t>
      </w:r>
      <w:r>
        <w:rPr>
          <w:rFonts w:eastAsia="Times New Roman" w:cs="Calibri" w:ascii="Calibri" w:hAnsi="Calibri"/>
          <w:szCs w:val="22"/>
          <w:lang w:eastAsia="es-UY"/>
        </w:rPr>
        <w:t>s</w:t>
      </w:r>
      <w:r>
        <w:rPr>
          <w:rFonts w:eastAsia="Times New Roman" w:cs="Calibri" w:ascii="Calibri" w:hAnsi="Calibri"/>
          <w:szCs w:val="22"/>
          <w:lang w:eastAsia="es-UY"/>
        </w:rPr>
        <w:t xml:space="preserve"> a través del programa de Asistentes Personales (Modalidad Provisión colectiva)</w:t>
      </w:r>
      <w:r>
        <w:rPr>
          <w:rFonts w:eastAsia="Times New Roman" w:cs="Calibri" w:ascii="Calibri" w:hAnsi="Calibri"/>
          <w:szCs w:val="22"/>
          <w:lang w:eastAsia="es-UY"/>
        </w:rPr>
        <w:t>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b/>
          <w:b/>
          <w:szCs w:val="22"/>
          <w:lang w:eastAsia="es-UY"/>
        </w:rPr>
      </w:pPr>
      <w:r>
        <w:rPr>
          <w:rFonts w:eastAsia="Times New Roman" w:cs="Calibri" w:ascii="Calibri" w:hAnsi="Calibri"/>
          <w:b/>
          <w:szCs w:val="22"/>
          <w:lang w:eastAsia="es-UY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/>
          <w:szCs w:val="22"/>
          <w:lang w:eastAsia="es-UY"/>
        </w:rPr>
        <w:t>El Programa de Asistentes Personales del SNIC, fue creado a partir de la Ley</w:t>
      </w:r>
      <w:r>
        <w:rPr>
          <w:rFonts w:eastAsia="Times New Roman" w:cs="Calibri" w:ascii="Calibri" w:hAnsi="Calibri"/>
          <w:szCs w:val="22"/>
          <w:lang w:eastAsia="es-UY"/>
        </w:rPr>
        <w:t xml:space="preserve"> N.º</w:t>
      </w:r>
      <w:r>
        <w:rPr>
          <w:rFonts w:eastAsia="Times New Roman" w:cs="Calibri" w:ascii="Calibri" w:hAnsi="Calibri"/>
          <w:szCs w:val="22"/>
          <w:lang w:eastAsia="es-UY"/>
        </w:rPr>
        <w:t xml:space="preserve"> 19.353 de 27 de noviembre del 2015 y reglamentado por los Decretos N°</w:t>
      </w:r>
      <w:r>
        <w:rPr>
          <w:rFonts w:eastAsia="Times New Roman" w:cs="Calibri" w:ascii="Calibri" w:hAnsi="Calibri"/>
          <w:szCs w:val="22"/>
          <w:lang w:eastAsia="es-UY"/>
        </w:rPr>
        <w:t xml:space="preserve"> </w:t>
      </w:r>
      <w:r>
        <w:rPr>
          <w:rFonts w:eastAsia="Times New Roman" w:cs="Calibri" w:ascii="Calibri" w:hAnsi="Calibri"/>
          <w:szCs w:val="22"/>
          <w:lang w:eastAsia="es-UY"/>
        </w:rPr>
        <w:t>117/016, 427/016, 175/020 y 17/020.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/>
          <w:szCs w:val="22"/>
          <w:lang w:eastAsia="es-UY"/>
        </w:rPr>
        <w:t xml:space="preserve">El presente </w:t>
      </w:r>
      <w:r>
        <w:rPr>
          <w:rFonts w:eastAsia="Times New Roman" w:cs="Calibri" w:ascii="Calibri" w:hAnsi="Calibri"/>
          <w:szCs w:val="22"/>
          <w:lang w:eastAsia="es-UY"/>
        </w:rPr>
        <w:t>documento</w:t>
      </w:r>
      <w:r>
        <w:rPr>
          <w:rFonts w:eastAsia="Times New Roman" w:cs="Calibri" w:ascii="Calibri" w:hAnsi="Calibri"/>
          <w:szCs w:val="22"/>
          <w:lang w:eastAsia="es-UY"/>
        </w:rPr>
        <w:t xml:space="preserve">, tiene como </w:t>
      </w:r>
      <w:r>
        <w:rPr>
          <w:rFonts w:eastAsia="Times New Roman" w:cs="Calibri" w:ascii="Calibri" w:hAnsi="Calibri"/>
          <w:b/>
          <w:szCs w:val="22"/>
          <w:lang w:eastAsia="es-UY"/>
        </w:rPr>
        <w:t>único objeto</w:t>
      </w:r>
      <w:r>
        <w:rPr>
          <w:rFonts w:eastAsia="Times New Roman" w:cs="Calibri" w:ascii="Calibri" w:hAnsi="Calibri"/>
          <w:szCs w:val="22"/>
          <w:lang w:eastAsia="es-UY"/>
        </w:rPr>
        <w:t xml:space="preserve"> la adhesión de las Personas Jurídicas al Registro de Personas Jurídicas Prestadoras de Servicios de Asistente Personal del Sistema Nacional Integrado de Cuidados.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/>
          <w:szCs w:val="22"/>
          <w:lang w:eastAsia="es-UY"/>
        </w:rPr>
        <w:t xml:space="preserve">La Persona Jurídica registrada se obliga a cumplir, durante el plazo de vigencia del presente, toda la normativa y procedimientos establecidos por el MIDES, como entidad responsable de administrar la </w:t>
      </w:r>
      <w:r>
        <w:rPr>
          <w:rFonts w:eastAsia="Times New Roman" w:cs="Calibri" w:ascii="Calibri" w:hAnsi="Calibri"/>
          <w:szCs w:val="22"/>
          <w:lang w:eastAsia="es-UY"/>
        </w:rPr>
        <w:t>p</w:t>
      </w:r>
      <w:r>
        <w:rPr>
          <w:rFonts w:eastAsia="Times New Roman" w:cs="Calibri" w:ascii="Calibri" w:hAnsi="Calibri"/>
          <w:szCs w:val="22"/>
          <w:lang w:eastAsia="es-UY"/>
        </w:rPr>
        <w:t>restación.</w:t>
      </w:r>
      <w:r>
        <w:rPr>
          <w:rFonts w:eastAsia="Times New Roman" w:cs="Calibri" w:ascii="Calibri" w:hAnsi="Calibri"/>
          <w:szCs w:val="22"/>
          <w:lang w:eastAsia="es-UY"/>
        </w:rPr>
        <w:t xml:space="preserve"> </w:t>
      </w:r>
      <w:r>
        <w:rPr>
          <w:rFonts w:eastAsia="Times New Roman" w:cs="Calibri" w:ascii="Calibri" w:hAnsi="Calibri"/>
          <w:szCs w:val="22"/>
          <w:lang w:eastAsia="es-UY"/>
        </w:rPr>
        <w:t xml:space="preserve">Especialmente, en cuanto a lo previsto en el Art. 19 lit b) </w:t>
      </w:r>
      <w:r>
        <w:rPr>
          <w:rFonts w:eastAsia="Times New Roman" w:cs="Calibri" w:ascii="Calibri" w:hAnsi="Calibri"/>
          <w:i/>
          <w:iCs/>
          <w:szCs w:val="22"/>
          <w:lang w:eastAsia="es-UY"/>
        </w:rPr>
        <w:t>«</w:t>
      </w:r>
      <w:r>
        <w:rPr>
          <w:rFonts w:eastAsia="Times New Roman" w:cs="Times New Roman" w:ascii="Times New Roman" w:hAnsi="Times New Roman"/>
          <w:i/>
          <w:iCs/>
          <w:szCs w:val="22"/>
          <w:lang w:eastAsia="es-UY"/>
        </w:rPr>
        <w:t>…</w:t>
      </w:r>
      <w:r>
        <w:rPr>
          <w:rFonts w:eastAsia="Times New Roman" w:cs="Calibri" w:ascii="Calibri" w:hAnsi="Calibri"/>
          <w:i/>
          <w:iCs/>
          <w:szCs w:val="22"/>
          <w:lang w:eastAsia="es-UY"/>
        </w:rPr>
        <w:t>presten el servicio mediante la contratación de Asistentes Personales habilitados por la Secretaría Nacional de Cuidados</w:t>
      </w:r>
      <w:r>
        <w:rPr>
          <w:rFonts w:eastAsia="Times New Roman" w:cs="Calibri" w:ascii="Calibri" w:hAnsi="Calibri"/>
          <w:i/>
          <w:iCs/>
          <w:szCs w:val="22"/>
          <w:lang w:eastAsia="es-UY"/>
        </w:rPr>
        <w:t>»</w:t>
      </w:r>
      <w:r>
        <w:rPr>
          <w:rFonts w:eastAsia="Times New Roman" w:cs="Calibri" w:ascii="Calibri" w:hAnsi="Calibri"/>
          <w:i/>
          <w:iCs/>
          <w:szCs w:val="22"/>
          <w:lang w:eastAsia="es-UY"/>
        </w:rPr>
        <w:t>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  <w:t>La vigencia de</w:t>
      </w:r>
      <w:r>
        <w:rPr>
          <w:rFonts w:eastAsia="Times New Roman" w:cs="Calibri" w:ascii="Calibri" w:hAnsi="Calibri"/>
          <w:szCs w:val="22"/>
          <w:lang w:eastAsia="es-UY"/>
        </w:rPr>
        <w:t>l registro</w:t>
      </w:r>
      <w:r>
        <w:rPr>
          <w:rFonts w:eastAsia="Times New Roman" w:cs="Calibri" w:ascii="Calibri" w:hAnsi="Calibri"/>
          <w:szCs w:val="22"/>
          <w:lang w:eastAsia="es-UY"/>
        </w:rPr>
        <w:t xml:space="preserve"> está sujeta al mantenimiento de las condiciones exigidas al momento de la firma del mismo.</w:t>
      </w:r>
      <w:r>
        <w:rPr>
          <w:rFonts w:eastAsia="Times New Roman" w:cs="Calibri" w:ascii="Calibri" w:hAnsi="Calibri"/>
          <w:szCs w:val="22"/>
          <w:lang w:eastAsia="es-UY"/>
        </w:rPr>
        <w:t xml:space="preserve"> El MIDES realizará procedimientos con fines de seguimiento y contralor.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/>
          <w:szCs w:val="22"/>
          <w:lang w:eastAsia="es-UY"/>
        </w:rPr>
        <w:t>La persona jurídica</w:t>
      </w:r>
      <w:r>
        <w:rPr>
          <w:rFonts w:eastAsia="Times New Roman" w:cs="Calibri" w:ascii="Calibri" w:hAnsi="Calibri"/>
          <w:szCs w:val="22"/>
          <w:lang w:eastAsia="es-UY"/>
        </w:rPr>
        <w:t xml:space="preserve"> asume total y exclusiva responsabilidad frente a los usuarios y Asistentes Personales por cualquier deficiencia del servicio brindado</w:t>
      </w:r>
      <w:r>
        <w:rPr>
          <w:rFonts w:eastAsia="Times New Roman" w:cs="Calibri" w:ascii="Calibri" w:hAnsi="Calibri"/>
          <w:szCs w:val="22"/>
          <w:lang w:eastAsia="es-UY"/>
        </w:rPr>
        <w:t>. Los organismos que forman parte del SNIC no serán parte de la relación contractual entre usuario y Asistente Personal.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Calibri" w:ascii="Calibri" w:hAnsi="Calibri"/>
          <w:szCs w:val="22"/>
          <w:lang w:eastAsia="es-UY"/>
        </w:rPr>
        <w:t xml:space="preserve">A todos los efectos, derivados del presente </w:t>
      </w:r>
      <w:r>
        <w:rPr>
          <w:rFonts w:eastAsia="Times New Roman" w:cs="Calibri" w:ascii="Calibri" w:hAnsi="Calibri"/>
          <w:szCs w:val="22"/>
          <w:lang w:eastAsia="es-UY"/>
        </w:rPr>
        <w:t xml:space="preserve">documento </w:t>
      </w:r>
      <w:r>
        <w:rPr>
          <w:rFonts w:eastAsia="Times New Roman" w:cs="Calibri" w:ascii="Calibri" w:hAnsi="Calibri"/>
          <w:szCs w:val="22"/>
          <w:lang w:eastAsia="es-UY"/>
        </w:rPr>
        <w:t xml:space="preserve">, la </w:t>
      </w:r>
      <w:r>
        <w:rPr>
          <w:rFonts w:eastAsia="Times New Roman" w:cs="Calibri" w:ascii="Calibri" w:hAnsi="Calibri"/>
          <w:szCs w:val="22"/>
          <w:lang w:eastAsia="es-UY"/>
        </w:rPr>
        <w:t xml:space="preserve">persona jurídica </w:t>
      </w:r>
      <w:r>
        <w:rPr>
          <w:rFonts w:eastAsia="Times New Roman" w:cs="Calibri" w:ascii="Calibri" w:hAnsi="Calibri"/>
          <w:szCs w:val="22"/>
          <w:lang w:eastAsia="es-UY"/>
        </w:rPr>
        <w:t xml:space="preserve"> y el MIDES constituyen domicilio en los indicados en la comparecencia, donde se tendrán por válidas y vinculantes todas las comunicaciones y/o citaciones y/o intimaciones y/o reclamos, que deban cursarse. Las partes aceptan la validez del telegrama colacionado como medio hábil de comunicación y notificación entre ellas.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szCs w:val="22"/>
          <w:lang w:eastAsia="es-UY"/>
        </w:rPr>
      </w:pPr>
      <w:r>
        <w:rPr>
          <w:rFonts w:eastAsia="Times New Roman" w:cs="Calibri" w:ascii="Calibri" w:hAnsi="Calibri"/>
          <w:szCs w:val="22"/>
          <w:lang w:eastAsia="es-UY"/>
        </w:rPr>
        <w:t>Y PARA CONSTANCIA SE FIRMA EL PRESENTE EN DOS EJEMPLARES DE UN MISMO TENOR, EN EL LUGAR Y FECHA ARRIBA INDICADOS</w:t>
      </w:r>
    </w:p>
    <w:p>
      <w:pPr>
        <w:pStyle w:val="Normal"/>
        <w:spacing w:lineRule="auto" w:line="360" w:before="0" w:after="0"/>
        <w:jc w:val="both"/>
        <w:rPr>
          <w:rFonts w:ascii="Calibri" w:hAnsi="Calibri" w:eastAsia="Times New Roman" w:cs="Calibri"/>
          <w:b/>
          <w:b/>
          <w:sz w:val="24"/>
          <w:szCs w:val="22"/>
          <w:lang w:eastAsia="es-UY"/>
        </w:rPr>
      </w:pPr>
      <w:r>
        <w:rPr>
          <w:rFonts w:eastAsia="Times New Roman" w:cs="Calibri" w:ascii="Calibri" w:hAnsi="Calibri"/>
          <w:b/>
          <w:sz w:val="24"/>
          <w:szCs w:val="22"/>
          <w:lang w:eastAsia="es-UY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 w:ascii="Calibri" w:hAnsi="Calibri"/>
              </w:rPr>
              <w:t xml:space="preserve">Por la </w:t>
            </w:r>
            <w:r>
              <w:rPr>
                <w:rFonts w:eastAsia="Times New Roman" w:cs="Calibri" w:ascii="Calibri" w:hAnsi="Calibri"/>
                <w:b/>
                <w:bCs/>
              </w:rPr>
              <w:t>Institución:</w:t>
            </w:r>
          </w:p>
        </w:tc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/>
              </w:rPr>
              <w:t xml:space="preserve">Por el </w:t>
            </w:r>
            <w:r>
              <w:rPr>
                <w:rFonts w:eastAsia="Times New Roman" w:cs="Calibri" w:ascii="Calibri" w:hAnsi="Calibri"/>
                <w:b/>
              </w:rPr>
              <w:t>MIDES: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/>
              </w:rPr>
              <w:t>Firma:</w:t>
            </w:r>
          </w:p>
        </w:tc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/>
              </w:rPr>
              <w:t>Firma: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/>
              </w:rPr>
              <w:t>Aclaración:</w:t>
            </w:r>
          </w:p>
        </w:tc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/>
              </w:rPr>
              <w:t>C.I.:</w:t>
            </w:r>
          </w:p>
        </w:tc>
        <w:tc>
          <w:tcPr>
            <w:tcW w:w="4819" w:type="dxa"/>
            <w:tcBorders/>
          </w:tcPr>
          <w:p>
            <w:pPr>
              <w:pStyle w:val="Normal"/>
              <w:autoSpaceDE w:val="false"/>
              <w:snapToGrid w:val="false"/>
              <w:spacing w:before="0" w:after="20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Calibri" w:hAnsi="Calibri" w:eastAsia="Times New Roman" w:cs="Calibri"/>
          <w:b/>
          <w:b/>
          <w:sz w:val="24"/>
          <w:lang w:eastAsia="es-UY"/>
        </w:rPr>
      </w:pPr>
      <w:r>
        <w:rPr>
          <w:rFonts w:eastAsia="Times New Roman" w:cs="Calibri" w:ascii="Calibri" w:hAnsi="Calibri"/>
          <w:b/>
          <w:sz w:val="24"/>
          <w:lang w:eastAsia="es-UY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522" w:footer="0" w:bottom="157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inion Pro">
    <w:altName w:val="Cambria Math"/>
    <w:charset w:val="00"/>
    <w:family w:val="auto"/>
    <w:pitch w:val="default"/>
  </w:font>
  <w:font w:name="Amplitude-Bold">
    <w:altName w:val="Times New Roman"/>
    <w:charset w:val="00"/>
    <w:family w:val="roman"/>
    <w:pitch w:val="default"/>
  </w:font>
  <w:font w:name="Amplitude-Regular">
    <w:altName w:val="Times New Roman"/>
    <w:charset w:val="00"/>
    <w:family w:val="roman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center"/>
      <w:rPr>
        <w:rFonts w:ascii="Arial" w:hAnsi="Arial" w:cs="Arial"/>
        <w:sz w:val="16"/>
        <w:szCs w:val="16"/>
        <w:lang w:val="es-UY"/>
      </w:rPr>
    </w:pPr>
    <w:r>
      <w:rPr>
        <w:rFonts w:cs="Arial" w:ascii="Arial" w:hAnsi="Arial"/>
        <w:sz w:val="16"/>
        <w:szCs w:val="16"/>
        <w:lang w:val="it-IT"/>
      </w:rPr>
      <w:t>Av. 18 de Julio 1453, piso 1 - C.P. 11200 Montevideo, Uruguay</w:t>
    </w:r>
  </w:p>
  <w:p>
    <w:pPr>
      <w:pStyle w:val="Normal"/>
      <w:spacing w:before="0" w:after="0"/>
      <w:jc w:val="center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  <w:t>Tel.: (598) 2400 03 02 - www.mides.gub.uy</w:t>
    </w:r>
  </w:p>
  <w:p>
    <w:pPr>
      <w:pStyle w:val="Normal"/>
      <w:spacing w:before="0" w:after="0"/>
      <w:jc w:val="center"/>
      <w:rPr>
        <w:rFonts w:ascii="Arial" w:hAnsi="Arial" w:cs="Arial"/>
        <w:sz w:val="16"/>
        <w:szCs w:val="16"/>
        <w:lang w:val="en-US"/>
      </w:rPr>
    </w:pPr>
    <w:r>
      <w:rPr>
        <w:rFonts w:cs="Arial" w:ascii="Arial" w:hAnsi="Arial"/>
        <w:sz w:val="16"/>
        <w:szCs w:val="16"/>
        <w:lang w:val="en-US"/>
      </w:rPr>
    </w:r>
  </w:p>
  <w:p>
    <w:pPr>
      <w:pStyle w:val="Normal"/>
      <w:spacing w:before="0" w:after="0"/>
      <w:jc w:val="center"/>
      <w:rPr>
        <w:lang w:val="en-US"/>
      </w:rPr>
    </w:pPr>
    <w:r>
      <w:rPr>
        <w:lang w:val="en-US"/>
      </w:rPr>
    </w:r>
  </w:p>
  <w:p>
    <w:pPr>
      <w:pStyle w:val="Normal"/>
      <w:spacing w:before="0" w:after="0"/>
      <w:jc w:val="center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lang w:val="zxx"/>
      </w:rPr>
    </w:pPr>
    <w:r>
      <w:rPr>
        <w:lang w:val="zxx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489825" cy="1425575"/>
          <wp:effectExtent l="0" t="0" r="0" b="0"/>
          <wp:wrapTopAndBottom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25" r="-5" b="-25"/>
                  <a:stretch>
                    <a:fillRect/>
                  </a:stretch>
                </pic:blipFill>
                <pic:spPr bwMode="auto">
                  <a:xfrm>
                    <a:off x="0" y="0"/>
                    <a:ext cx="748982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/>
    </w:pPr>
    <w:rPr>
      <w:rFonts w:ascii="Minion Pro;Cambria Math" w:hAnsi="Minion Pro;Cambria Math" w:eastAsia="MS Mincho;ＭＳ 明朝" w:cs="Minion Pro;Cambria Math"/>
      <w:color w:val="auto"/>
      <w:sz w:val="22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8"/>
        <w:tab w:val="left" w:pos="0" w:leader="none"/>
      </w:tabs>
      <w:spacing w:before="480" w:after="0"/>
      <w:ind w:left="432" w:hanging="432"/>
      <w:outlineLvl w:val="0"/>
    </w:pPr>
    <w:rPr>
      <w:rFonts w:ascii="Amplitude-Bold;Times New Roman" w:hAnsi="Amplitude-Bold;Times New Roman" w:eastAsia="Times New Roman" w:cs="Amplitude-Bold;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8"/>
        <w:tab w:val="left" w:pos="0" w:leader="none"/>
      </w:tabs>
      <w:spacing w:before="200" w:after="0"/>
      <w:ind w:left="576" w:hanging="576"/>
      <w:outlineLvl w:val="1"/>
    </w:pPr>
    <w:rPr>
      <w:rFonts w:ascii="Amplitude-Regular;Times New Roman" w:hAnsi="Amplitude-Regular;Times New Roman" w:eastAsia="Times New Roman" w:cs="Amplitude-Regular;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240" w:after="60"/>
      <w:ind w:left="720" w:hanging="720"/>
      <w:outlineLvl w:val="2"/>
    </w:pPr>
    <w:rPr>
      <w:rFonts w:ascii="Amplitude-Regular;Times New Roman" w:hAnsi="Amplitude-Regular;Times New Roman" w:eastAsia="Times New Roman" w:cs="Amplitude-Regular;Times New Roman"/>
      <w:bCs/>
      <w:color w:val="1F497D"/>
      <w:sz w:val="24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Fuentedeprrafopredeter">
    <w:name w:val="Fuente de párrafo predeter."/>
    <w:qFormat/>
    <w:rPr/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val="es-ES"/>
    </w:rPr>
  </w:style>
  <w:style w:type="character" w:styleId="InternetLink">
    <w:name w:val="Hyperlink"/>
    <w:rPr>
      <w:color w:val="00008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Ninguno">
    <w:name w:val="Ninguno"/>
    <w:qFormat/>
    <w:rPr>
      <w:lang w:val="es-ES"/>
    </w:rPr>
  </w:style>
  <w:style w:type="character" w:styleId="TextoindependienteCar">
    <w:name w:val="Texto independiente Car"/>
    <w:qFormat/>
    <w:rPr>
      <w:rFonts w:ascii="Times New Roman" w:hAnsi="Times New Roman" w:eastAsia="Times New Roman" w:cs="Times New Roman"/>
      <w:szCs w:val="24"/>
      <w:lang w:val="es-ES"/>
    </w:rPr>
  </w:style>
  <w:style w:type="character" w:styleId="Ttulo1Car">
    <w:name w:val="Título 1 Car"/>
    <w:qFormat/>
    <w:rPr>
      <w:rFonts w:ascii="Amplitude-Bold;Times New Roman" w:hAnsi="Amplitude-Bold;Times New Roman" w:eastAsia="Times New Roman" w:cs="Times New Roman"/>
      <w:b/>
      <w:bCs/>
      <w:color w:val="365F91"/>
      <w:sz w:val="28"/>
      <w:szCs w:val="28"/>
      <w:lang w:val="es-ES"/>
    </w:rPr>
  </w:style>
  <w:style w:type="character" w:styleId="Ttulo2Car">
    <w:name w:val="Título 2 Car"/>
    <w:qFormat/>
    <w:rPr>
      <w:rFonts w:ascii="Amplitude-Regular;Times New Roman" w:hAnsi="Amplitude-Regular;Times New Roman" w:eastAsia="Times New Roman" w:cs="Times New Roman"/>
      <w:b/>
      <w:bCs/>
      <w:color w:val="000000"/>
      <w:sz w:val="26"/>
      <w:szCs w:val="26"/>
      <w:lang w:val="es-ES"/>
    </w:rPr>
  </w:style>
  <w:style w:type="character" w:styleId="Ttulo3Car">
    <w:name w:val="Título 3 Car"/>
    <w:qFormat/>
    <w:rPr>
      <w:rFonts w:ascii="Amplitude-Regular;Times New Roman" w:hAnsi="Amplitude-Regular;Times New Roman" w:eastAsia="Times New Roman" w:cs="Times New Roman"/>
      <w:bCs/>
      <w:color w:val="1F497D"/>
      <w:sz w:val="24"/>
      <w:szCs w:val="26"/>
      <w:lang w:val="es-ES"/>
    </w:rPr>
  </w:style>
  <w:style w:type="character" w:styleId="EncabezadoCar">
    <w:name w:val="Encabezado Car"/>
    <w:qFormat/>
    <w:rPr>
      <w:rFonts w:ascii="Minion Pro;Cambria Math" w:hAnsi="Minion Pro;Cambria Math" w:eastAsia="MS Mincho;ＭＳ 明朝" w:cs="Times New Roman"/>
      <w:szCs w:val="24"/>
      <w:lang w:val="es-ES"/>
    </w:rPr>
  </w:style>
  <w:style w:type="character" w:styleId="PiedepginaCar">
    <w:name w:val="Pie de página Car"/>
    <w:qFormat/>
    <w:rPr>
      <w:rFonts w:ascii="Minion Pro;Cambria Math" w:hAnsi="Minion Pro;Cambria Math" w:eastAsia="MS Mincho;ＭＳ 明朝" w:cs="Times New Roman"/>
      <w:szCs w:val="24"/>
      <w:lang w:val="es-ES"/>
    </w:rPr>
  </w:style>
  <w:style w:type="character" w:styleId="TextodegloboCar">
    <w:name w:val="Texto de globo Car"/>
    <w:qFormat/>
    <w:rPr>
      <w:rFonts w:ascii="Tahoma" w:hAnsi="Tahoma" w:eastAsia="MS Mincho;ＭＳ 明朝" w:cs="Tahoma"/>
      <w:sz w:val="16"/>
      <w:szCs w:val="16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0"/>
      <w:jc w:val="both"/>
    </w:pPr>
    <w:rPr>
      <w:rFonts w:ascii="Times New Roman" w:hAnsi="Times New Roman" w:eastAsia="Times New Roman" w:cs="Times New Roman"/>
      <w:lang w:val="es-E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extodeglobo">
    <w:name w:val="Texto de globo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" w:hAnsi="Times" w:cs="Times"/>
      <w:sz w:val="20"/>
      <w:szCs w:val="20"/>
      <w:lang w:val="en-US"/>
    </w:rPr>
  </w:style>
  <w:style w:type="paragraph" w:styleId="Encabezado2">
    <w:name w:val="Encabezado2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">
    <w:name w:val="Cuerpo"/>
    <w:qFormat/>
    <w:pPr>
      <w:widowControl/>
      <w:suppressAutoHyphens w:val="true"/>
      <w:bidi w:val="0"/>
    </w:pPr>
    <w:rPr>
      <w:rFonts w:ascii="Helvetica" w:hAnsi="Helvetica" w:eastAsia="Arial Unicode MS" w:cs="Arial Unicode MS"/>
      <w:color w:val="000000"/>
      <w:sz w:val="22"/>
      <w:szCs w:val="22"/>
      <w:lang w:val="es-ES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LibreOffice/7.3.2.2$Linux_X86_64 LibreOffice_project/49f2b1bff42cfccbd8f788c8dc32c1c309559be0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2022-07-27T20:47:00Z</dcterms:created>
  <dc:creator>chornos</dc:creator>
  <dc:description/>
  <dc:language>en-US</dc:language>
  <cp:lastModifiedBy>nlucas</cp:lastModifiedBy>
  <cp:lastPrinted>2022-06-13T13:15:00Z</cp:lastPrinted>
  <dcterms:modified xsi:type="dcterms:W3CDTF">2022-07-27T20:47:00Z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6D310881224F4F7784A76DF57CBAD2DA</vt:lpwstr>
  </property>
  <property fmtid="{D5CDD505-2E9C-101B-9397-08002B2CF9AE}" pid="3" name="KSOProductBuildVer">
    <vt:lpwstr>1033-11.2.0.11156</vt:lpwstr>
  </property>
</Properties>
</file>