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FDDD" w14:textId="77777777" w:rsidR="007A28A6" w:rsidRPr="00466ABC" w:rsidRDefault="00E639B4">
      <w:pPr>
        <w:pStyle w:val="Ttulo"/>
      </w:pPr>
      <w:r w:rsidRPr="00466ABC">
        <w:t>INFORME</w:t>
      </w:r>
      <w:r w:rsidRPr="00466ABC">
        <w:rPr>
          <w:spacing w:val="-3"/>
        </w:rPr>
        <w:t xml:space="preserve"> </w:t>
      </w:r>
      <w:r w:rsidRPr="00466ABC">
        <w:rPr>
          <w:spacing w:val="-5"/>
        </w:rPr>
        <w:t>CGR</w:t>
      </w:r>
    </w:p>
    <w:p w14:paraId="7D43CBB1" w14:textId="221BA6E5" w:rsidR="007A28A6" w:rsidRPr="00466ABC" w:rsidRDefault="00E639B4">
      <w:pPr>
        <w:spacing w:before="202"/>
        <w:ind w:right="140"/>
        <w:jc w:val="center"/>
        <w:rPr>
          <w:b/>
          <w:sz w:val="24"/>
          <w:szCs w:val="24"/>
        </w:rPr>
      </w:pPr>
      <w:r w:rsidRPr="00466ABC">
        <w:rPr>
          <w:b/>
          <w:sz w:val="24"/>
          <w:szCs w:val="24"/>
        </w:rPr>
        <w:t>Consulta</w:t>
      </w:r>
      <w:r w:rsidRPr="00466ABC">
        <w:rPr>
          <w:b/>
          <w:spacing w:val="-5"/>
          <w:sz w:val="24"/>
          <w:szCs w:val="24"/>
        </w:rPr>
        <w:t xml:space="preserve"> </w:t>
      </w:r>
      <w:r w:rsidRPr="00466ABC">
        <w:rPr>
          <w:b/>
          <w:sz w:val="24"/>
          <w:szCs w:val="24"/>
        </w:rPr>
        <w:t>Pública</w:t>
      </w:r>
      <w:r w:rsidRPr="00466ABC">
        <w:rPr>
          <w:b/>
          <w:spacing w:val="-5"/>
          <w:sz w:val="24"/>
          <w:szCs w:val="24"/>
        </w:rPr>
        <w:t xml:space="preserve"> </w:t>
      </w:r>
      <w:r w:rsidRPr="00466ABC">
        <w:rPr>
          <w:b/>
          <w:spacing w:val="-2"/>
          <w:sz w:val="24"/>
          <w:szCs w:val="24"/>
        </w:rPr>
        <w:t>11/202</w:t>
      </w:r>
      <w:r w:rsidR="00EC35E3" w:rsidRPr="00466ABC">
        <w:rPr>
          <w:b/>
          <w:spacing w:val="-2"/>
          <w:sz w:val="24"/>
          <w:szCs w:val="24"/>
        </w:rPr>
        <w:t>5</w:t>
      </w:r>
    </w:p>
    <w:p w14:paraId="2CEA3F49" w14:textId="77777777" w:rsidR="007A28A6" w:rsidRPr="00466ABC" w:rsidRDefault="007A28A6">
      <w:pPr>
        <w:pStyle w:val="Textoindependiente"/>
        <w:spacing w:before="317"/>
        <w:ind w:left="0"/>
        <w:jc w:val="left"/>
        <w:rPr>
          <w:b/>
        </w:rPr>
      </w:pPr>
    </w:p>
    <w:p w14:paraId="318AA245" w14:textId="0E9FAE26" w:rsidR="007A28A6" w:rsidRPr="00466ABC" w:rsidRDefault="00E639B4">
      <w:pPr>
        <w:pStyle w:val="Textoindependiente"/>
        <w:spacing w:line="259" w:lineRule="auto"/>
        <w:ind w:right="135"/>
      </w:pPr>
      <w:r w:rsidRPr="00466ABC">
        <w:t>La</w:t>
      </w:r>
      <w:r w:rsidRPr="00466ABC">
        <w:rPr>
          <w:spacing w:val="-14"/>
        </w:rPr>
        <w:t xml:space="preserve"> </w:t>
      </w:r>
      <w:r w:rsidRPr="00466ABC">
        <w:t>Comisión</w:t>
      </w:r>
      <w:r w:rsidRPr="00466ABC">
        <w:rPr>
          <w:spacing w:val="-14"/>
        </w:rPr>
        <w:t xml:space="preserve"> </w:t>
      </w:r>
      <w:r w:rsidRPr="00466ABC">
        <w:t>para</w:t>
      </w:r>
      <w:r w:rsidRPr="00466ABC">
        <w:rPr>
          <w:spacing w:val="-13"/>
        </w:rPr>
        <w:t xml:space="preserve"> </w:t>
      </w:r>
      <w:r w:rsidRPr="00466ABC">
        <w:t>la</w:t>
      </w:r>
      <w:r w:rsidRPr="00466ABC">
        <w:rPr>
          <w:spacing w:val="-14"/>
        </w:rPr>
        <w:t xml:space="preserve"> </w:t>
      </w:r>
      <w:r w:rsidRPr="00466ABC">
        <w:t>Gestión</w:t>
      </w:r>
      <w:r w:rsidRPr="00466ABC">
        <w:rPr>
          <w:spacing w:val="-13"/>
        </w:rPr>
        <w:t xml:space="preserve"> </w:t>
      </w:r>
      <w:r w:rsidRPr="00466ABC">
        <w:t>del</w:t>
      </w:r>
      <w:r w:rsidRPr="00466ABC">
        <w:rPr>
          <w:spacing w:val="-14"/>
        </w:rPr>
        <w:t xml:space="preserve"> </w:t>
      </w:r>
      <w:r w:rsidRPr="00466ABC">
        <w:t>Riesgo</w:t>
      </w:r>
      <w:r w:rsidRPr="00466ABC">
        <w:rPr>
          <w:spacing w:val="-13"/>
        </w:rPr>
        <w:t xml:space="preserve"> </w:t>
      </w:r>
      <w:r w:rsidRPr="00466ABC">
        <w:t>(CGR)</w:t>
      </w:r>
      <w:r w:rsidRPr="00466ABC">
        <w:rPr>
          <w:spacing w:val="-14"/>
        </w:rPr>
        <w:t xml:space="preserve"> </w:t>
      </w:r>
      <w:r w:rsidRPr="00466ABC">
        <w:t>del</w:t>
      </w:r>
      <w:r w:rsidRPr="00466ABC">
        <w:rPr>
          <w:spacing w:val="-14"/>
        </w:rPr>
        <w:t xml:space="preserve"> </w:t>
      </w:r>
      <w:r w:rsidRPr="00466ABC">
        <w:t>Sistema</w:t>
      </w:r>
      <w:r w:rsidRPr="00466ABC">
        <w:rPr>
          <w:spacing w:val="-13"/>
        </w:rPr>
        <w:t xml:space="preserve"> </w:t>
      </w:r>
      <w:r w:rsidRPr="00466ABC">
        <w:t>Nacional</w:t>
      </w:r>
      <w:r w:rsidRPr="00466ABC">
        <w:rPr>
          <w:spacing w:val="-14"/>
        </w:rPr>
        <w:t xml:space="preserve"> </w:t>
      </w:r>
      <w:r w:rsidRPr="00466ABC">
        <w:t>de</w:t>
      </w:r>
      <w:r w:rsidRPr="00466ABC">
        <w:rPr>
          <w:spacing w:val="-13"/>
        </w:rPr>
        <w:t xml:space="preserve"> </w:t>
      </w:r>
      <w:r w:rsidRPr="00466ABC">
        <w:t>Bioseguridad</w:t>
      </w:r>
      <w:r w:rsidRPr="00466ABC">
        <w:rPr>
          <w:spacing w:val="-14"/>
        </w:rPr>
        <w:t xml:space="preserve"> </w:t>
      </w:r>
      <w:r w:rsidRPr="00466ABC">
        <w:t xml:space="preserve">(SNB) abrió un período de Consulta Pública en </w:t>
      </w:r>
      <w:r w:rsidR="00EC35E3" w:rsidRPr="00466ABC">
        <w:t xml:space="preserve">maíz y </w:t>
      </w:r>
      <w:r w:rsidRPr="00466ABC">
        <w:t xml:space="preserve">soja para considerar </w:t>
      </w:r>
      <w:r w:rsidR="00EC35E3" w:rsidRPr="00466ABC">
        <w:t>tres</w:t>
      </w:r>
      <w:r w:rsidRPr="00466ABC">
        <w:t xml:space="preserve"> nuevos vegetales derivados de la biotecnología.</w:t>
      </w:r>
    </w:p>
    <w:p w14:paraId="2E80073C" w14:textId="77777777" w:rsidR="007A28A6" w:rsidRPr="00466ABC" w:rsidRDefault="00E639B4">
      <w:pPr>
        <w:pStyle w:val="Textoindependiente"/>
        <w:spacing w:before="159"/>
      </w:pPr>
      <w:r w:rsidRPr="00466ABC">
        <w:t>Los</w:t>
      </w:r>
      <w:r w:rsidRPr="00466ABC">
        <w:rPr>
          <w:spacing w:val="-5"/>
        </w:rPr>
        <w:t xml:space="preserve"> </w:t>
      </w:r>
      <w:r w:rsidRPr="00466ABC">
        <w:t>eventos</w:t>
      </w:r>
      <w:r w:rsidRPr="00466ABC">
        <w:rPr>
          <w:spacing w:val="-3"/>
        </w:rPr>
        <w:t xml:space="preserve"> </w:t>
      </w:r>
      <w:r w:rsidRPr="00466ABC">
        <w:t>a</w:t>
      </w:r>
      <w:r w:rsidRPr="00466ABC">
        <w:rPr>
          <w:spacing w:val="-5"/>
        </w:rPr>
        <w:t xml:space="preserve"> </w:t>
      </w:r>
      <w:r w:rsidRPr="00466ABC">
        <w:t>consideración</w:t>
      </w:r>
      <w:r w:rsidRPr="00466ABC">
        <w:rPr>
          <w:spacing w:val="-3"/>
        </w:rPr>
        <w:t xml:space="preserve"> </w:t>
      </w:r>
      <w:r w:rsidRPr="00466ABC">
        <w:t>fueron</w:t>
      </w:r>
      <w:r w:rsidRPr="00466ABC">
        <w:rPr>
          <w:spacing w:val="-4"/>
        </w:rPr>
        <w:t xml:space="preserve"> </w:t>
      </w:r>
      <w:r w:rsidRPr="00466ABC">
        <w:t>los</w:t>
      </w:r>
      <w:r w:rsidRPr="00466ABC">
        <w:rPr>
          <w:spacing w:val="-3"/>
        </w:rPr>
        <w:t xml:space="preserve"> </w:t>
      </w:r>
      <w:r w:rsidRPr="00466ABC">
        <w:rPr>
          <w:spacing w:val="-2"/>
        </w:rPr>
        <w:t>siguientes:</w:t>
      </w:r>
    </w:p>
    <w:p w14:paraId="00A25E4B" w14:textId="77777777" w:rsidR="007A28A6" w:rsidRPr="00466ABC" w:rsidRDefault="007A28A6">
      <w:pPr>
        <w:pStyle w:val="Textoindependiente"/>
        <w:spacing w:before="14"/>
        <w:ind w:left="0"/>
        <w:jc w:val="left"/>
      </w:pPr>
    </w:p>
    <w:p w14:paraId="70082063" w14:textId="291E9988" w:rsidR="007A28A6" w:rsidRPr="00466ABC" w:rsidRDefault="00EC35E3">
      <w:pPr>
        <w:pStyle w:val="Prrafodelista"/>
        <w:numPr>
          <w:ilvl w:val="0"/>
          <w:numId w:val="1"/>
        </w:numPr>
        <w:tabs>
          <w:tab w:val="left" w:pos="1441"/>
        </w:tabs>
        <w:spacing w:line="305" w:lineRule="exact"/>
        <w:ind w:left="1441"/>
        <w:rPr>
          <w:b/>
          <w:sz w:val="24"/>
          <w:szCs w:val="24"/>
        </w:rPr>
      </w:pPr>
      <w:r w:rsidRPr="00466ABC">
        <w:rPr>
          <w:sz w:val="24"/>
          <w:szCs w:val="24"/>
        </w:rPr>
        <w:t>Maíz DP202216XNK603XDAS40278 para investigación</w:t>
      </w:r>
      <w:r w:rsidR="00E639B4" w:rsidRPr="00466ABC">
        <w:rPr>
          <w:b/>
          <w:spacing w:val="-2"/>
          <w:sz w:val="24"/>
          <w:szCs w:val="24"/>
        </w:rPr>
        <w:t>.</w:t>
      </w:r>
    </w:p>
    <w:p w14:paraId="4B4DD761" w14:textId="77777777" w:rsidR="00EC35E3" w:rsidRPr="00466ABC" w:rsidRDefault="00EC35E3" w:rsidP="00EC35E3">
      <w:pPr>
        <w:pStyle w:val="Prrafodelista"/>
        <w:numPr>
          <w:ilvl w:val="0"/>
          <w:numId w:val="1"/>
        </w:numPr>
        <w:tabs>
          <w:tab w:val="left" w:pos="1441"/>
        </w:tabs>
        <w:spacing w:line="305" w:lineRule="exact"/>
        <w:ind w:left="1441"/>
        <w:rPr>
          <w:b/>
          <w:sz w:val="24"/>
          <w:szCs w:val="24"/>
        </w:rPr>
      </w:pPr>
      <w:r w:rsidRPr="00466ABC">
        <w:rPr>
          <w:sz w:val="24"/>
          <w:szCs w:val="24"/>
        </w:rPr>
        <w:t>Maíz DP202216XNK603XDAS40278 para ensayos de INASE</w:t>
      </w:r>
    </w:p>
    <w:p w14:paraId="02CF5833" w14:textId="4A62124C" w:rsidR="007A28A6" w:rsidRPr="00466ABC" w:rsidRDefault="00EC35E3" w:rsidP="00EC35E3">
      <w:pPr>
        <w:pStyle w:val="Prrafodelista"/>
        <w:numPr>
          <w:ilvl w:val="0"/>
          <w:numId w:val="1"/>
        </w:numPr>
        <w:tabs>
          <w:tab w:val="left" w:pos="1441"/>
        </w:tabs>
        <w:spacing w:line="305" w:lineRule="exact"/>
        <w:ind w:left="1441"/>
        <w:rPr>
          <w:b/>
          <w:sz w:val="24"/>
          <w:szCs w:val="24"/>
        </w:rPr>
      </w:pPr>
      <w:r w:rsidRPr="00466ABC">
        <w:rPr>
          <w:sz w:val="24"/>
          <w:szCs w:val="24"/>
        </w:rPr>
        <w:t>Maíz MON80616 para ensayos de investigación con evento en desarrollo</w:t>
      </w:r>
    </w:p>
    <w:p w14:paraId="2F64C221" w14:textId="2D346194" w:rsidR="00EC35E3" w:rsidRPr="00466ABC" w:rsidRDefault="00EC35E3" w:rsidP="00EC35E3">
      <w:pPr>
        <w:pStyle w:val="Prrafodelista"/>
        <w:numPr>
          <w:ilvl w:val="0"/>
          <w:numId w:val="1"/>
        </w:numPr>
        <w:tabs>
          <w:tab w:val="left" w:pos="1441"/>
        </w:tabs>
        <w:spacing w:line="305" w:lineRule="exact"/>
        <w:ind w:left="1441"/>
        <w:rPr>
          <w:b/>
          <w:sz w:val="24"/>
          <w:szCs w:val="24"/>
        </w:rPr>
      </w:pPr>
      <w:r w:rsidRPr="00466ABC">
        <w:rPr>
          <w:sz w:val="24"/>
          <w:szCs w:val="24"/>
        </w:rPr>
        <w:t>Soja CaMSRB2 para ensayos de investigación con evento en desarrollo.</w:t>
      </w:r>
    </w:p>
    <w:p w14:paraId="677760A3" w14:textId="58ED5618" w:rsidR="007A28A6" w:rsidRPr="00466ABC" w:rsidRDefault="00E639B4">
      <w:pPr>
        <w:pStyle w:val="Textoindependiente"/>
        <w:spacing w:before="282" w:line="259" w:lineRule="auto"/>
        <w:ind w:right="138"/>
      </w:pPr>
      <w:r w:rsidRPr="00466ABC">
        <w:t xml:space="preserve">La Consulta Pública se realizó a través del sistema digital de trámites del Estado </w:t>
      </w:r>
      <w:hyperlink r:id="rId7">
        <w:r w:rsidRPr="00466ABC">
          <w:rPr>
            <w:color w:val="0462C1"/>
            <w:u w:val="single" w:color="0462C1"/>
          </w:rPr>
          <w:t>www.gub.uy/tramites</w:t>
        </w:r>
      </w:hyperlink>
      <w:r w:rsidRPr="00466ABC">
        <w:rPr>
          <w:color w:val="0462C1"/>
        </w:rPr>
        <w:t xml:space="preserve"> </w:t>
      </w:r>
      <w:r w:rsidRPr="00466ABC">
        <w:t xml:space="preserve">y la convocatoria fue difundida a través de dos medios de comunicación nacionales digitales, tal como indica el reglamento: </w:t>
      </w:r>
      <w:r w:rsidR="00EC35E3" w:rsidRPr="00466ABC">
        <w:t>Montevideo Portal</w:t>
      </w:r>
      <w:r w:rsidRPr="00466ABC">
        <w:t xml:space="preserve"> (</w:t>
      </w:r>
      <w:r w:rsidR="00EC35E3" w:rsidRPr="00466ABC">
        <w:t>10</w:t>
      </w:r>
      <w:r w:rsidRPr="00466ABC">
        <w:t>/11/202</w:t>
      </w:r>
      <w:r w:rsidR="00EC35E3" w:rsidRPr="00466ABC">
        <w:t>5</w:t>
      </w:r>
      <w:r w:rsidRPr="00466ABC">
        <w:t xml:space="preserve"> al </w:t>
      </w:r>
      <w:r w:rsidR="00EC35E3" w:rsidRPr="00466ABC">
        <w:t>24</w:t>
      </w:r>
      <w:r w:rsidRPr="00466ABC">
        <w:t>/1</w:t>
      </w:r>
      <w:r w:rsidR="00EC35E3" w:rsidRPr="00466ABC">
        <w:t>1</w:t>
      </w:r>
      <w:r w:rsidRPr="00466ABC">
        <w:t>/202</w:t>
      </w:r>
      <w:r w:rsidR="00EC35E3" w:rsidRPr="00466ABC">
        <w:t>5</w:t>
      </w:r>
      <w:r w:rsidRPr="00466ABC">
        <w:t>) y La Diaria (</w:t>
      </w:r>
      <w:r w:rsidR="00EC35E3" w:rsidRPr="00466ABC">
        <w:t>10</w:t>
      </w:r>
      <w:r w:rsidRPr="00466ABC">
        <w:t>/11/202</w:t>
      </w:r>
      <w:r w:rsidR="00EC35E3" w:rsidRPr="00466ABC">
        <w:t>5</w:t>
      </w:r>
      <w:r w:rsidRPr="00466ABC">
        <w:t xml:space="preserve"> al 10/12/202</w:t>
      </w:r>
      <w:r w:rsidR="00EC35E3" w:rsidRPr="00466ABC">
        <w:t>5</w:t>
      </w:r>
      <w:r w:rsidRPr="00466ABC">
        <w:t>).</w:t>
      </w:r>
    </w:p>
    <w:p w14:paraId="69C32B53" w14:textId="54C0EADC" w:rsidR="007A28A6" w:rsidRPr="00466ABC" w:rsidRDefault="00E639B4">
      <w:pPr>
        <w:pStyle w:val="Textoindependiente"/>
        <w:spacing w:before="160" w:line="259" w:lineRule="auto"/>
        <w:ind w:right="141"/>
      </w:pPr>
      <w:r w:rsidRPr="00466ABC">
        <w:t>Por tratarse de solicitud de uso contenido, el período para enviar comentarios fue de</w:t>
      </w:r>
      <w:r w:rsidR="00EC35E3" w:rsidRPr="00466ABC">
        <w:t xml:space="preserve"> 15 días, del</w:t>
      </w:r>
      <w:r w:rsidRPr="00466ABC">
        <w:t xml:space="preserve"> </w:t>
      </w:r>
      <w:r w:rsidR="00EC35E3" w:rsidRPr="00466ABC">
        <w:t>10</w:t>
      </w:r>
      <w:r w:rsidRPr="00466ABC">
        <w:t>/11/202</w:t>
      </w:r>
      <w:r w:rsidR="00EC35E3" w:rsidRPr="00466ABC">
        <w:t>5</w:t>
      </w:r>
      <w:r w:rsidRPr="00466ABC">
        <w:t xml:space="preserve"> al </w:t>
      </w:r>
      <w:r w:rsidR="00EC35E3" w:rsidRPr="00466ABC">
        <w:t>25</w:t>
      </w:r>
      <w:r w:rsidRPr="00466ABC">
        <w:t>/1</w:t>
      </w:r>
      <w:r w:rsidR="00EC35E3" w:rsidRPr="00466ABC">
        <w:t>1</w:t>
      </w:r>
      <w:r w:rsidRPr="00466ABC">
        <w:t>/202</w:t>
      </w:r>
      <w:r w:rsidR="00EC35E3" w:rsidRPr="00466ABC">
        <w:t>5</w:t>
      </w:r>
      <w:r w:rsidRPr="00466ABC">
        <w:t>.</w:t>
      </w:r>
    </w:p>
    <w:p w14:paraId="5A2A1CEA" w14:textId="345CDC6E" w:rsidR="00182CCB" w:rsidRPr="00466ABC" w:rsidRDefault="00182CCB" w:rsidP="00182CCB">
      <w:pPr>
        <w:pStyle w:val="Textoindependiente"/>
        <w:spacing w:before="160" w:line="259" w:lineRule="auto"/>
        <w:ind w:right="141"/>
      </w:pPr>
      <w:r w:rsidRPr="00466ABC">
        <w:t xml:space="preserve">Las métricas informadas por el medio Montevideo Portal fueron de 305.038 impresiones y 404 </w:t>
      </w:r>
      <w:r w:rsidR="00714C77" w:rsidRPr="00466ABC">
        <w:t>clics</w:t>
      </w:r>
      <w:r w:rsidRPr="00466ABC">
        <w:t xml:space="preserve"> en el banner. </w:t>
      </w:r>
      <w:r w:rsidR="002A7075" w:rsidRPr="00466ABC">
        <w:t xml:space="preserve">No se dispone de datos de La Diaria hasta finalizado el periodo de publicidad. </w:t>
      </w:r>
    </w:p>
    <w:p w14:paraId="7F620563" w14:textId="5DEA5199" w:rsidR="007A28A6" w:rsidRPr="00466ABC" w:rsidRDefault="00E639B4">
      <w:pPr>
        <w:pStyle w:val="Textoindependiente"/>
        <w:spacing w:before="159" w:line="259" w:lineRule="auto"/>
        <w:ind w:right="138"/>
      </w:pPr>
      <w:r w:rsidRPr="00466ABC">
        <w:t xml:space="preserve">Durante todo el período de Consulta Pública, los informes técnicos respecto a la evaluación del riesgo de cada evento estuvieron a disposición de la ciudadanía en el sitio del SNB: </w:t>
      </w:r>
      <w:hyperlink r:id="rId8">
        <w:r w:rsidRPr="00466ABC">
          <w:rPr>
            <w:color w:val="0462C1"/>
            <w:u w:val="single" w:color="0462C1"/>
          </w:rPr>
          <w:t>www.gub.uy/snb</w:t>
        </w:r>
      </w:hyperlink>
      <w:r w:rsidRPr="00466ABC">
        <w:t>.</w:t>
      </w:r>
    </w:p>
    <w:p w14:paraId="6E7598EE" w14:textId="08F5AC1C" w:rsidR="007A28A6" w:rsidRPr="00466ABC" w:rsidRDefault="00466ABC">
      <w:pPr>
        <w:pStyle w:val="Textoindependiente"/>
        <w:spacing w:before="160" w:line="259" w:lineRule="auto"/>
        <w:ind w:right="136"/>
      </w:pPr>
      <w:r w:rsidRPr="00466ABC">
        <w:t>No se recibieron comentarios.</w:t>
      </w:r>
    </w:p>
    <w:p w14:paraId="3078C6F1" w14:textId="77777777" w:rsidR="007A28A6" w:rsidRPr="00466ABC" w:rsidRDefault="007A28A6">
      <w:pPr>
        <w:pStyle w:val="Textoindependiente"/>
        <w:spacing w:before="20"/>
        <w:ind w:left="0"/>
        <w:jc w:val="left"/>
      </w:pPr>
    </w:p>
    <w:p w14:paraId="13F4C8C5" w14:textId="243E476E" w:rsidR="007A28A6" w:rsidRPr="00466ABC" w:rsidRDefault="007A28A6">
      <w:pPr>
        <w:pStyle w:val="Textoindependiente"/>
        <w:spacing w:before="158" w:line="259" w:lineRule="auto"/>
        <w:ind w:right="134"/>
      </w:pPr>
    </w:p>
    <w:sectPr w:rsidR="007A28A6" w:rsidRPr="00466ABC">
      <w:headerReference w:type="default" r:id="rId9"/>
      <w:footerReference w:type="default" r:id="rId10"/>
      <w:pgSz w:w="11910" w:h="16840"/>
      <w:pgMar w:top="2000" w:right="1559" w:bottom="1100" w:left="1700" w:header="846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3725" w14:textId="77777777" w:rsidR="005155EC" w:rsidRDefault="005155EC">
      <w:r>
        <w:separator/>
      </w:r>
    </w:p>
  </w:endnote>
  <w:endnote w:type="continuationSeparator" w:id="0">
    <w:p w14:paraId="01679392" w14:textId="77777777" w:rsidR="005155EC" w:rsidRDefault="0051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6F2B" w14:textId="77777777" w:rsidR="007A28A6" w:rsidRDefault="00E639B4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E035EE1" wp14:editId="425BCB22">
              <wp:simplePos x="0" y="0"/>
              <wp:positionH relativeFrom="page">
                <wp:posOffset>1284477</wp:posOffset>
              </wp:positionH>
              <wp:positionV relativeFrom="page">
                <wp:posOffset>9974909</wp:posOffset>
              </wp:positionV>
              <wp:extent cx="498792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CB8AF" w14:textId="77777777" w:rsidR="007A28A6" w:rsidRDefault="00E639B4">
                          <w:pPr>
                            <w:spacing w:line="203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Sistema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Nacional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Bioseguridad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MGAP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Constituyente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1476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of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205.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CP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11200.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Montevideo,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Uruguay</w:t>
                          </w:r>
                        </w:p>
                        <w:p w14:paraId="6F95E98A" w14:textId="77777777" w:rsidR="007A28A6" w:rsidRDefault="005155EC">
                          <w:pPr>
                            <w:spacing w:line="219" w:lineRule="exact"/>
                            <w:ind w:left="1"/>
                            <w:jc w:val="center"/>
                            <w:rPr>
                              <w:sz w:val="18"/>
                            </w:rPr>
                          </w:pPr>
                          <w:hyperlink r:id="rId1">
                            <w:r w:rsidR="00E639B4">
                              <w:rPr>
                                <w:sz w:val="18"/>
                              </w:rPr>
                              <w:t>www.gub.uy/snb</w:t>
                            </w:r>
                          </w:hyperlink>
                          <w:r w:rsidR="00E639B4"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 w:rsidR="00E639B4">
                            <w:rPr>
                              <w:sz w:val="18"/>
                            </w:rPr>
                            <w:t>::</w:t>
                          </w:r>
                          <w:r w:rsidR="00E639B4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E639B4">
                              <w:rPr>
                                <w:spacing w:val="-2"/>
                                <w:sz w:val="18"/>
                              </w:rPr>
                              <w:t>bioseguridad@mgap.gub.uy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35E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1.15pt;margin-top:785.45pt;width:392.75pt;height:21.9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" filled="f" stroked="f">
              <v:textbox inset="0,0,0,0">
                <w:txbxContent>
                  <w:p w14:paraId="568CB8AF" w14:textId="77777777" w:rsidR="007A28A6" w:rsidRDefault="00E639B4">
                    <w:pPr>
                      <w:spacing w:line="203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Sistema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Nacional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Bioseguridad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proofErr w:type="gramEnd"/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MGAP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Constituyente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1476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of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205.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CP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11200.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Montevideo,</w:t>
                    </w:r>
                    <w:r>
                      <w:rPr>
                        <w:spacing w:val="-2"/>
                        <w:sz w:val="18"/>
                      </w:rPr>
                      <w:t xml:space="preserve"> Uruguay</w:t>
                    </w:r>
                  </w:p>
                  <w:p w14:paraId="6F95E98A" w14:textId="77777777" w:rsidR="007A28A6" w:rsidRDefault="005155EC">
                    <w:pPr>
                      <w:spacing w:line="219" w:lineRule="exact"/>
                      <w:ind w:left="1"/>
                      <w:jc w:val="center"/>
                      <w:rPr>
                        <w:sz w:val="18"/>
                      </w:rPr>
                    </w:pPr>
                    <w:hyperlink r:id="rId3">
                      <w:r w:rsidR="00E639B4">
                        <w:rPr>
                          <w:sz w:val="18"/>
                        </w:rPr>
                        <w:t>www.gub.uy/snb</w:t>
                      </w:r>
                    </w:hyperlink>
                    <w:r w:rsidR="00E639B4">
                      <w:rPr>
                        <w:spacing w:val="-8"/>
                        <w:sz w:val="18"/>
                      </w:rPr>
                      <w:t xml:space="preserve"> </w:t>
                    </w:r>
                    <w:r w:rsidR="00E639B4">
                      <w:rPr>
                        <w:sz w:val="18"/>
                      </w:rPr>
                      <w:t>::</w:t>
                    </w:r>
                    <w:r w:rsidR="00E639B4">
                      <w:rPr>
                        <w:spacing w:val="-2"/>
                        <w:sz w:val="18"/>
                      </w:rPr>
                      <w:t xml:space="preserve"> </w:t>
                    </w:r>
                    <w:hyperlink r:id="rId4">
                      <w:r w:rsidR="00E639B4">
                        <w:rPr>
                          <w:spacing w:val="-2"/>
                          <w:sz w:val="18"/>
                        </w:rPr>
                        <w:t>bioseguridad@mgap.gub.uy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D6EE" w14:textId="77777777" w:rsidR="005155EC" w:rsidRDefault="005155EC">
      <w:r>
        <w:separator/>
      </w:r>
    </w:p>
  </w:footnote>
  <w:footnote w:type="continuationSeparator" w:id="0">
    <w:p w14:paraId="6D92A234" w14:textId="77777777" w:rsidR="005155EC" w:rsidRDefault="0051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C32F" w14:textId="32F38C64" w:rsidR="007A28A6" w:rsidRDefault="00EC35E3" w:rsidP="00EC35E3">
    <w:pPr>
      <w:pStyle w:val="Textoindependiente"/>
      <w:spacing w:line="14" w:lineRule="au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45DB0E5" wp14:editId="276D5303">
          <wp:extent cx="3055620" cy="120129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21" cy="120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7964"/>
    <w:multiLevelType w:val="hybridMultilevel"/>
    <w:tmpl w:val="85C087CC"/>
    <w:lvl w:ilvl="0" w:tplc="2D767382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B9A5546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 w:tplc="C58C1FDA">
      <w:numFmt w:val="bullet"/>
      <w:lvlText w:val="•"/>
      <w:lvlJc w:val="left"/>
      <w:pPr>
        <w:ind w:left="2881" w:hanging="360"/>
      </w:pPr>
      <w:rPr>
        <w:rFonts w:hint="default"/>
        <w:lang w:val="es-ES" w:eastAsia="en-US" w:bidi="ar-SA"/>
      </w:rPr>
    </w:lvl>
    <w:lvl w:ilvl="3" w:tplc="4934C120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82E4EB8E">
      <w:numFmt w:val="bullet"/>
      <w:lvlText w:val="•"/>
      <w:lvlJc w:val="left"/>
      <w:pPr>
        <w:ind w:left="4322" w:hanging="360"/>
      </w:pPr>
      <w:rPr>
        <w:rFonts w:hint="default"/>
        <w:lang w:val="es-ES" w:eastAsia="en-US" w:bidi="ar-SA"/>
      </w:rPr>
    </w:lvl>
    <w:lvl w:ilvl="5" w:tplc="37D67F80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E2A09226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42566332">
      <w:numFmt w:val="bullet"/>
      <w:lvlText w:val="•"/>
      <w:lvlJc w:val="left"/>
      <w:pPr>
        <w:ind w:left="6485" w:hanging="360"/>
      </w:pPr>
      <w:rPr>
        <w:rFonts w:hint="default"/>
        <w:lang w:val="es-ES" w:eastAsia="en-US" w:bidi="ar-SA"/>
      </w:rPr>
    </w:lvl>
    <w:lvl w:ilvl="8" w:tplc="F3BC195C">
      <w:numFmt w:val="bullet"/>
      <w:lvlText w:val="•"/>
      <w:lvlJc w:val="left"/>
      <w:pPr>
        <w:ind w:left="720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8A6"/>
    <w:rsid w:val="0016143C"/>
    <w:rsid w:val="00182CCB"/>
    <w:rsid w:val="002A7075"/>
    <w:rsid w:val="00466ABC"/>
    <w:rsid w:val="005155EC"/>
    <w:rsid w:val="00714C77"/>
    <w:rsid w:val="007A28A6"/>
    <w:rsid w:val="00E639B4"/>
    <w:rsid w:val="00EC35E3"/>
    <w:rsid w:val="00F0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287E7"/>
  <w15:docId w15:val="{30D6851B-B45C-4FDB-84DF-4D7AC6B5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6"/>
      <w:ind w:left="6" w:right="140"/>
      <w:jc w:val="center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4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C35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5E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35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5E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b.uy/sn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b.uy/trami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b.uy/snb" TargetMode="External"/><Relationship Id="rId2" Type="http://schemas.openxmlformats.org/officeDocument/2006/relationships/hyperlink" Target="mailto:bioseguridad@mgap.gub.uy" TargetMode="External"/><Relationship Id="rId1" Type="http://schemas.openxmlformats.org/officeDocument/2006/relationships/hyperlink" Target="http://www.gub.uy/snb" TargetMode="External"/><Relationship Id="rId4" Type="http://schemas.openxmlformats.org/officeDocument/2006/relationships/hyperlink" Target="mailto:bioseguridad@mgap.gub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227</Words>
  <Characters>1254</Characters>
  <Application>Microsoft Office Word</Application>
  <DocSecurity>0</DocSecurity>
  <Lines>10</Lines>
  <Paragraphs>2</Paragraphs>
  <ScaleCrop>false</ScaleCrop>
  <Company>MGAP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Velasco Maggi Maria Virginia</dc:creator>
  <cp:lastModifiedBy>Mas Espiga Andres Alberto</cp:lastModifiedBy>
  <cp:revision>6</cp:revision>
  <dcterms:created xsi:type="dcterms:W3CDTF">2025-02-13T17:11:00Z</dcterms:created>
  <dcterms:modified xsi:type="dcterms:W3CDTF">2025-12-22T14:25:00Z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2013</vt:lpwstr>
  </property>
</Properties>
</file>